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7" w:rsidRDefault="00CB2657">
      <w:r>
        <w:t>Artículo Lenka.mk</w:t>
      </w:r>
    </w:p>
    <w:p w:rsidR="00D96D15" w:rsidRDefault="00CB2657">
      <w:hyperlink r:id="rId5" w:history="1">
        <w:r w:rsidRPr="00475476">
          <w:rPr>
            <w:rStyle w:val="Hipervnculo"/>
          </w:rPr>
          <w:t>https://lenka.mk/news/news_world/kuba-ostro-reagira-na-novoto-amerikansko-vlkucuvanje-na-listata-za-antiterorizam/?fbclid=IwZXh0bgNhZW0CMTEAYnJpZBExVDR6OEdkSzRWcnJIZ0h2ZQEeA098TDsmcgPzb6TxnAfYxk2JYqrl3e27L73IMvRlb-5uHTGoa6sJ9NEU3t0_aem_G9WV3QptbPP_2z_j-s5AGw</w:t>
        </w:r>
      </w:hyperlink>
    </w:p>
    <w:p w:rsidR="00CB2657" w:rsidRPr="00CB2657" w:rsidRDefault="00CB2657" w:rsidP="00CB2657">
      <w:pPr>
        <w:spacing w:before="161" w:after="161" w:line="60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es-ES"/>
        </w:rPr>
      </w:pP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Куба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остро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реагира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на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новото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американско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вклучување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на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Листата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за</w:t>
      </w:r>
      <w:proofErr w:type="spellEnd"/>
      <w:r w:rsidRPr="00CB2657">
        <w:rPr>
          <w:rFonts w:ascii="Arial" w:eastAsia="Times New Roman" w:hAnsi="Arial" w:cs="Arial"/>
          <w:kern w:val="36"/>
          <w:sz w:val="42"/>
          <w:szCs w:val="42"/>
          <w:lang w:eastAsia="es-ES"/>
        </w:rPr>
        <w:t xml:space="preserve"> </w:t>
      </w:r>
      <w:proofErr w:type="spellStart"/>
      <w:r w:rsidRPr="00CB2657">
        <w:rPr>
          <w:rFonts w:ascii="Arial" w:eastAsia="Times New Roman" w:hAnsi="Arial" w:cs="Arial"/>
          <w:kern w:val="36"/>
          <w:sz w:val="42"/>
          <w:szCs w:val="42"/>
          <w:lang w:val="en-US" w:eastAsia="es-ES"/>
        </w:rPr>
        <w:t>антитероризам</w:t>
      </w:r>
      <w:proofErr w:type="spellEnd"/>
    </w:p>
    <w:p w:rsidR="00CB2657" w:rsidRPr="00CB2657" w:rsidRDefault="00CB2657" w:rsidP="00CB2657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es-ES"/>
        </w:rPr>
      </w:pPr>
      <w:proofErr w:type="spellStart"/>
      <w:r w:rsidRPr="00CB2657">
        <w:rPr>
          <w:rFonts w:ascii="Arial" w:eastAsia="Times New Roman" w:hAnsi="Arial" w:cs="Arial"/>
          <w:b/>
          <w:bCs/>
          <w:sz w:val="17"/>
          <w:szCs w:val="17"/>
          <w:lang w:eastAsia="es-ES"/>
        </w:rPr>
        <w:t>By</w:t>
      </w:r>
      <w:proofErr w:type="spellEnd"/>
    </w:p>
    <w:p w:rsidR="00CB2657" w:rsidRPr="00CB2657" w:rsidRDefault="00CB2657" w:rsidP="00CB2657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es-ES"/>
        </w:rPr>
      </w:pPr>
      <w:hyperlink r:id="rId6" w:history="1">
        <w:r w:rsidRPr="00CB2657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val="en-US" w:eastAsia="es-ES"/>
          </w:rPr>
          <w:t>ДСП</w:t>
        </w:r>
        <w:r w:rsidRPr="00CB2657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eastAsia="es-ES"/>
          </w:rPr>
          <w:t xml:space="preserve"> </w:t>
        </w:r>
        <w:proofErr w:type="spellStart"/>
        <w:r w:rsidRPr="00CB2657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val="en-US" w:eastAsia="es-ES"/>
          </w:rPr>
          <w:t>Ленка</w:t>
        </w:r>
        <w:proofErr w:type="spellEnd"/>
      </w:hyperlink>
    </w:p>
    <w:p w:rsidR="00CB2657" w:rsidRPr="00CB2657" w:rsidRDefault="00CB2657" w:rsidP="00CB2657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es-ES"/>
        </w:rPr>
      </w:pPr>
      <w:r w:rsidRPr="00CB2657">
        <w:rPr>
          <w:rFonts w:ascii="Arial" w:eastAsia="Times New Roman" w:hAnsi="Arial" w:cs="Arial"/>
          <w:b/>
          <w:bCs/>
          <w:sz w:val="17"/>
          <w:szCs w:val="17"/>
          <w:lang w:eastAsia="es-ES"/>
        </w:rPr>
        <w:t xml:space="preserve">- </w:t>
      </w:r>
    </w:p>
    <w:p w:rsidR="00CB2657" w:rsidRPr="00CB2657" w:rsidRDefault="00CB2657" w:rsidP="00CB265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proofErr w:type="spellStart"/>
      <w:r w:rsidRPr="00CB2657">
        <w:rPr>
          <w:rFonts w:ascii="Arial" w:eastAsia="Times New Roman" w:hAnsi="Arial" w:cs="Arial"/>
          <w:color w:val="767676"/>
          <w:sz w:val="17"/>
          <w:szCs w:val="17"/>
          <w:lang w:eastAsia="es-ES"/>
        </w:rPr>
        <w:t>May</w:t>
      </w:r>
      <w:proofErr w:type="spellEnd"/>
      <w:r w:rsidRPr="00CB2657">
        <w:rPr>
          <w:rFonts w:ascii="Arial" w:eastAsia="Times New Roman" w:hAnsi="Arial" w:cs="Arial"/>
          <w:color w:val="767676"/>
          <w:sz w:val="17"/>
          <w:szCs w:val="17"/>
          <w:lang w:eastAsia="es-ES"/>
        </w:rPr>
        <w:t xml:space="preserve"> 23, 2025</w:t>
      </w:r>
      <w:r w:rsidRPr="00CB2657">
        <w:rPr>
          <w:rFonts w:ascii="Arial" w:eastAsia="Times New Roman" w:hAnsi="Arial" w:cs="Arial"/>
          <w:sz w:val="17"/>
          <w:szCs w:val="17"/>
          <w:lang w:eastAsia="es-ES"/>
        </w:rPr>
        <w:t xml:space="preserve"> </w:t>
      </w:r>
    </w:p>
    <w:p w:rsidR="00CB2657" w:rsidRPr="00CB2657" w:rsidRDefault="00CB2657" w:rsidP="00CB265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r w:rsidRPr="00CB2657">
        <w:rPr>
          <w:rFonts w:ascii="Arial" w:eastAsia="Times New Roman" w:hAnsi="Arial" w:cs="Arial"/>
          <w:sz w:val="17"/>
          <w:szCs w:val="17"/>
          <w:lang w:eastAsia="es-ES"/>
        </w:rPr>
        <w:t>17</w:t>
      </w:r>
    </w:p>
    <w:p w:rsidR="00CB2657" w:rsidRDefault="00CB2657" w:rsidP="00CB2657">
      <w:pPr>
        <w:spacing w:after="105" w:line="240" w:lineRule="auto"/>
        <w:rPr>
          <w:rFonts w:ascii="Arial" w:eastAsia="Times New Roman" w:hAnsi="Arial" w:cs="Arial"/>
          <w:sz w:val="17"/>
          <w:szCs w:val="17"/>
          <w:lang w:val="en-US" w:eastAsia="es-ES"/>
        </w:rPr>
      </w:pPr>
      <w:hyperlink r:id="rId7" w:anchor="respond" w:history="1">
        <w:r w:rsidRPr="00CB2657">
          <w:rPr>
            <w:rFonts w:ascii="Times New Roman" w:eastAsia="Times New Roman" w:hAnsi="Times New Roman" w:cs="Times New Roman"/>
            <w:color w:val="880808"/>
            <w:sz w:val="17"/>
            <w:szCs w:val="17"/>
            <w:lang w:eastAsia="es-ES"/>
          </w:rPr>
          <w:t>0</w:t>
        </w:r>
      </w:hyperlink>
    </w:p>
    <w:p w:rsidR="00EC7519" w:rsidRPr="00CB2657" w:rsidRDefault="00EC7519" w:rsidP="00CB2657">
      <w:pPr>
        <w:spacing w:after="105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Verdana" w:hAnsi="Verdana" w:cs="Arial"/>
          <w:noProof/>
          <w:color w:val="880808"/>
          <w:sz w:val="21"/>
          <w:szCs w:val="21"/>
          <w:lang w:eastAsia="es-ES"/>
        </w:rPr>
        <w:drawing>
          <wp:inline distT="0" distB="0" distL="0" distR="0" wp14:anchorId="5CA3A36B" wp14:editId="75A9D4CA">
            <wp:extent cx="3435607" cy="2288401"/>
            <wp:effectExtent l="0" t="0" r="0" b="0"/>
            <wp:docPr id="1" name="Imagen 1" descr="https://lenka.mk/wp-content/uploads/2025/05/1519143922098_s-l16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nka.mk/wp-content/uploads/2025/05/1519143922098_s-l16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91" cy="229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57" w:rsidRPr="00CB2657" w:rsidRDefault="00CB2657" w:rsidP="00CB2657">
      <w:pPr>
        <w:pStyle w:val="NormalWeb"/>
        <w:spacing w:line="315" w:lineRule="atLeast"/>
        <w:rPr>
          <w:rFonts w:ascii="Verdana" w:hAnsi="Verdana" w:cs="Arial"/>
          <w:sz w:val="21"/>
          <w:szCs w:val="21"/>
        </w:rPr>
      </w:pP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Куба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остро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реагира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новото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американско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вклучување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Листата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за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антитероризам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>: „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Повторувањето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лагата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не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ја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прави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Textoennegrita"/>
          <w:rFonts w:ascii="Verdana" w:hAnsi="Verdana" w:cs="Arial"/>
          <w:sz w:val="21"/>
          <w:szCs w:val="21"/>
          <w:lang w:val="en-US"/>
        </w:rPr>
        <w:t>вистина</w:t>
      </w:r>
      <w:proofErr w:type="spellEnd"/>
      <w:r w:rsidRPr="00CB2657">
        <w:rPr>
          <w:rStyle w:val="Textoennegrita"/>
          <w:rFonts w:ascii="Verdana" w:hAnsi="Verdana" w:cs="Arial"/>
          <w:sz w:val="21"/>
          <w:szCs w:val="21"/>
        </w:rPr>
        <w:t>“</w:t>
      </w:r>
    </w:p>
    <w:p w:rsidR="00CB2657" w:rsidRPr="00CB2657" w:rsidRDefault="00CB2657" w:rsidP="00CB2657">
      <w:pPr>
        <w:pStyle w:val="NormalWeb"/>
        <w:spacing w:line="315" w:lineRule="atLeast"/>
        <w:rPr>
          <w:rFonts w:ascii="Verdana" w:hAnsi="Verdana" w:cs="Arial"/>
          <w:sz w:val="21"/>
          <w:szCs w:val="21"/>
        </w:rPr>
      </w:pP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Хавана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, 14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мај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2025 –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Министерството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за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надворешни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работи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Куба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остро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реагираше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одлуката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r>
        <w:rPr>
          <w:rStyle w:val="nfasis"/>
          <w:rFonts w:ascii="Verdana" w:hAnsi="Verdana" w:cs="Arial"/>
          <w:sz w:val="21"/>
          <w:szCs w:val="21"/>
          <w:lang w:val="en-US"/>
        </w:rPr>
        <w:t>САД</w:t>
      </w:r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повторно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да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ја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вклучат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земјата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листата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држави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кои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„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не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соработуваат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целосно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“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во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борбата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против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тероризмот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,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оценувајќи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го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потегот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како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политички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мотивиран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r>
        <w:rPr>
          <w:rStyle w:val="nfasis"/>
          <w:rFonts w:ascii="Verdana" w:hAnsi="Verdana" w:cs="Arial"/>
          <w:sz w:val="21"/>
          <w:szCs w:val="21"/>
          <w:lang w:val="en-US"/>
        </w:rPr>
        <w:t>и</w:t>
      </w:r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без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конкретни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Style w:val="nfasis"/>
          <w:rFonts w:ascii="Verdana" w:hAnsi="Verdana" w:cs="Arial"/>
          <w:sz w:val="21"/>
          <w:szCs w:val="21"/>
          <w:lang w:val="en-US"/>
        </w:rPr>
        <w:t>докази</w:t>
      </w:r>
      <w:proofErr w:type="spellEnd"/>
      <w:r w:rsidRPr="00CB2657">
        <w:rPr>
          <w:rStyle w:val="nfasis"/>
          <w:rFonts w:ascii="Verdana" w:hAnsi="Verdana" w:cs="Arial"/>
          <w:sz w:val="21"/>
          <w:szCs w:val="21"/>
        </w:rPr>
        <w:t>.</w:t>
      </w:r>
    </w:p>
    <w:p w:rsidR="00CB2657" w:rsidRPr="00CB2657" w:rsidRDefault="00CB2657" w:rsidP="00CB2657">
      <w:pPr>
        <w:pStyle w:val="NormalWeb"/>
        <w:spacing w:line="315" w:lineRule="atLeast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официјално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соопштение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кубанската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влада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го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осуди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потегот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Стејт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департментот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нарекувајќи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го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„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еднострана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политичка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вежба</w:t>
      </w:r>
      <w:proofErr w:type="spellEnd"/>
      <w:proofErr w:type="gramStart"/>
      <w:r w:rsidRPr="00CB2657">
        <w:rPr>
          <w:rFonts w:ascii="Verdana" w:hAnsi="Verdana" w:cs="Arial"/>
          <w:sz w:val="21"/>
          <w:szCs w:val="21"/>
        </w:rPr>
        <w:t xml:space="preserve">“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насочена</w:t>
      </w:r>
      <w:proofErr w:type="spellEnd"/>
      <w:proofErr w:type="gram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кон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дискредитација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земји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што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подредуваат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американските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хегемонистички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интереси</w:t>
      </w:r>
      <w:proofErr w:type="spellEnd"/>
      <w:r w:rsidRPr="00CB2657">
        <w:rPr>
          <w:rFonts w:ascii="Verdana" w:hAnsi="Verdana" w:cs="Arial"/>
          <w:sz w:val="21"/>
          <w:szCs w:val="21"/>
        </w:rPr>
        <w:t>.</w:t>
      </w:r>
    </w:p>
    <w:p w:rsidR="00CB2657" w:rsidRPr="00CB2657" w:rsidRDefault="00CB2657" w:rsidP="00CB2657">
      <w:pPr>
        <w:pStyle w:val="NormalWeb"/>
        <w:spacing w:line="315" w:lineRule="atLeast"/>
        <w:rPr>
          <w:rFonts w:ascii="Verdana" w:hAnsi="Verdana" w:cs="Arial"/>
          <w:sz w:val="21"/>
          <w:szCs w:val="21"/>
        </w:rPr>
      </w:pPr>
      <w:r w:rsidRPr="00CB2657">
        <w:rPr>
          <w:rFonts w:ascii="Verdana" w:hAnsi="Verdana" w:cs="Arial"/>
          <w:sz w:val="21"/>
          <w:szCs w:val="21"/>
        </w:rPr>
        <w:t>„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Точно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пред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една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година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кога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претходната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американска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администрација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ја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исклучи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Куба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од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листата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беше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призната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вредноста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билатералната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соработка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спроведувањето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законот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  <w:lang w:val="en-US"/>
        </w:rPr>
        <w:t>и</w:t>
      </w:r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борбата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против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тероризмот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.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lastRenderedPageBreak/>
        <w:t>Денес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единственото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што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промени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  <w:lang w:val="en-US"/>
        </w:rPr>
        <w:t>е</w:t>
      </w:r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владата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  <w:lang w:val="en-US"/>
        </w:rPr>
        <w:t>САД</w:t>
      </w:r>
      <w:r w:rsidRPr="00CB2657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  <w:lang w:val="en-US"/>
        </w:rPr>
        <w:t>и</w:t>
      </w:r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нејзината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намера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наметне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нов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конфронтациски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наратив</w:t>
      </w:r>
      <w:proofErr w:type="spellEnd"/>
      <w:proofErr w:type="gramStart"/>
      <w:r w:rsidRPr="00CB2657">
        <w:rPr>
          <w:rFonts w:ascii="Verdana" w:hAnsi="Verdana" w:cs="Arial"/>
          <w:sz w:val="21"/>
          <w:szCs w:val="21"/>
        </w:rPr>
        <w:t>,“</w:t>
      </w:r>
      <w:proofErr w:type="gram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наведува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соопштението</w:t>
      </w:r>
      <w:proofErr w:type="spellEnd"/>
      <w:r w:rsidRPr="00CB2657">
        <w:rPr>
          <w:rFonts w:ascii="Verdana" w:hAnsi="Verdana" w:cs="Arial"/>
          <w:sz w:val="21"/>
          <w:szCs w:val="21"/>
        </w:rPr>
        <w:t>.</w:t>
      </w:r>
    </w:p>
    <w:p w:rsidR="00CB2657" w:rsidRPr="00CB2657" w:rsidRDefault="00CB2657" w:rsidP="00CB2657">
      <w:pPr>
        <w:pStyle w:val="NormalWeb"/>
        <w:spacing w:line="315" w:lineRule="atLeast"/>
        <w:rPr>
          <w:rFonts w:ascii="Verdana" w:hAnsi="Verdana" w:cs="Arial"/>
          <w:sz w:val="21"/>
          <w:szCs w:val="21"/>
        </w:rPr>
      </w:pPr>
      <w:proofErr w:type="spellStart"/>
      <w:proofErr w:type="gramStart"/>
      <w:r>
        <w:rPr>
          <w:rFonts w:ascii="Verdana" w:hAnsi="Verdana" w:cs="Arial"/>
          <w:sz w:val="21"/>
          <w:szCs w:val="21"/>
          <w:lang w:val="en-US"/>
        </w:rPr>
        <w:t>Министерството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тврди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дека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новата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одлука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базира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докази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  <w:lang w:val="en-US"/>
        </w:rPr>
        <w:t>и</w:t>
      </w:r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дека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веднаш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стапувањето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функција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американскиот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државен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секретар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го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прекинал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процесот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консултации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што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претходно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довел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до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исклучување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Куба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од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листата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спонзори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 w:rsidRPr="00CB2657"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тероризам</w:t>
      </w:r>
      <w:proofErr w:type="spellEnd"/>
      <w:r w:rsidRPr="00CB2657">
        <w:rPr>
          <w:rFonts w:ascii="Verdana" w:hAnsi="Verdana" w:cs="Arial"/>
          <w:sz w:val="21"/>
          <w:szCs w:val="21"/>
        </w:rPr>
        <w:t>.</w:t>
      </w:r>
      <w:proofErr w:type="gramEnd"/>
    </w:p>
    <w:p w:rsidR="00CB2657" w:rsidRDefault="00CB2657" w:rsidP="00CB2657">
      <w:pPr>
        <w:pStyle w:val="NormalWeb"/>
        <w:spacing w:line="315" w:lineRule="atLeast"/>
        <w:rPr>
          <w:rFonts w:ascii="Verdana" w:hAnsi="Verdana" w:cs="Arial"/>
          <w:sz w:val="21"/>
          <w:szCs w:val="21"/>
          <w:lang w:val="en-US"/>
        </w:rPr>
      </w:pPr>
      <w:proofErr w:type="spellStart"/>
      <w:proofErr w:type="gramStart"/>
      <w:r>
        <w:rPr>
          <w:rFonts w:ascii="Verdana" w:hAnsi="Verdana" w:cs="Arial"/>
          <w:sz w:val="21"/>
          <w:szCs w:val="21"/>
          <w:lang w:val="en-US"/>
        </w:rPr>
        <w:t>Куба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ја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отфрла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етикетата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земја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што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соработува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борбата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против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тероризмот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и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подвлекува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дека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„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никогаш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учествувала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организирање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финансирање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или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извршување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терористички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акти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против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која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било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држава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>“.</w:t>
      </w:r>
      <w:proofErr w:type="gram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Verdana" w:hAnsi="Verdana" w:cs="Arial"/>
          <w:sz w:val="21"/>
          <w:szCs w:val="21"/>
          <w:lang w:val="en-US"/>
        </w:rPr>
        <w:t>Напротив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наведува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дека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самата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Куба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била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жртва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терористички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напади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кои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како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што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тврди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одговорноста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ја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сносат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групи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и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поединци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кои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живеат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САД.</w:t>
      </w:r>
      <w:proofErr w:type="gramEnd"/>
    </w:p>
    <w:p w:rsidR="00CB2657" w:rsidRDefault="00CB2657" w:rsidP="00CB2657">
      <w:pPr>
        <w:pStyle w:val="NormalWeb"/>
        <w:spacing w:line="315" w:lineRule="atLeast"/>
        <w:rPr>
          <w:rFonts w:ascii="Verdana" w:hAnsi="Verdana" w:cs="Arial"/>
          <w:sz w:val="21"/>
          <w:szCs w:val="21"/>
          <w:lang w:val="en-US"/>
        </w:rPr>
      </w:pPr>
      <w:proofErr w:type="spellStart"/>
      <w:r>
        <w:rPr>
          <w:rFonts w:ascii="Verdana" w:hAnsi="Verdana" w:cs="Arial"/>
          <w:sz w:val="21"/>
          <w:szCs w:val="21"/>
          <w:lang w:val="en-US"/>
        </w:rPr>
        <w:t>Како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пример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споменува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недостигот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од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одговор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од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Вашингтон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нападот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кубанската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амбасада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септември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2023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година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како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и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барањата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екстрадиција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и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информации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лица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и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организации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седиште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САД,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кои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наводно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стојат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зад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насилни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дејствија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против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Куба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>.</w:t>
      </w:r>
    </w:p>
    <w:p w:rsidR="00CB2657" w:rsidRDefault="00CB2657" w:rsidP="00CB2657">
      <w:pPr>
        <w:pStyle w:val="NormalWeb"/>
        <w:spacing w:line="315" w:lineRule="atLeast"/>
        <w:rPr>
          <w:rFonts w:ascii="Verdana" w:hAnsi="Verdana" w:cs="Arial"/>
          <w:sz w:val="21"/>
          <w:szCs w:val="21"/>
          <w:lang w:val="en-US"/>
        </w:rPr>
      </w:pPr>
      <w:proofErr w:type="spellStart"/>
      <w:r>
        <w:rPr>
          <w:rFonts w:ascii="Verdana" w:hAnsi="Verdana" w:cs="Arial"/>
          <w:sz w:val="21"/>
          <w:szCs w:val="21"/>
          <w:lang w:val="en-US"/>
        </w:rPr>
        <w:t>Соопштението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завршува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со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остар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повик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>: „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Почитувајте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ја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вистината</w:t>
      </w:r>
      <w:proofErr w:type="spellEnd"/>
      <w:proofErr w:type="gramStart"/>
      <w:r>
        <w:rPr>
          <w:rFonts w:ascii="Verdana" w:hAnsi="Verdana" w:cs="Arial"/>
          <w:sz w:val="21"/>
          <w:szCs w:val="21"/>
          <w:lang w:val="en-US"/>
        </w:rPr>
        <w:t>!“</w:t>
      </w:r>
      <w:proofErr w:type="gram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истакнувајќи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дека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борбата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Куба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против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тероризмот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е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принципиелна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непроменлива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и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не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зависи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од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волјата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поединци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чело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на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американската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  <w:lang w:val="en-US"/>
        </w:rPr>
        <w:t>дипломатија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>.</w:t>
      </w:r>
    </w:p>
    <w:p w:rsidR="007F03F8" w:rsidRPr="007F03F8" w:rsidRDefault="007F03F8" w:rsidP="007F03F8">
      <w:pPr>
        <w:shd w:val="clear" w:color="auto" w:fill="444444"/>
        <w:spacing w:after="210" w:line="690" w:lineRule="atLeast"/>
        <w:outlineLvl w:val="0"/>
        <w:rPr>
          <w:rFonts w:ascii="Arial" w:eastAsia="Times New Roman" w:hAnsi="Arial" w:cs="Arial"/>
          <w:color w:val="FFFFFF"/>
          <w:kern w:val="36"/>
          <w:sz w:val="54"/>
          <w:szCs w:val="54"/>
          <w:lang w:eastAsia="es-ES"/>
        </w:rPr>
      </w:pPr>
      <w:r w:rsidRPr="007F03F8">
        <w:rPr>
          <w:rFonts w:ascii="Arial" w:eastAsia="Times New Roman" w:hAnsi="Arial" w:cs="Arial"/>
          <w:color w:val="FFFFFF"/>
          <w:kern w:val="36"/>
          <w:sz w:val="54"/>
          <w:szCs w:val="54"/>
          <w:lang w:eastAsia="es-ES"/>
        </w:rPr>
        <w:t>Cuba reacciona con dureza a nueva inclusión de EE.UU. en Lista Antiterrorista</w:t>
      </w:r>
    </w:p>
    <w:p w:rsidR="007F03F8" w:rsidRPr="007F03F8" w:rsidRDefault="007F03F8" w:rsidP="007F03F8">
      <w:pPr>
        <w:shd w:val="clear" w:color="auto" w:fill="444444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  <w:t>Por</w:t>
      </w:r>
    </w:p>
    <w:p w:rsidR="007F03F8" w:rsidRPr="007F03F8" w:rsidRDefault="007F03F8" w:rsidP="007F03F8">
      <w:pPr>
        <w:shd w:val="clear" w:color="auto" w:fill="444444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  <w:t> </w:t>
      </w:r>
      <w:hyperlink r:id="rId10" w:history="1">
        <w:r w:rsidRPr="007F03F8">
          <w:rPr>
            <w:rFonts w:ascii="Open Sans" w:eastAsia="Times New Roman" w:hAnsi="Open Sans" w:cs="Times New Roman"/>
            <w:b/>
            <w:bCs/>
            <w:color w:val="FFFFFF"/>
            <w:sz w:val="17"/>
            <w:szCs w:val="17"/>
            <w:lang w:eastAsia="es-ES"/>
          </w:rPr>
          <w:t xml:space="preserve">Tablero aglomerado </w:t>
        </w:r>
        <w:proofErr w:type="spellStart"/>
        <w:r w:rsidRPr="007F03F8">
          <w:rPr>
            <w:rFonts w:ascii="Open Sans" w:eastAsia="Times New Roman" w:hAnsi="Open Sans" w:cs="Times New Roman"/>
            <w:b/>
            <w:bCs/>
            <w:color w:val="FFFFFF"/>
            <w:sz w:val="17"/>
            <w:szCs w:val="17"/>
            <w:lang w:eastAsia="es-ES"/>
          </w:rPr>
          <w:t>Lenka</w:t>
        </w:r>
        <w:proofErr w:type="spellEnd"/>
      </w:hyperlink>
    </w:p>
    <w:p w:rsidR="007F03F8" w:rsidRPr="007F03F8" w:rsidRDefault="007F03F8" w:rsidP="007F03F8">
      <w:pPr>
        <w:shd w:val="clear" w:color="auto" w:fill="444444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  <w:t>-</w:t>
      </w:r>
    </w:p>
    <w:p w:rsidR="007F03F8" w:rsidRPr="007F03F8" w:rsidRDefault="007F03F8" w:rsidP="007F03F8">
      <w:pPr>
        <w:shd w:val="clear" w:color="auto" w:fill="444444"/>
        <w:spacing w:after="0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  <w:t>23 de mayo de 2025</w:t>
      </w:r>
    </w:p>
    <w:p w:rsidR="007F03F8" w:rsidRPr="007F03F8" w:rsidRDefault="007F03F8" w:rsidP="007F03F8">
      <w:pPr>
        <w:shd w:val="clear" w:color="auto" w:fill="444444"/>
        <w:spacing w:after="0" w:line="240" w:lineRule="auto"/>
        <w:textAlignment w:val="top"/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  <w:t>17</w:t>
      </w:r>
    </w:p>
    <w:p w:rsidR="007F03F8" w:rsidRPr="007F03F8" w:rsidRDefault="007F03F8" w:rsidP="007F03F8">
      <w:pPr>
        <w:shd w:val="clear" w:color="auto" w:fill="444444"/>
        <w:spacing w:after="0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000000"/>
          <w:sz w:val="17"/>
          <w:szCs w:val="17"/>
          <w:lang w:eastAsia="es-ES"/>
        </w:rPr>
        <w:t> </w:t>
      </w:r>
    </w:p>
    <w:p w:rsidR="007F03F8" w:rsidRPr="007F03F8" w:rsidRDefault="007F03F8" w:rsidP="007F03F8">
      <w:pPr>
        <w:shd w:val="clear" w:color="auto" w:fill="444444"/>
        <w:spacing w:line="240" w:lineRule="auto"/>
        <w:textAlignment w:val="top"/>
        <w:rPr>
          <w:rFonts w:ascii="Open Sans" w:eastAsia="Times New Roman" w:hAnsi="Open Sans" w:cs="Times New Roman"/>
          <w:color w:val="000000"/>
          <w:sz w:val="17"/>
          <w:szCs w:val="17"/>
          <w:lang w:eastAsia="es-ES"/>
        </w:rPr>
      </w:pPr>
      <w:hyperlink r:id="rId11" w:anchor="respond" w:history="1">
        <w:r w:rsidRPr="007F03F8">
          <w:rPr>
            <w:rFonts w:ascii="Open Sans" w:eastAsia="Times New Roman" w:hAnsi="Open Sans" w:cs="Times New Roman"/>
            <w:color w:val="FFFFFF"/>
            <w:sz w:val="17"/>
            <w:szCs w:val="17"/>
            <w:lang w:eastAsia="es-ES"/>
          </w:rPr>
          <w:t>0</w:t>
        </w:r>
      </w:hyperlink>
    </w:p>
    <w:p w:rsidR="007F03F8" w:rsidRPr="007F03F8" w:rsidRDefault="007F03F8" w:rsidP="007F03F8">
      <w:pPr>
        <w:spacing w:after="105" w:line="240" w:lineRule="auto"/>
        <w:ind w:left="-210" w:right="-210"/>
        <w:rPr>
          <w:rFonts w:ascii="Times New Roman" w:eastAsia="Times New Roman" w:hAnsi="Times New Roman" w:cs="Times New Roman"/>
          <w:color w:val="FFFFFF"/>
          <w:sz w:val="24"/>
          <w:szCs w:val="24"/>
          <w:lang w:eastAsia="es-ES"/>
        </w:rPr>
      </w:pP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begin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instrText xml:space="preserve"> HYPERLINK "https://www.facebook.com/sharer.php?u=https%3A%2F%2Flenka.mk%2Fnews%2Fnews_world%2Fkuba-ostro-reagira-na-novoto-amerikansko-vlkucuvanje-na-listata-za-antiterorizam%2F" \o "Facebook" </w:instrText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separate"/>
      </w:r>
    </w:p>
    <w:p w:rsidR="007F03F8" w:rsidRPr="007F03F8" w:rsidRDefault="007F03F8" w:rsidP="007F03F8">
      <w:pPr>
        <w:spacing w:after="105" w:line="240" w:lineRule="auto"/>
        <w:ind w:left="-210" w:right="-210"/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end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begin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instrText xml:space="preserve"> HYPERLINK "https://twitter.com/intent/tweet?text=%D0%9A%D1%83%D0%B1%D0%B0+%D0%BE%D1%81%D1%82%D1%80%D0%BE+%D1%80%D0%B5%D0%B0%D0%B3%D0%B8%D1%80%D0%B0+%D0%BD%D0%B0+%D0%BD%D0%BE%D0%B2%D0%BE%D1%82%D0%BE+%D0%B0%D0%BC%D0%B5%D1%80%D0%B8%D0%BA%D0%B0%D0%BD%D1%81%D0%BA%D0%BE+%D0%B2%D0%BA%D0%BB%D1%83%D1%87%D1%83%D0%B2%D0%B0%D1%9A%D0%B5+%D0%BD%D0%B0+%D0%9B%D0%B8%D1%81%D1%82%D0%B0%D1%82%D0%B0+%D0%B7%D0%B0+%D0%B0%D0%BD%D1%82%D0%B8%D1%82%D0%B5%D1%80%D0%BE%D1%80%D0%B8%D0%B7%D0%B0%D0%BC&amp;url=https%3A%2F%2Flenka.mk%2Fnews%2Fnews_world%2Fkuba-ostro-reagira-na-novoto-amerikansko-vlkucuvanje-na-listata-za-antiterorizam%2F&amp;via=%D0%94%D0%A1%D0%9F+%D0%9B%D0%B5%D0%BD%D0%BA%D0%B0" \o "Gorjeo" </w:instrText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separate"/>
      </w:r>
    </w:p>
    <w:p w:rsidR="007F03F8" w:rsidRPr="007F03F8" w:rsidRDefault="007F03F8" w:rsidP="007F03F8">
      <w:pPr>
        <w:spacing w:after="105" w:line="240" w:lineRule="auto"/>
        <w:ind w:left="-210" w:right="-210"/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end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begin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instrText xml:space="preserve"> HYPERLINK "https://pinterest.com/pin/create/button/?url=https://lenka.mk/news/news_world/kuba-ostro-reagira-na-novoto-amerikansko-vlkucuvanje-na-listata-za-antiterorizam/&amp;media=https://lenka.mk/wp-content/uploads/2025/05/1519143922098_s-l1600.jpg&amp;description=%D0%9A%D1%83%D0%B1%D0%B0+%D0%BE%D1%81%D1%82%D1%80%D0%BE+%D1%80%D0%B5%D0%B0%D0%B3%D0%B8%D1%80%D0%B0+%D0%BD%D0%B0+%D0%BD%D0%BE%D0%B2%D0%BE%D1%82%D0%BE+%D0%B0%D0%BC%D0%B5%D1%80%D0%B8%D0%BA%D0%B0%D0%BD%D1%81%D0%BA%D0%BE+%D0%B2%D0%BA%D0%BB%D1%83%D1%87%D1%83%D0%B2%D0%B0%D1%9A%D0%B5+%D0%BD%D0%B0+%D0%9B%D0%B8%D1%81%D1%82%D0%B0%D1%82%D0%B0+%D0%B7%D0%B0+%D0%B0%D0%BD%D1%82%D0%B8%D1%82%D0%B5%D1%80%D0%BE%D1%80%D0%B8%D0%B7%D0%B0%D0%BC" \o "Pinterest" </w:instrText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separate"/>
      </w:r>
    </w:p>
    <w:p w:rsidR="007F03F8" w:rsidRPr="007F03F8" w:rsidRDefault="007F03F8" w:rsidP="007F03F8">
      <w:pPr>
        <w:spacing w:after="105" w:line="240" w:lineRule="auto"/>
        <w:ind w:left="-210" w:right="-210"/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end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begin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instrText xml:space="preserve"> HYPERLINK "https://vk.com/share.php?url=https://lenka.mk/news/news_world/kuba-ostro-reagira-na-novoto-amerikansko-vlkucuvanje-na-listata-za-antiterorizam/" \o "VK" </w:instrText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separate"/>
      </w:r>
    </w:p>
    <w:p w:rsidR="007F03F8" w:rsidRPr="007F03F8" w:rsidRDefault="007F03F8" w:rsidP="007F03F8">
      <w:pPr>
        <w:spacing w:after="105" w:line="240" w:lineRule="auto"/>
        <w:ind w:left="-210" w:right="-210"/>
        <w:rPr>
          <w:rFonts w:ascii="Open Sans" w:eastAsia="Times New Roman" w:hAnsi="Open Sans" w:cs="Times New Roman"/>
          <w:color w:val="FFFFFF"/>
          <w:sz w:val="17"/>
          <w:szCs w:val="17"/>
          <w:lang w:eastAsia="es-ES"/>
        </w:rPr>
      </w:pP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end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begin"/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instrText xml:space="preserve"> HYPERLINK "https://api.whatsapp.com/send?text=%D0%9A%D1%83%D0%B1%D0%B0+%D0%BE%D1%81%D1%82%D1%80%D0%BE+%D1%80%D0%B5%D0%B0%D0%B3%D0%B8%D1%80%D0%B0+%D0%BD%D0%B0+%D0%BD%D0%BE%D0%B2%D0%BE%D1%82%D0%BE+%D0%B0%D0%BC%D0%B5%D1%80%D0%B8%D0%BA%D0%B0%D0%BD%D1%81%D0%BA%D0%BE+%D0%B2%D0%BA%D0%BB%D1%83%D1%87%D1%83%D0%B2%D0%B0%D1%9A%D0%B5+%D0%BD%D0%B0+%D0%9B%D0%B8%D1%81%D1%82%D0%B0%D1%82%D0%B0+%D0%B7%D0%B0+%D0%B0%D0%BD%D1%82%D0%B8%D1%82%D0%B5%D1%80%D0%BE%D1%80%D0%B8%D0%B7%D0%B0%D0%BC%20%0A%0A%20https://lenka.mk/news/news_world/kuba-ostro-reagira-na-novoto-amerikansko-vlkucuvanje-na-listata-za-antiterorizam/" \o "WhatsApp" </w:instrText>
      </w: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separate"/>
      </w:r>
    </w:p>
    <w:p w:rsidR="007F03F8" w:rsidRPr="007F03F8" w:rsidRDefault="007F03F8" w:rsidP="007F03F8">
      <w:pP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s-ES"/>
        </w:rPr>
      </w:pPr>
      <w:r w:rsidRPr="007F03F8">
        <w:rPr>
          <w:rFonts w:ascii="Open Sans" w:eastAsia="Times New Roman" w:hAnsi="Open Sans" w:cs="Times New Roman"/>
          <w:color w:val="000000"/>
          <w:sz w:val="21"/>
          <w:szCs w:val="21"/>
          <w:lang w:eastAsia="es-ES"/>
        </w:rPr>
        <w:fldChar w:fldCharType="end"/>
      </w:r>
    </w:p>
    <w:p w:rsidR="007F03F8" w:rsidRPr="007F03F8" w:rsidRDefault="007F03F8" w:rsidP="007F03F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F03F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lastRenderedPageBreak/>
        <w:t>Cuba reacciona con dureza a nueva inclusión de EE.UU. en la Lista Antiterrorista: “Repetir una mentira no la convierte en verdad”</w:t>
      </w:r>
    </w:p>
    <w:p w:rsidR="007F03F8" w:rsidRPr="007F03F8" w:rsidRDefault="007F03F8" w:rsidP="007F03F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F03F8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s-ES"/>
        </w:rPr>
        <w:t>La Habana, 14 de mayo de 2025 – El Ministerio de Relaciones Exteriores de Cuba reaccionó con dureza a la decisión de Estados Unidos de volver a incluir al país en la lista de países que "no cooperan plenamente" en la lucha contra el terrorismo, calificando la medida de motivada políticamente y sin pruebas concretas.</w:t>
      </w:r>
    </w:p>
    <w:p w:rsidR="007F03F8" w:rsidRPr="007F03F8" w:rsidRDefault="007F03F8" w:rsidP="007F03F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F03F8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En un comunicado oficial, el gobierno cubano condenó la acción del Departamento de Estado, calificándola de "ejercicio político unilateral" dirigido a desacreditar a los países que no se someten a los intereses hegemónicos de Estados Unidos.</w:t>
      </w:r>
    </w:p>
    <w:p w:rsidR="007F03F8" w:rsidRPr="007F03F8" w:rsidRDefault="007F03F8" w:rsidP="007F03F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F03F8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Hace exactamente un año, cuando la anterior administración estadounidense eliminó a Cuba de la lista, se reconoció el valor de la cooperación bilateral en la aplicación de la ley y la lucha contra el terrorismo. Hoy, lo único que ha cambiado es el gobierno estadounidense y su intención de imponer una nueva narrativa de confrontación, afirma el comunicado.</w:t>
      </w:r>
    </w:p>
    <w:p w:rsidR="007F03F8" w:rsidRPr="007F03F8" w:rsidRDefault="007F03F8" w:rsidP="007F03F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F03F8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El Ministerio afirma que la nueva decisión no está basada en evidencias y que inmediatamente después de asumir el cargo, el Secretario de Estado norteamericano suspendió el proceso de consultas que previamente condujo a la exclusión de Cuba de la lista de estados patrocinadores del terrorismo.</w:t>
      </w:r>
    </w:p>
    <w:p w:rsidR="007F03F8" w:rsidRPr="007F03F8" w:rsidRDefault="007F03F8" w:rsidP="007F03F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F03F8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Cuba rechaza la etiqueta de país que no coopera en la lucha contra el terrorismo y subraya que "nunca ha participado en la organización, financiación o ejecución de actos terroristas contra ningún Estado". Por el contrario, afirma que la propia Cuba ha sido víctima de ataques terroristas, de los cuales, afirma, la responsabilidad recae en grupos e individuos residentes en Estados Unidos.</w:t>
      </w:r>
    </w:p>
    <w:p w:rsidR="007F03F8" w:rsidRPr="007F03F8" w:rsidRDefault="007F03F8" w:rsidP="007F03F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F03F8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Como ejemplo se menciona la falta de respuesta de Washington al ataque a la embajada de Cuba en septiembre de 2023, así como las solicitudes de extradición y de información sobre individuos y organizaciones radicadas en EE.UU., supuestamente detrás de actos violentos contra Cuba.</w:t>
      </w:r>
    </w:p>
    <w:p w:rsidR="007F03F8" w:rsidRPr="007F03F8" w:rsidRDefault="007F03F8" w:rsidP="007F03F8">
      <w:pPr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F03F8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La declaración finaliza con un agudo llamado: "¡Respeten la verdad!", enfatizando que la lucha de Cuba contra el terrorismo es de principios, inmutable y no depende de la voluntad de individuos al frente de la diplomacia estadounidense.</w:t>
      </w:r>
    </w:p>
    <w:p w:rsidR="00CB2657" w:rsidRPr="007F03F8" w:rsidRDefault="00CB2657">
      <w:bookmarkStart w:id="0" w:name="_GoBack"/>
      <w:bookmarkEnd w:id="0"/>
    </w:p>
    <w:sectPr w:rsidR="00CB2657" w:rsidRPr="007F0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57"/>
    <w:rsid w:val="007F03F8"/>
    <w:rsid w:val="00CB2657"/>
    <w:rsid w:val="00D96D15"/>
    <w:rsid w:val="00E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65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B2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2657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B265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65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B2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2657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B265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77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4571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62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54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3948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5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505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707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51739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7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96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1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87005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6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ka.mk/wp-content/uploads/2025/05/1519143922098_s-l160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nka.mk/news/news_world/kuba-ostro-reagira-na-novoto-amerikansko-vlkucuvanje-na-listata-za-antiteroriza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nka.mk/author/lenkacm/" TargetMode="External"/><Relationship Id="rId11" Type="http://schemas.openxmlformats.org/officeDocument/2006/relationships/hyperlink" Target="https://lenka.mk/news/news_world/kuba-ostro-reagira-na-novoto-amerikansko-vlkucuvanje-na-listata-za-antiterorizam/" TargetMode="External"/><Relationship Id="rId5" Type="http://schemas.openxmlformats.org/officeDocument/2006/relationships/hyperlink" Target="https://lenka.mk/news/news_world/kuba-ostro-reagira-na-novoto-amerikansko-vlkucuvanje-na-listata-za-antiterorizam/?fbclid=IwZXh0bgNhZW0CMTEAYnJpZBExVDR6OEdkSzRWcnJIZ0h2ZQEeA098TDsmcgPzb6TxnAfYxk2JYqrl3e27L73IMvRlb-5uHTGoa6sJ9NEU3t0_aem_G9WV3QptbPP_2z_j-s5AGw" TargetMode="External"/><Relationship Id="rId10" Type="http://schemas.openxmlformats.org/officeDocument/2006/relationships/hyperlink" Target="https://lenka.mk/author/lenkac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1215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embajador</dc:creator>
  <cp:lastModifiedBy>embajador</cp:lastModifiedBy>
  <cp:revision>4</cp:revision>
  <dcterms:created xsi:type="dcterms:W3CDTF">2025-05-24T08:23:00Z</dcterms:created>
  <dcterms:modified xsi:type="dcterms:W3CDTF">2025-05-24T10:04:00Z</dcterms:modified>
</cp:coreProperties>
</file>