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D5" w:rsidRPr="00313AAC" w:rsidRDefault="00C41FD5" w:rsidP="00313AAC">
      <w:pPr>
        <w:shd w:val="clear" w:color="auto" w:fill="FFFFFF"/>
        <w:spacing w:line="360" w:lineRule="auto"/>
        <w:jc w:val="center"/>
        <w:rPr>
          <w:rFonts w:ascii="Arial" w:hAnsi="Arial" w:cs="Arial"/>
          <w:b/>
          <w:bCs/>
          <w:color w:val="1A191A"/>
        </w:rPr>
      </w:pPr>
    </w:p>
    <w:p w:rsidR="00C41FD5" w:rsidRPr="00313AAC" w:rsidRDefault="00C41FD5" w:rsidP="00313AAC">
      <w:pPr>
        <w:shd w:val="clear" w:color="auto" w:fill="FFFFFF"/>
        <w:spacing w:line="360" w:lineRule="auto"/>
        <w:jc w:val="center"/>
        <w:rPr>
          <w:rFonts w:ascii="Arial" w:hAnsi="Arial" w:cs="Arial"/>
          <w:b/>
          <w:bCs/>
          <w:color w:val="1A191A"/>
        </w:rPr>
      </w:pPr>
      <w:r w:rsidRPr="00313AAC">
        <w:rPr>
          <w:rFonts w:ascii="Arial" w:hAnsi="Arial" w:cs="Arial"/>
          <w:noProof/>
        </w:rPr>
        <w:drawing>
          <wp:inline distT="0" distB="0" distL="0" distR="0">
            <wp:extent cx="5486400" cy="617220"/>
            <wp:effectExtent l="0" t="0" r="0" b="0"/>
            <wp:docPr id="1" name="Imagen 1" descr="https://files.constantcontact.com/12038d99001/fad513cd-671d-4741-9335-c99f7e73c1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12038d99001/fad513cd-671d-4741-9335-c99f7e73c1f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617220"/>
                    </a:xfrm>
                    <a:prstGeom prst="rect">
                      <a:avLst/>
                    </a:prstGeom>
                    <a:noFill/>
                    <a:ln>
                      <a:noFill/>
                    </a:ln>
                  </pic:spPr>
                </pic:pic>
              </a:graphicData>
            </a:graphic>
          </wp:inline>
        </w:drawing>
      </w:r>
    </w:p>
    <w:p w:rsidR="00C41FD5" w:rsidRPr="00313AAC" w:rsidRDefault="00C41FD5" w:rsidP="00313AAC">
      <w:pPr>
        <w:shd w:val="clear" w:color="auto" w:fill="FFFFFF"/>
        <w:spacing w:line="360" w:lineRule="auto"/>
        <w:jc w:val="center"/>
        <w:rPr>
          <w:rFonts w:ascii="Arial" w:hAnsi="Arial" w:cs="Arial"/>
          <w:b/>
          <w:bCs/>
          <w:color w:val="1A191A"/>
        </w:rPr>
      </w:pPr>
    </w:p>
    <w:tbl>
      <w:tblPr>
        <w:tblW w:w="5000" w:type="pct"/>
        <w:shd w:val="clear" w:color="auto" w:fill="FFFFFF"/>
        <w:tblCellMar>
          <w:left w:w="0" w:type="dxa"/>
          <w:right w:w="0" w:type="dxa"/>
        </w:tblCellMar>
        <w:tblLook w:val="04A0" w:firstRow="1" w:lastRow="0" w:firstColumn="1" w:lastColumn="0" w:noHBand="0" w:noVBand="1"/>
      </w:tblPr>
      <w:tblGrid>
        <w:gridCol w:w="4752"/>
        <w:gridCol w:w="3888"/>
      </w:tblGrid>
      <w:tr w:rsidR="00C41FD5" w:rsidRPr="00313AAC" w:rsidTr="00C41FD5">
        <w:tc>
          <w:tcPr>
            <w:tcW w:w="2750" w:type="pct"/>
            <w:shd w:val="clear" w:color="auto" w:fill="FFFFFF"/>
            <w:hideMark/>
          </w:tcPr>
          <w:tbl>
            <w:tblPr>
              <w:tblW w:w="5000" w:type="pct"/>
              <w:tblCellMar>
                <w:left w:w="0" w:type="dxa"/>
                <w:right w:w="0" w:type="dxa"/>
              </w:tblCellMar>
              <w:tblLook w:val="04A0" w:firstRow="1" w:lastRow="0" w:firstColumn="1" w:lastColumn="0" w:noHBand="0" w:noVBand="1"/>
            </w:tblPr>
            <w:tblGrid>
              <w:gridCol w:w="4752"/>
            </w:tblGrid>
            <w:tr w:rsidR="00C41FD5" w:rsidRPr="00313AAC" w:rsidTr="00C41FD5">
              <w:tc>
                <w:tcPr>
                  <w:tcW w:w="0" w:type="auto"/>
                  <w:tcMar>
                    <w:top w:w="150" w:type="dxa"/>
                    <w:left w:w="300" w:type="dxa"/>
                    <w:bottom w:w="150" w:type="dxa"/>
                    <w:right w:w="150" w:type="dxa"/>
                  </w:tcMar>
                  <w:hideMark/>
                </w:tcPr>
                <w:p w:rsidR="00C41FD5" w:rsidRPr="00313AAC" w:rsidRDefault="00C41FD5" w:rsidP="00313AAC">
                  <w:pPr>
                    <w:spacing w:line="360" w:lineRule="auto"/>
                    <w:rPr>
                      <w:rFonts w:ascii="Arial" w:hAnsi="Arial" w:cs="Arial"/>
                      <w:color w:val="000000"/>
                    </w:rPr>
                  </w:pPr>
                  <w:r w:rsidRPr="00313AAC">
                    <w:rPr>
                      <w:rFonts w:ascii="Arial" w:hAnsi="Arial" w:cs="Arial"/>
                      <w:i/>
                      <w:iCs/>
                      <w:color w:val="000000"/>
                    </w:rPr>
                    <w:t>FOR IMMEDIATE RELEASE</w:t>
                  </w:r>
                </w:p>
                <w:p w:rsidR="00C41FD5" w:rsidRPr="00313AAC" w:rsidRDefault="00C41FD5" w:rsidP="00313AAC">
                  <w:pPr>
                    <w:spacing w:line="360" w:lineRule="auto"/>
                    <w:rPr>
                      <w:rFonts w:ascii="Arial" w:hAnsi="Arial" w:cs="Arial"/>
                      <w:color w:val="000000"/>
                    </w:rPr>
                  </w:pPr>
                  <w:r w:rsidRPr="00313AAC">
                    <w:rPr>
                      <w:rFonts w:ascii="Arial" w:hAnsi="Arial" w:cs="Arial"/>
                      <w:i/>
                      <w:iCs/>
                      <w:color w:val="000000"/>
                    </w:rPr>
                    <w:t>July 15, 2021</w:t>
                  </w:r>
                </w:p>
              </w:tc>
            </w:tr>
          </w:tbl>
          <w:p w:rsidR="00C41FD5" w:rsidRPr="00313AAC" w:rsidRDefault="00C41FD5" w:rsidP="00313AAC">
            <w:pPr>
              <w:spacing w:line="360" w:lineRule="auto"/>
              <w:rPr>
                <w:rFonts w:ascii="Arial" w:hAnsi="Arial" w:cs="Arial"/>
                <w:color w:val="000000"/>
              </w:rPr>
            </w:pPr>
          </w:p>
        </w:tc>
        <w:tc>
          <w:tcPr>
            <w:tcW w:w="2250" w:type="pct"/>
            <w:shd w:val="clear" w:color="auto" w:fill="FFFFFF"/>
            <w:hideMark/>
          </w:tcPr>
          <w:tbl>
            <w:tblPr>
              <w:tblW w:w="5000" w:type="pct"/>
              <w:tblCellMar>
                <w:left w:w="0" w:type="dxa"/>
                <w:right w:w="0" w:type="dxa"/>
              </w:tblCellMar>
              <w:tblLook w:val="04A0" w:firstRow="1" w:lastRow="0" w:firstColumn="1" w:lastColumn="0" w:noHBand="0" w:noVBand="1"/>
            </w:tblPr>
            <w:tblGrid>
              <w:gridCol w:w="3888"/>
            </w:tblGrid>
            <w:tr w:rsidR="00C41FD5" w:rsidRPr="00313AAC" w:rsidTr="00C41FD5">
              <w:tc>
                <w:tcPr>
                  <w:tcW w:w="0" w:type="auto"/>
                  <w:tcMar>
                    <w:top w:w="150" w:type="dxa"/>
                    <w:left w:w="150" w:type="dxa"/>
                    <w:bottom w:w="150" w:type="dxa"/>
                    <w:right w:w="300" w:type="dxa"/>
                  </w:tcMar>
                  <w:hideMark/>
                </w:tcPr>
                <w:p w:rsidR="00C41FD5" w:rsidRPr="00313AAC" w:rsidRDefault="00C41FD5" w:rsidP="00313AAC">
                  <w:pPr>
                    <w:spacing w:line="360" w:lineRule="auto"/>
                    <w:rPr>
                      <w:rFonts w:ascii="Arial" w:hAnsi="Arial" w:cs="Arial"/>
                      <w:color w:val="000000"/>
                    </w:rPr>
                  </w:pPr>
                  <w:r w:rsidRPr="00313AAC">
                    <w:rPr>
                      <w:rFonts w:ascii="Arial" w:hAnsi="Arial" w:cs="Arial"/>
                      <w:i/>
                      <w:iCs/>
                      <w:color w:val="000000"/>
                    </w:rPr>
                    <w:t>CONTACT:</w:t>
                  </w:r>
                </w:p>
                <w:p w:rsidR="00C41FD5" w:rsidRPr="00313AAC" w:rsidRDefault="00C41FD5" w:rsidP="00313AAC">
                  <w:pPr>
                    <w:spacing w:line="360" w:lineRule="auto"/>
                    <w:rPr>
                      <w:rFonts w:ascii="Arial" w:hAnsi="Arial" w:cs="Arial"/>
                      <w:color w:val="000000"/>
                    </w:rPr>
                  </w:pPr>
                  <w:r w:rsidRPr="00313AAC">
                    <w:rPr>
                      <w:rFonts w:ascii="Arial" w:hAnsi="Arial" w:cs="Arial"/>
                      <w:i/>
                      <w:iCs/>
                      <w:color w:val="000000"/>
                    </w:rPr>
                    <w:t xml:space="preserve">Michael </w:t>
                  </w:r>
                  <w:proofErr w:type="spellStart"/>
                  <w:r w:rsidRPr="00313AAC">
                    <w:rPr>
                      <w:rFonts w:ascii="Arial" w:hAnsi="Arial" w:cs="Arial"/>
                      <w:i/>
                      <w:iCs/>
                      <w:color w:val="000000"/>
                    </w:rPr>
                    <w:t>Calderin</w:t>
                  </w:r>
                  <w:proofErr w:type="spellEnd"/>
                  <w:r w:rsidRPr="00313AAC">
                    <w:rPr>
                      <w:rFonts w:ascii="Arial" w:hAnsi="Arial" w:cs="Arial"/>
                      <w:i/>
                      <w:iCs/>
                      <w:color w:val="000000"/>
                    </w:rPr>
                    <w:t>, 786-220-0119</w:t>
                  </w:r>
                </w:p>
              </w:tc>
            </w:tr>
          </w:tbl>
          <w:p w:rsidR="00C41FD5" w:rsidRPr="00313AAC" w:rsidRDefault="00C41FD5" w:rsidP="00313AAC">
            <w:pPr>
              <w:spacing w:line="360" w:lineRule="auto"/>
              <w:rPr>
                <w:rFonts w:ascii="Arial" w:hAnsi="Arial" w:cs="Arial"/>
                <w:color w:val="000000"/>
              </w:rPr>
            </w:pPr>
          </w:p>
        </w:tc>
      </w:tr>
    </w:tbl>
    <w:p w:rsidR="00C41FD5" w:rsidRPr="00313AAC" w:rsidRDefault="00C41FD5" w:rsidP="00313AAC">
      <w:pPr>
        <w:shd w:val="clear" w:color="auto" w:fill="FFFFFF"/>
        <w:spacing w:line="360" w:lineRule="auto"/>
        <w:jc w:val="center"/>
        <w:rPr>
          <w:rFonts w:ascii="Arial" w:hAnsi="Arial" w:cs="Arial"/>
          <w:b/>
          <w:bCs/>
          <w:color w:val="1A191A"/>
        </w:rPr>
      </w:pPr>
    </w:p>
    <w:p w:rsidR="00C41FD5" w:rsidRPr="00313AAC" w:rsidRDefault="00C41FD5" w:rsidP="00313AAC">
      <w:pPr>
        <w:shd w:val="clear" w:color="auto" w:fill="FFFFFF"/>
        <w:spacing w:line="360" w:lineRule="auto"/>
        <w:jc w:val="center"/>
        <w:rPr>
          <w:rFonts w:ascii="Arial" w:hAnsi="Arial" w:cs="Arial"/>
          <w:color w:val="000000"/>
        </w:rPr>
      </w:pPr>
      <w:r w:rsidRPr="00313AAC">
        <w:rPr>
          <w:rFonts w:ascii="Arial" w:hAnsi="Arial" w:cs="Arial"/>
          <w:b/>
          <w:bCs/>
          <w:color w:val="1A191A"/>
        </w:rPr>
        <w:t>Florida Progressives Urge Immediate End to Cuban Embargo</w:t>
      </w:r>
    </w:p>
    <w:p w:rsidR="00C41FD5" w:rsidRPr="00313AAC" w:rsidRDefault="00C41FD5" w:rsidP="00313AAC">
      <w:pPr>
        <w:shd w:val="clear" w:color="auto" w:fill="FFFFFF"/>
        <w:spacing w:line="360" w:lineRule="auto"/>
        <w:rPr>
          <w:rFonts w:ascii="Arial" w:hAnsi="Arial" w:cs="Arial"/>
          <w:color w:val="000000"/>
        </w:rPr>
      </w:pPr>
    </w:p>
    <w:p w:rsidR="00C41FD5" w:rsidRPr="00313AAC" w:rsidRDefault="00C41FD5" w:rsidP="00313AAC">
      <w:pPr>
        <w:shd w:val="clear" w:color="auto" w:fill="FFFFFF"/>
        <w:spacing w:line="360" w:lineRule="auto"/>
        <w:rPr>
          <w:rFonts w:ascii="Arial" w:hAnsi="Arial" w:cs="Arial"/>
          <w:color w:val="000000"/>
        </w:rPr>
      </w:pPr>
      <w:r w:rsidRPr="00313AAC">
        <w:rPr>
          <w:rFonts w:ascii="Arial" w:hAnsi="Arial" w:cs="Arial"/>
          <w:color w:val="1A191A"/>
        </w:rPr>
        <w:t>The Democratic Progressive Caucus of Florida has released the following statement:</w:t>
      </w:r>
      <w:bookmarkStart w:id="0" w:name="_GoBack"/>
      <w:bookmarkEnd w:id="0"/>
    </w:p>
    <w:p w:rsidR="00C41FD5" w:rsidRPr="00313AAC" w:rsidRDefault="00C41FD5" w:rsidP="00313AAC">
      <w:pPr>
        <w:shd w:val="clear" w:color="auto" w:fill="FFFFFF"/>
        <w:spacing w:line="360" w:lineRule="auto"/>
        <w:rPr>
          <w:rFonts w:ascii="Arial" w:hAnsi="Arial" w:cs="Arial"/>
          <w:color w:val="000000"/>
        </w:rPr>
      </w:pPr>
    </w:p>
    <w:p w:rsidR="00C41FD5" w:rsidRPr="00313AAC" w:rsidRDefault="00C41FD5" w:rsidP="00313AAC">
      <w:pPr>
        <w:shd w:val="clear" w:color="auto" w:fill="FFFFFF"/>
        <w:spacing w:line="360" w:lineRule="auto"/>
        <w:rPr>
          <w:rFonts w:ascii="Arial" w:hAnsi="Arial" w:cs="Arial"/>
          <w:color w:val="000000"/>
        </w:rPr>
      </w:pPr>
      <w:r w:rsidRPr="00313AAC">
        <w:rPr>
          <w:rFonts w:ascii="Arial" w:hAnsi="Arial" w:cs="Arial"/>
          <w:color w:val="000000"/>
        </w:rPr>
        <w:t>The Democratic Progressive Caucus of Florida calls on the Biden Administration for the complete and immediate repeal of the United States embargo against Cuba. The Cuban embargo, initially instituted some sixty years ago, is inarguably one of the greatest failures of American foreign policy in modern history. As thousands of Cubans take to the streets of Havana and Miami, we must recognize that the conditions pushing them past their breaking points are in no small part exacerbated by the United States’ embargo against Cuba.</w:t>
      </w:r>
    </w:p>
    <w:p w:rsidR="00C41FD5" w:rsidRPr="00313AAC" w:rsidRDefault="00C41FD5" w:rsidP="00313AAC">
      <w:pPr>
        <w:shd w:val="clear" w:color="auto" w:fill="FFFFFF"/>
        <w:spacing w:line="360" w:lineRule="auto"/>
        <w:rPr>
          <w:rFonts w:ascii="Arial" w:hAnsi="Arial" w:cs="Arial"/>
          <w:color w:val="000000"/>
        </w:rPr>
      </w:pPr>
    </w:p>
    <w:p w:rsidR="00C41FD5" w:rsidRPr="00313AAC" w:rsidRDefault="00C41FD5" w:rsidP="00313AAC">
      <w:pPr>
        <w:shd w:val="clear" w:color="auto" w:fill="FFFFFF"/>
        <w:spacing w:line="360" w:lineRule="auto"/>
        <w:rPr>
          <w:rFonts w:ascii="Arial" w:hAnsi="Arial" w:cs="Arial"/>
          <w:color w:val="000000"/>
        </w:rPr>
      </w:pPr>
      <w:r w:rsidRPr="00313AAC">
        <w:rPr>
          <w:rFonts w:ascii="Arial" w:hAnsi="Arial" w:cs="Arial"/>
          <w:color w:val="000000"/>
        </w:rPr>
        <w:t>The embargo deprives the Cuban people of resources, contributing to deteriorating infrastructure and poor access to food and basic needs. Simply put, it starves the island and the Cuban people suffer as a result. From the earliest days of the pandemic, Cuba continued its longstanding program of providing medical and humanitarian aid to nations in need across the globe, sending doctors to Italy for example. But in Cuba’s hour of need, its biggest neighbor even stops medical supplies for life-saving vaccines from reaching the island. This is injustice, this is cruelty, and we refuse to let it be done in our name.</w:t>
      </w:r>
    </w:p>
    <w:p w:rsidR="00C41FD5" w:rsidRPr="00313AAC" w:rsidRDefault="00C41FD5" w:rsidP="00313AAC">
      <w:pPr>
        <w:shd w:val="clear" w:color="auto" w:fill="FFFFFF"/>
        <w:spacing w:line="360" w:lineRule="auto"/>
        <w:rPr>
          <w:rFonts w:ascii="Arial" w:hAnsi="Arial" w:cs="Arial"/>
          <w:color w:val="000000"/>
        </w:rPr>
      </w:pPr>
    </w:p>
    <w:p w:rsidR="00C41FD5" w:rsidRPr="00313AAC" w:rsidRDefault="00C41FD5" w:rsidP="00313AAC">
      <w:pPr>
        <w:shd w:val="clear" w:color="auto" w:fill="FFFFFF"/>
        <w:spacing w:line="360" w:lineRule="auto"/>
        <w:rPr>
          <w:rFonts w:ascii="Arial" w:hAnsi="Arial" w:cs="Arial"/>
          <w:color w:val="000000"/>
        </w:rPr>
      </w:pPr>
      <w:r w:rsidRPr="00313AAC">
        <w:rPr>
          <w:rFonts w:ascii="Arial" w:hAnsi="Arial" w:cs="Arial"/>
          <w:color w:val="000000"/>
        </w:rPr>
        <w:lastRenderedPageBreak/>
        <w:t xml:space="preserve">"As an American of Cuban descent myself, I plead for President Biden to act quickly. I’m fortunate enough to not have family on the island and can only imagine the anxiety and panic felt by Cuban-Americans who are not able to see or help their loved ones. Had the Trump Administration continued to improve relations with Cuba instead of rolling back the Obama-era improvements, everyday Cubans on the island and Cuban-Americans would be able to comfort each other. The situation has escalated now where only a full repeal of the embargo will alleviate the suffering from the pandemic," said Michael </w:t>
      </w:r>
      <w:proofErr w:type="spellStart"/>
      <w:r w:rsidRPr="00313AAC">
        <w:rPr>
          <w:rFonts w:ascii="Arial" w:hAnsi="Arial" w:cs="Arial"/>
          <w:color w:val="000000"/>
        </w:rPr>
        <w:t>Calderin</w:t>
      </w:r>
      <w:proofErr w:type="spellEnd"/>
      <w:r w:rsidRPr="00313AAC">
        <w:rPr>
          <w:rFonts w:ascii="Arial" w:hAnsi="Arial" w:cs="Arial"/>
          <w:color w:val="000000"/>
        </w:rPr>
        <w:t>, president of the DPCF.</w:t>
      </w:r>
    </w:p>
    <w:p w:rsidR="00C41FD5" w:rsidRPr="00313AAC" w:rsidRDefault="00C41FD5" w:rsidP="00313AAC">
      <w:pPr>
        <w:shd w:val="clear" w:color="auto" w:fill="FFFFFF"/>
        <w:spacing w:line="360" w:lineRule="auto"/>
        <w:rPr>
          <w:rFonts w:ascii="Arial" w:hAnsi="Arial" w:cs="Arial"/>
          <w:color w:val="000000"/>
        </w:rPr>
      </w:pPr>
    </w:p>
    <w:p w:rsidR="00C41FD5" w:rsidRPr="00313AAC" w:rsidRDefault="00C41FD5" w:rsidP="00313AAC">
      <w:pPr>
        <w:shd w:val="clear" w:color="auto" w:fill="FFFFFF"/>
        <w:spacing w:line="360" w:lineRule="auto"/>
        <w:rPr>
          <w:rFonts w:ascii="Arial" w:hAnsi="Arial" w:cs="Arial"/>
          <w:color w:val="000000"/>
        </w:rPr>
      </w:pPr>
      <w:r w:rsidRPr="00313AAC">
        <w:rPr>
          <w:rFonts w:ascii="Arial" w:hAnsi="Arial" w:cs="Arial"/>
          <w:color w:val="000000"/>
        </w:rPr>
        <w:t>While craven politicians like Marco Rubio and City of Miami Mayor Francis Suarez try to score cheap political points by calling for ridiculous Twitter bans and twisted fantasy airstrikes they know will never come, </w:t>
      </w:r>
      <w:r w:rsidRPr="00313AAC">
        <w:rPr>
          <w:rFonts w:ascii="Arial" w:hAnsi="Arial" w:cs="Arial"/>
          <w:b/>
          <w:bCs/>
          <w:color w:val="000000"/>
        </w:rPr>
        <w:t>the DPCF demands the one thing that the United States has within its power to do right now that we know will immediately and measurably improve the lives of the Cuban people suffering on the island: President Biden, lift the Cuban embargo now!</w:t>
      </w:r>
    </w:p>
    <w:p w:rsidR="00C41FD5" w:rsidRPr="00313AAC" w:rsidRDefault="00C41FD5" w:rsidP="00313AAC">
      <w:pPr>
        <w:shd w:val="clear" w:color="auto" w:fill="FFFFFF"/>
        <w:spacing w:line="360" w:lineRule="auto"/>
        <w:rPr>
          <w:rFonts w:ascii="Arial" w:hAnsi="Arial" w:cs="Arial"/>
          <w:color w:val="000000"/>
        </w:rPr>
      </w:pPr>
    </w:p>
    <w:p w:rsidR="00C41FD5" w:rsidRPr="00313AAC" w:rsidRDefault="00C41FD5" w:rsidP="00313AAC">
      <w:pPr>
        <w:shd w:val="clear" w:color="auto" w:fill="FFFFFF"/>
        <w:spacing w:line="360" w:lineRule="auto"/>
        <w:rPr>
          <w:rFonts w:ascii="Arial" w:hAnsi="Arial" w:cs="Arial"/>
          <w:color w:val="000000"/>
        </w:rPr>
      </w:pPr>
      <w:r w:rsidRPr="00313AAC">
        <w:rPr>
          <w:rFonts w:ascii="Arial" w:hAnsi="Arial" w:cs="Arial"/>
          <w:color w:val="000000"/>
        </w:rPr>
        <w:t>No matter your side of the aisle or wing of the party, no rational argument can be made that the Cuban embargo has been anything other than an abject failure, having made the United States a foil for the Cuban government to remain in power. The only true victims are the Cubans on the island who suffer and starve and die under the weight of their superpower neighbor’s decades old blockade, and the families forced to watch it happen, day after agonizing day, from a short 90 miles across the Straits of Florida.</w:t>
      </w:r>
    </w:p>
    <w:p w:rsidR="00A6567B" w:rsidRPr="00313AAC" w:rsidRDefault="00A6567B" w:rsidP="00313AAC">
      <w:pPr>
        <w:spacing w:line="360" w:lineRule="auto"/>
        <w:rPr>
          <w:rFonts w:ascii="Arial" w:hAnsi="Arial" w:cs="Arial"/>
        </w:rPr>
      </w:pPr>
    </w:p>
    <w:sectPr w:rsidR="00A6567B" w:rsidRPr="00313A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D5"/>
    <w:rsid w:val="00004A8C"/>
    <w:rsid w:val="00010F43"/>
    <w:rsid w:val="000914BD"/>
    <w:rsid w:val="000A7EE6"/>
    <w:rsid w:val="000E1C43"/>
    <w:rsid w:val="000F39D2"/>
    <w:rsid w:val="0010234A"/>
    <w:rsid w:val="00110C2A"/>
    <w:rsid w:val="00166A26"/>
    <w:rsid w:val="00176666"/>
    <w:rsid w:val="0018604B"/>
    <w:rsid w:val="001948E3"/>
    <w:rsid w:val="001A4283"/>
    <w:rsid w:val="001A49F5"/>
    <w:rsid w:val="001C3A87"/>
    <w:rsid w:val="001F6CC3"/>
    <w:rsid w:val="001F7154"/>
    <w:rsid w:val="002455E4"/>
    <w:rsid w:val="00254CF0"/>
    <w:rsid w:val="0026355A"/>
    <w:rsid w:val="00265CA0"/>
    <w:rsid w:val="0028177A"/>
    <w:rsid w:val="00293C93"/>
    <w:rsid w:val="00296764"/>
    <w:rsid w:val="002C5C64"/>
    <w:rsid w:val="002D1716"/>
    <w:rsid w:val="002D207B"/>
    <w:rsid w:val="002E5B97"/>
    <w:rsid w:val="002F17A0"/>
    <w:rsid w:val="002F6594"/>
    <w:rsid w:val="00313AAC"/>
    <w:rsid w:val="0031527C"/>
    <w:rsid w:val="003433D7"/>
    <w:rsid w:val="003519F4"/>
    <w:rsid w:val="00383073"/>
    <w:rsid w:val="00391E57"/>
    <w:rsid w:val="003A7ADC"/>
    <w:rsid w:val="003C205E"/>
    <w:rsid w:val="003D71C0"/>
    <w:rsid w:val="003F75AB"/>
    <w:rsid w:val="00405040"/>
    <w:rsid w:val="004515A0"/>
    <w:rsid w:val="00464142"/>
    <w:rsid w:val="00480980"/>
    <w:rsid w:val="004A2879"/>
    <w:rsid w:val="004A3BBB"/>
    <w:rsid w:val="004C5634"/>
    <w:rsid w:val="004D0D2E"/>
    <w:rsid w:val="004D3F7A"/>
    <w:rsid w:val="004E69DA"/>
    <w:rsid w:val="00504141"/>
    <w:rsid w:val="00536B38"/>
    <w:rsid w:val="00573D87"/>
    <w:rsid w:val="005852BB"/>
    <w:rsid w:val="00586184"/>
    <w:rsid w:val="005A7AA1"/>
    <w:rsid w:val="005B20EE"/>
    <w:rsid w:val="005B2687"/>
    <w:rsid w:val="005C2F1C"/>
    <w:rsid w:val="005F294D"/>
    <w:rsid w:val="005F4435"/>
    <w:rsid w:val="005F476A"/>
    <w:rsid w:val="00603C43"/>
    <w:rsid w:val="00612E6A"/>
    <w:rsid w:val="00623FE9"/>
    <w:rsid w:val="006248AE"/>
    <w:rsid w:val="006310F2"/>
    <w:rsid w:val="00650707"/>
    <w:rsid w:val="006574CC"/>
    <w:rsid w:val="0067292C"/>
    <w:rsid w:val="00684086"/>
    <w:rsid w:val="006B22C5"/>
    <w:rsid w:val="006B475B"/>
    <w:rsid w:val="006C010C"/>
    <w:rsid w:val="006E769E"/>
    <w:rsid w:val="007161BD"/>
    <w:rsid w:val="00737062"/>
    <w:rsid w:val="00791E16"/>
    <w:rsid w:val="007B61D9"/>
    <w:rsid w:val="00801D21"/>
    <w:rsid w:val="00824F53"/>
    <w:rsid w:val="00843F17"/>
    <w:rsid w:val="0085105B"/>
    <w:rsid w:val="0087392C"/>
    <w:rsid w:val="008A0D34"/>
    <w:rsid w:val="008A615B"/>
    <w:rsid w:val="008E3827"/>
    <w:rsid w:val="008F081D"/>
    <w:rsid w:val="00907C3D"/>
    <w:rsid w:val="0096232A"/>
    <w:rsid w:val="00966ECF"/>
    <w:rsid w:val="00986971"/>
    <w:rsid w:val="00992282"/>
    <w:rsid w:val="009A580E"/>
    <w:rsid w:val="009A70C6"/>
    <w:rsid w:val="009C4185"/>
    <w:rsid w:val="009F2B30"/>
    <w:rsid w:val="00A02B10"/>
    <w:rsid w:val="00A26BD9"/>
    <w:rsid w:val="00A412FE"/>
    <w:rsid w:val="00A555FC"/>
    <w:rsid w:val="00A6567B"/>
    <w:rsid w:val="00A70521"/>
    <w:rsid w:val="00A74CBF"/>
    <w:rsid w:val="00A75A78"/>
    <w:rsid w:val="00A832E3"/>
    <w:rsid w:val="00A92B24"/>
    <w:rsid w:val="00AA0442"/>
    <w:rsid w:val="00AA6647"/>
    <w:rsid w:val="00AC023C"/>
    <w:rsid w:val="00B027EA"/>
    <w:rsid w:val="00B05290"/>
    <w:rsid w:val="00B055A8"/>
    <w:rsid w:val="00B22354"/>
    <w:rsid w:val="00B25279"/>
    <w:rsid w:val="00B34A68"/>
    <w:rsid w:val="00B419CC"/>
    <w:rsid w:val="00B50880"/>
    <w:rsid w:val="00B670AE"/>
    <w:rsid w:val="00B71333"/>
    <w:rsid w:val="00B812F6"/>
    <w:rsid w:val="00BB1C89"/>
    <w:rsid w:val="00BB57D0"/>
    <w:rsid w:val="00BF31EB"/>
    <w:rsid w:val="00C03485"/>
    <w:rsid w:val="00C17C7B"/>
    <w:rsid w:val="00C235E6"/>
    <w:rsid w:val="00C300EF"/>
    <w:rsid w:val="00C40F32"/>
    <w:rsid w:val="00C41FD5"/>
    <w:rsid w:val="00C50A3B"/>
    <w:rsid w:val="00C664E3"/>
    <w:rsid w:val="00C70CFF"/>
    <w:rsid w:val="00C77BED"/>
    <w:rsid w:val="00C92866"/>
    <w:rsid w:val="00C93F8F"/>
    <w:rsid w:val="00CA0EB5"/>
    <w:rsid w:val="00CA3CA7"/>
    <w:rsid w:val="00CC58E3"/>
    <w:rsid w:val="00CF0B10"/>
    <w:rsid w:val="00CF7937"/>
    <w:rsid w:val="00D46CA2"/>
    <w:rsid w:val="00D51EA5"/>
    <w:rsid w:val="00D64CA3"/>
    <w:rsid w:val="00D8305D"/>
    <w:rsid w:val="00DB7CC9"/>
    <w:rsid w:val="00DC405E"/>
    <w:rsid w:val="00DC5536"/>
    <w:rsid w:val="00DE4DC1"/>
    <w:rsid w:val="00E428BD"/>
    <w:rsid w:val="00E86085"/>
    <w:rsid w:val="00EC2078"/>
    <w:rsid w:val="00EE48AD"/>
    <w:rsid w:val="00F00CC0"/>
    <w:rsid w:val="00F44172"/>
    <w:rsid w:val="00F57B4E"/>
    <w:rsid w:val="00F722B5"/>
    <w:rsid w:val="00F75F39"/>
    <w:rsid w:val="00FA79B6"/>
    <w:rsid w:val="00FB39FB"/>
    <w:rsid w:val="00FE4192"/>
    <w:rsid w:val="00FF0BBA"/>
    <w:rsid w:val="00FF411F"/>
    <w:rsid w:val="00FF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44F1C-A6CE-429F-B30D-CCB488B7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75568">
      <w:bodyDiv w:val="1"/>
      <w:marLeft w:val="0"/>
      <w:marRight w:val="0"/>
      <w:marTop w:val="0"/>
      <w:marBottom w:val="0"/>
      <w:divBdr>
        <w:top w:val="none" w:sz="0" w:space="0" w:color="auto"/>
        <w:left w:val="none" w:sz="0" w:space="0" w:color="auto"/>
        <w:bottom w:val="none" w:sz="0" w:space="0" w:color="auto"/>
        <w:right w:val="none" w:sz="0" w:space="0" w:color="auto"/>
      </w:divBdr>
    </w:div>
    <w:div w:id="1163081714">
      <w:bodyDiv w:val="1"/>
      <w:marLeft w:val="0"/>
      <w:marRight w:val="0"/>
      <w:marTop w:val="0"/>
      <w:marBottom w:val="0"/>
      <w:divBdr>
        <w:top w:val="none" w:sz="0" w:space="0" w:color="auto"/>
        <w:left w:val="none" w:sz="0" w:space="0" w:color="auto"/>
        <w:bottom w:val="none" w:sz="0" w:space="0" w:color="auto"/>
        <w:right w:val="none" w:sz="0" w:space="0" w:color="auto"/>
      </w:divBdr>
      <w:divsChild>
        <w:div w:id="822814561">
          <w:marLeft w:val="0"/>
          <w:marRight w:val="0"/>
          <w:marTop w:val="0"/>
          <w:marBottom w:val="0"/>
          <w:divBdr>
            <w:top w:val="none" w:sz="0" w:space="0" w:color="auto"/>
            <w:left w:val="none" w:sz="0" w:space="0" w:color="auto"/>
            <w:bottom w:val="none" w:sz="0" w:space="0" w:color="auto"/>
            <w:right w:val="none" w:sz="0" w:space="0" w:color="auto"/>
          </w:divBdr>
          <w:divsChild>
            <w:div w:id="1475753271">
              <w:marLeft w:val="0"/>
              <w:marRight w:val="0"/>
              <w:marTop w:val="0"/>
              <w:marBottom w:val="0"/>
              <w:divBdr>
                <w:top w:val="none" w:sz="0" w:space="0" w:color="auto"/>
                <w:left w:val="none" w:sz="0" w:space="0" w:color="auto"/>
                <w:bottom w:val="none" w:sz="0" w:space="0" w:color="auto"/>
                <w:right w:val="none" w:sz="0" w:space="0" w:color="auto"/>
              </w:divBdr>
              <w:divsChild>
                <w:div w:id="499471738">
                  <w:marLeft w:val="0"/>
                  <w:marRight w:val="0"/>
                  <w:marTop w:val="0"/>
                  <w:marBottom w:val="0"/>
                  <w:divBdr>
                    <w:top w:val="none" w:sz="0" w:space="0" w:color="auto"/>
                    <w:left w:val="none" w:sz="0" w:space="0" w:color="auto"/>
                    <w:bottom w:val="none" w:sz="0" w:space="0" w:color="auto"/>
                    <w:right w:val="none" w:sz="0" w:space="0" w:color="auto"/>
                  </w:divBdr>
                  <w:divsChild>
                    <w:div w:id="372851202">
                      <w:marLeft w:val="0"/>
                      <w:marRight w:val="0"/>
                      <w:marTop w:val="0"/>
                      <w:marBottom w:val="0"/>
                      <w:divBdr>
                        <w:top w:val="none" w:sz="0" w:space="0" w:color="auto"/>
                        <w:left w:val="none" w:sz="0" w:space="0" w:color="auto"/>
                        <w:bottom w:val="none" w:sz="0" w:space="0" w:color="auto"/>
                        <w:right w:val="none" w:sz="0" w:space="0" w:color="auto"/>
                      </w:divBdr>
                    </w:div>
                    <w:div w:id="19373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4752">
          <w:marLeft w:val="0"/>
          <w:marRight w:val="0"/>
          <w:marTop w:val="0"/>
          <w:marBottom w:val="0"/>
          <w:divBdr>
            <w:top w:val="none" w:sz="0" w:space="0" w:color="auto"/>
            <w:left w:val="none" w:sz="0" w:space="0" w:color="auto"/>
            <w:bottom w:val="none" w:sz="0" w:space="0" w:color="auto"/>
            <w:right w:val="none" w:sz="0" w:space="0" w:color="auto"/>
          </w:divBdr>
          <w:divsChild>
            <w:div w:id="57747793">
              <w:marLeft w:val="0"/>
              <w:marRight w:val="0"/>
              <w:marTop w:val="0"/>
              <w:marBottom w:val="0"/>
              <w:divBdr>
                <w:top w:val="none" w:sz="0" w:space="0" w:color="auto"/>
                <w:left w:val="none" w:sz="0" w:space="0" w:color="auto"/>
                <w:bottom w:val="none" w:sz="0" w:space="0" w:color="auto"/>
                <w:right w:val="none" w:sz="0" w:space="0" w:color="auto"/>
              </w:divBdr>
              <w:divsChild>
                <w:div w:id="899096408">
                  <w:marLeft w:val="0"/>
                  <w:marRight w:val="0"/>
                  <w:marTop w:val="0"/>
                  <w:marBottom w:val="0"/>
                  <w:divBdr>
                    <w:top w:val="none" w:sz="0" w:space="0" w:color="auto"/>
                    <w:left w:val="none" w:sz="0" w:space="0" w:color="auto"/>
                    <w:bottom w:val="none" w:sz="0" w:space="0" w:color="auto"/>
                    <w:right w:val="none" w:sz="0" w:space="0" w:color="auto"/>
                  </w:divBdr>
                  <w:divsChild>
                    <w:div w:id="1252469188">
                      <w:marLeft w:val="0"/>
                      <w:marRight w:val="0"/>
                      <w:marTop w:val="0"/>
                      <w:marBottom w:val="0"/>
                      <w:divBdr>
                        <w:top w:val="none" w:sz="0" w:space="0" w:color="auto"/>
                        <w:left w:val="none" w:sz="0" w:space="0" w:color="auto"/>
                        <w:bottom w:val="none" w:sz="0" w:space="0" w:color="auto"/>
                        <w:right w:val="none" w:sz="0" w:space="0" w:color="auto"/>
                      </w:divBdr>
                    </w:div>
                    <w:div w:id="1297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Informatico</dc:creator>
  <cp:keywords/>
  <dc:description/>
  <cp:lastModifiedBy>Informatico</cp:lastModifiedBy>
  <cp:revision>2</cp:revision>
  <dcterms:created xsi:type="dcterms:W3CDTF">2021-07-16T16:42:00Z</dcterms:created>
  <dcterms:modified xsi:type="dcterms:W3CDTF">2021-07-16T17:21:00Z</dcterms:modified>
</cp:coreProperties>
</file>