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23ADA" w14:textId="441EC1C3" w:rsidR="00D5345D" w:rsidRPr="00D5345D" w:rsidRDefault="00D5345D" w:rsidP="00D5345D">
      <w:pPr>
        <w:spacing w:after="0" w:line="240" w:lineRule="auto"/>
        <w:ind w:left="-425" w:right="-567"/>
        <w:jc w:val="both"/>
        <w:rPr>
          <w:rFonts w:ascii="Arial" w:hAnsi="Arial" w:cs="Arial"/>
          <w:b/>
          <w:bCs/>
          <w:sz w:val="24"/>
          <w:szCs w:val="24"/>
          <w:lang w:val="en-US"/>
        </w:rPr>
      </w:pPr>
      <w:r w:rsidRPr="00D5345D">
        <w:rPr>
          <w:rFonts w:ascii="Arial" w:hAnsi="Arial" w:cs="Arial"/>
          <w:b/>
          <w:bCs/>
          <w:sz w:val="24"/>
          <w:szCs w:val="24"/>
          <w:lang w:val="en-US"/>
        </w:rPr>
        <w:t>STATEMENT BY AMBASSADOR RODOLFO BENITEZ VERSON, PERMANENT REPRESENTATIVE OF CUBA, ON BEHALF OF THE GROUP OF FRIEN</w:t>
      </w:r>
      <w:r>
        <w:rPr>
          <w:rFonts w:ascii="Arial" w:hAnsi="Arial" w:cs="Arial"/>
          <w:b/>
          <w:bCs/>
          <w:sz w:val="24"/>
          <w:szCs w:val="24"/>
          <w:lang w:val="en-US"/>
        </w:rPr>
        <w:t>DS</w:t>
      </w:r>
      <w:r w:rsidRPr="00D5345D">
        <w:rPr>
          <w:rFonts w:ascii="Arial" w:hAnsi="Arial" w:cs="Arial"/>
          <w:b/>
          <w:bCs/>
          <w:sz w:val="24"/>
          <w:szCs w:val="24"/>
          <w:lang w:val="en-US"/>
        </w:rPr>
        <w:t xml:space="preserve"> IN DEFENSE OF THE UN CHARTER, </w:t>
      </w:r>
      <w:r>
        <w:rPr>
          <w:rFonts w:ascii="Arial" w:hAnsi="Arial" w:cs="Arial"/>
          <w:b/>
          <w:bCs/>
          <w:sz w:val="24"/>
          <w:szCs w:val="24"/>
          <w:lang w:val="en-US"/>
        </w:rPr>
        <w:t>AT THE</w:t>
      </w:r>
      <w:r w:rsidRPr="00D5345D">
        <w:rPr>
          <w:rFonts w:ascii="Arial" w:hAnsi="Arial" w:cs="Arial"/>
          <w:b/>
          <w:bCs/>
          <w:sz w:val="24"/>
          <w:szCs w:val="24"/>
          <w:lang w:val="en-US"/>
        </w:rPr>
        <w:t xml:space="preserve"> INTERACTIVE DIALOGUE ON THE REPORT OF THE UNITED NATIONS HIGH COMMISSIONER FOR HUMAN RIGHTS ON THE HUMAN RIGHTS SITUATION IN VENEZUELA. Geneva, June 26, 2026.</w:t>
      </w:r>
    </w:p>
    <w:p w14:paraId="77A86D72" w14:textId="77777777" w:rsidR="00D5345D" w:rsidRPr="00D5345D" w:rsidRDefault="00D5345D" w:rsidP="00D5345D">
      <w:pPr>
        <w:spacing w:after="0" w:line="240" w:lineRule="auto"/>
        <w:ind w:left="-425" w:right="-567"/>
        <w:jc w:val="both"/>
        <w:rPr>
          <w:rFonts w:ascii="Arial" w:hAnsi="Arial" w:cs="Arial"/>
          <w:sz w:val="24"/>
          <w:szCs w:val="24"/>
          <w:lang w:val="en-US"/>
        </w:rPr>
      </w:pPr>
    </w:p>
    <w:p w14:paraId="137BADB8" w14:textId="77777777" w:rsidR="00D5345D" w:rsidRPr="00D5345D" w:rsidRDefault="00D5345D" w:rsidP="00D5345D">
      <w:pPr>
        <w:spacing w:after="0" w:line="240" w:lineRule="auto"/>
        <w:ind w:left="-425" w:right="-567"/>
        <w:jc w:val="both"/>
        <w:rPr>
          <w:rFonts w:ascii="Arial" w:hAnsi="Arial" w:cs="Arial"/>
          <w:sz w:val="24"/>
          <w:szCs w:val="24"/>
          <w:lang w:val="en-US"/>
        </w:rPr>
      </w:pPr>
      <w:r w:rsidRPr="00D5345D">
        <w:rPr>
          <w:rFonts w:ascii="Arial" w:hAnsi="Arial" w:cs="Arial"/>
          <w:sz w:val="24"/>
          <w:szCs w:val="24"/>
          <w:lang w:val="en-US"/>
        </w:rPr>
        <w:t>Mr. President:</w:t>
      </w:r>
    </w:p>
    <w:p w14:paraId="0AC436B3" w14:textId="77777777" w:rsidR="00D5345D" w:rsidRPr="00D5345D" w:rsidRDefault="00D5345D" w:rsidP="00D5345D">
      <w:pPr>
        <w:spacing w:after="0" w:line="240" w:lineRule="auto"/>
        <w:ind w:left="-425" w:right="-567"/>
        <w:jc w:val="both"/>
        <w:rPr>
          <w:rFonts w:ascii="Arial" w:hAnsi="Arial" w:cs="Arial"/>
          <w:sz w:val="24"/>
          <w:szCs w:val="24"/>
          <w:lang w:val="en-US"/>
        </w:rPr>
      </w:pPr>
    </w:p>
    <w:p w14:paraId="2473361D" w14:textId="721337BB" w:rsidR="00D5345D" w:rsidRPr="00D5345D" w:rsidRDefault="00D5345D" w:rsidP="00D5345D">
      <w:pPr>
        <w:spacing w:after="0" w:line="240" w:lineRule="auto"/>
        <w:ind w:left="-425" w:right="-567"/>
        <w:jc w:val="both"/>
        <w:rPr>
          <w:rFonts w:ascii="Arial" w:hAnsi="Arial" w:cs="Arial"/>
          <w:sz w:val="24"/>
          <w:szCs w:val="24"/>
          <w:lang w:val="en-US"/>
        </w:rPr>
      </w:pPr>
      <w:r w:rsidRPr="00D5345D">
        <w:rPr>
          <w:rFonts w:ascii="Arial" w:hAnsi="Arial" w:cs="Arial"/>
          <w:sz w:val="24"/>
          <w:szCs w:val="24"/>
          <w:lang w:val="en-US"/>
        </w:rPr>
        <w:t>I have the honor to read the following special communiqué issued today in Geneva by the Group of Friend</w:t>
      </w:r>
      <w:r>
        <w:rPr>
          <w:rFonts w:ascii="Arial" w:hAnsi="Arial" w:cs="Arial"/>
          <w:sz w:val="24"/>
          <w:szCs w:val="24"/>
          <w:lang w:val="en-US"/>
        </w:rPr>
        <w:t>s</w:t>
      </w:r>
      <w:r w:rsidRPr="00D5345D">
        <w:rPr>
          <w:rFonts w:ascii="Arial" w:hAnsi="Arial" w:cs="Arial"/>
          <w:sz w:val="24"/>
          <w:szCs w:val="24"/>
          <w:lang w:val="en-US"/>
        </w:rPr>
        <w:t xml:space="preserve"> in Defense of the UN Charter.</w:t>
      </w:r>
    </w:p>
    <w:p w14:paraId="72EFBC24" w14:textId="77777777" w:rsidR="00D5345D" w:rsidRPr="00D5345D" w:rsidRDefault="00D5345D" w:rsidP="00D5345D">
      <w:pPr>
        <w:spacing w:after="0" w:line="240" w:lineRule="auto"/>
        <w:ind w:left="-425" w:right="-567"/>
        <w:jc w:val="both"/>
        <w:rPr>
          <w:rFonts w:ascii="Arial" w:hAnsi="Arial" w:cs="Arial"/>
          <w:sz w:val="24"/>
          <w:szCs w:val="24"/>
          <w:lang w:val="en-US"/>
        </w:rPr>
      </w:pPr>
    </w:p>
    <w:p w14:paraId="7211A776" w14:textId="77777777" w:rsidR="00D5345D" w:rsidRPr="00D5345D" w:rsidRDefault="00D5345D" w:rsidP="00D5345D">
      <w:pPr>
        <w:spacing w:after="0" w:line="240" w:lineRule="auto"/>
        <w:ind w:left="-425" w:right="-567"/>
        <w:jc w:val="both"/>
        <w:rPr>
          <w:rFonts w:ascii="Arial" w:hAnsi="Arial" w:cs="Arial"/>
          <w:sz w:val="24"/>
          <w:szCs w:val="24"/>
          <w:lang w:val="en-US"/>
        </w:rPr>
      </w:pPr>
      <w:r w:rsidRPr="00D5345D">
        <w:rPr>
          <w:rFonts w:ascii="Arial" w:hAnsi="Arial" w:cs="Arial"/>
          <w:sz w:val="24"/>
          <w:szCs w:val="24"/>
          <w:lang w:val="en-US"/>
        </w:rPr>
        <w:t>The members of the Group express their deepest condolences and their full support and solidarity with the government and people of the sister Bolivarian Republic of Venezuela for the tragic loss of life, missing persons, thousands of injuries, and extensive material damage caused by the devastating earthquakes that struck several regions of the country on June 24.</w:t>
      </w:r>
    </w:p>
    <w:p w14:paraId="2A5259C5" w14:textId="77777777" w:rsidR="00D5345D" w:rsidRPr="00D5345D" w:rsidRDefault="00D5345D" w:rsidP="00D5345D">
      <w:pPr>
        <w:spacing w:after="0" w:line="240" w:lineRule="auto"/>
        <w:ind w:left="-425" w:right="-567"/>
        <w:jc w:val="both"/>
        <w:rPr>
          <w:rFonts w:ascii="Arial" w:hAnsi="Arial" w:cs="Arial"/>
          <w:sz w:val="24"/>
          <w:szCs w:val="24"/>
          <w:lang w:val="en-US"/>
        </w:rPr>
      </w:pPr>
    </w:p>
    <w:p w14:paraId="344AB6CE" w14:textId="77777777" w:rsidR="00D5345D" w:rsidRPr="00D5345D" w:rsidRDefault="00D5345D" w:rsidP="00D5345D">
      <w:pPr>
        <w:spacing w:after="0" w:line="240" w:lineRule="auto"/>
        <w:ind w:left="-425" w:right="-567"/>
        <w:jc w:val="both"/>
        <w:rPr>
          <w:rFonts w:ascii="Arial" w:hAnsi="Arial" w:cs="Arial"/>
          <w:sz w:val="24"/>
          <w:szCs w:val="24"/>
          <w:lang w:val="en-US"/>
        </w:rPr>
      </w:pPr>
      <w:r w:rsidRPr="00D5345D">
        <w:rPr>
          <w:rFonts w:ascii="Arial" w:hAnsi="Arial" w:cs="Arial"/>
          <w:sz w:val="24"/>
          <w:szCs w:val="24"/>
          <w:lang w:val="en-US"/>
        </w:rPr>
        <w:t>The magnitude of this disaster demands an urgent and unconditional response of solidarity from the international community.</w:t>
      </w:r>
    </w:p>
    <w:p w14:paraId="3153C751" w14:textId="77777777" w:rsidR="00D5345D" w:rsidRPr="00D5345D" w:rsidRDefault="00D5345D" w:rsidP="00D5345D">
      <w:pPr>
        <w:spacing w:after="0" w:line="240" w:lineRule="auto"/>
        <w:ind w:left="-425" w:right="-567"/>
        <w:jc w:val="both"/>
        <w:rPr>
          <w:rFonts w:ascii="Arial" w:hAnsi="Arial" w:cs="Arial"/>
          <w:sz w:val="24"/>
          <w:szCs w:val="24"/>
          <w:lang w:val="en-US"/>
        </w:rPr>
      </w:pPr>
    </w:p>
    <w:p w14:paraId="76123707" w14:textId="77777777" w:rsidR="00D5345D" w:rsidRPr="00D5345D" w:rsidRDefault="00D5345D" w:rsidP="00D5345D">
      <w:pPr>
        <w:spacing w:after="0" w:line="240" w:lineRule="auto"/>
        <w:ind w:left="-425" w:right="-567"/>
        <w:jc w:val="both"/>
        <w:rPr>
          <w:rFonts w:ascii="Arial" w:hAnsi="Arial" w:cs="Arial"/>
          <w:sz w:val="24"/>
          <w:szCs w:val="24"/>
          <w:lang w:val="en-US"/>
        </w:rPr>
      </w:pPr>
      <w:r w:rsidRPr="00D5345D">
        <w:rPr>
          <w:rFonts w:ascii="Arial" w:hAnsi="Arial" w:cs="Arial"/>
          <w:sz w:val="24"/>
          <w:szCs w:val="24"/>
          <w:lang w:val="en-US"/>
        </w:rPr>
        <w:t>The members of the Group reaffirm their commitment to the values ​​of solidarity and international cooperation and stand with all Venezuelans during these difficult times, wishing them a swift recovery from this tragedy.</w:t>
      </w:r>
    </w:p>
    <w:p w14:paraId="33D6081F" w14:textId="77777777" w:rsidR="00D5345D" w:rsidRPr="00D5345D" w:rsidRDefault="00D5345D" w:rsidP="00D5345D">
      <w:pPr>
        <w:spacing w:after="0" w:line="240" w:lineRule="auto"/>
        <w:ind w:left="-425" w:right="-567"/>
        <w:jc w:val="both"/>
        <w:rPr>
          <w:rFonts w:ascii="Arial" w:hAnsi="Arial" w:cs="Arial"/>
          <w:sz w:val="24"/>
          <w:szCs w:val="24"/>
          <w:lang w:val="en-US"/>
        </w:rPr>
      </w:pPr>
    </w:p>
    <w:p w14:paraId="532677A2" w14:textId="35025B6A" w:rsidR="00053649" w:rsidRPr="00D5345D" w:rsidRDefault="00D5345D" w:rsidP="00D5345D">
      <w:pPr>
        <w:spacing w:after="0" w:line="240" w:lineRule="auto"/>
        <w:ind w:left="-425" w:right="-567"/>
        <w:jc w:val="both"/>
        <w:rPr>
          <w:rFonts w:ascii="Arial" w:hAnsi="Arial" w:cs="Arial"/>
          <w:sz w:val="24"/>
          <w:szCs w:val="24"/>
        </w:rPr>
      </w:pPr>
      <w:proofErr w:type="spellStart"/>
      <w:r w:rsidRPr="00D5345D">
        <w:rPr>
          <w:rFonts w:ascii="Arial" w:hAnsi="Arial" w:cs="Arial"/>
          <w:sz w:val="24"/>
          <w:szCs w:val="24"/>
        </w:rPr>
        <w:t>Thank</w:t>
      </w:r>
      <w:proofErr w:type="spellEnd"/>
      <w:r w:rsidRPr="00D5345D">
        <w:rPr>
          <w:rFonts w:ascii="Arial" w:hAnsi="Arial" w:cs="Arial"/>
          <w:sz w:val="24"/>
          <w:szCs w:val="24"/>
        </w:rPr>
        <w:t xml:space="preserve"> </w:t>
      </w:r>
      <w:proofErr w:type="spellStart"/>
      <w:r w:rsidRPr="00D5345D">
        <w:rPr>
          <w:rFonts w:ascii="Arial" w:hAnsi="Arial" w:cs="Arial"/>
          <w:sz w:val="24"/>
          <w:szCs w:val="24"/>
        </w:rPr>
        <w:t>you</w:t>
      </w:r>
      <w:proofErr w:type="spellEnd"/>
      <w:r w:rsidRPr="00D5345D">
        <w:rPr>
          <w:rFonts w:ascii="Arial" w:hAnsi="Arial" w:cs="Arial"/>
          <w:sz w:val="24"/>
          <w:szCs w:val="24"/>
        </w:rPr>
        <w:t xml:space="preserve"> </w:t>
      </w:r>
      <w:proofErr w:type="spellStart"/>
      <w:r w:rsidRPr="00D5345D">
        <w:rPr>
          <w:rFonts w:ascii="Arial" w:hAnsi="Arial" w:cs="Arial"/>
          <w:sz w:val="24"/>
          <w:szCs w:val="24"/>
        </w:rPr>
        <w:t>very</w:t>
      </w:r>
      <w:proofErr w:type="spellEnd"/>
      <w:r w:rsidRPr="00D5345D">
        <w:rPr>
          <w:rFonts w:ascii="Arial" w:hAnsi="Arial" w:cs="Arial"/>
          <w:sz w:val="24"/>
          <w:szCs w:val="24"/>
        </w:rPr>
        <w:t xml:space="preserve"> </w:t>
      </w:r>
      <w:proofErr w:type="spellStart"/>
      <w:r w:rsidRPr="00D5345D">
        <w:rPr>
          <w:rFonts w:ascii="Arial" w:hAnsi="Arial" w:cs="Arial"/>
          <w:sz w:val="24"/>
          <w:szCs w:val="24"/>
        </w:rPr>
        <w:t>much</w:t>
      </w:r>
      <w:proofErr w:type="spellEnd"/>
      <w:r w:rsidRPr="00D5345D">
        <w:rPr>
          <w:rFonts w:ascii="Arial" w:hAnsi="Arial" w:cs="Arial"/>
          <w:sz w:val="24"/>
          <w:szCs w:val="24"/>
        </w:rPr>
        <w:t>.</w:t>
      </w:r>
    </w:p>
    <w:p w14:paraId="7253B55D" w14:textId="77777777" w:rsidR="00D5345D" w:rsidRPr="00D5345D" w:rsidRDefault="00D5345D">
      <w:pPr>
        <w:spacing w:after="0" w:line="240" w:lineRule="auto"/>
        <w:ind w:left="-425" w:right="-567"/>
        <w:jc w:val="both"/>
        <w:rPr>
          <w:rFonts w:ascii="Arial" w:hAnsi="Arial" w:cs="Arial"/>
          <w:sz w:val="24"/>
          <w:szCs w:val="24"/>
        </w:rPr>
      </w:pPr>
    </w:p>
    <w:sectPr w:rsidR="00D5345D" w:rsidRPr="00D534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45D"/>
    <w:rsid w:val="00005B17"/>
    <w:rsid w:val="00053649"/>
    <w:rsid w:val="001A4D54"/>
    <w:rsid w:val="004D446F"/>
    <w:rsid w:val="00CA6E7D"/>
    <w:rsid w:val="00D534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02347"/>
  <w15:chartTrackingRefBased/>
  <w15:docId w15:val="{2ABA33A1-4E7E-4646-B8C1-565795A7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34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534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5345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5345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5345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5345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345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345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345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345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5345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5345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5345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5345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5345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345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345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345D"/>
    <w:rPr>
      <w:rFonts w:eastAsiaTheme="majorEastAsia" w:cstheme="majorBidi"/>
      <w:color w:val="272727" w:themeColor="text1" w:themeTint="D8"/>
    </w:rPr>
  </w:style>
  <w:style w:type="paragraph" w:styleId="Ttulo">
    <w:name w:val="Title"/>
    <w:basedOn w:val="Normal"/>
    <w:next w:val="Normal"/>
    <w:link w:val="TtuloCar"/>
    <w:uiPriority w:val="10"/>
    <w:qFormat/>
    <w:rsid w:val="00D53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345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345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345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345D"/>
    <w:pPr>
      <w:spacing w:before="160"/>
      <w:jc w:val="center"/>
    </w:pPr>
    <w:rPr>
      <w:i/>
      <w:iCs/>
      <w:color w:val="404040" w:themeColor="text1" w:themeTint="BF"/>
    </w:rPr>
  </w:style>
  <w:style w:type="character" w:customStyle="1" w:styleId="CitaCar">
    <w:name w:val="Cita Car"/>
    <w:basedOn w:val="Fuentedeprrafopredeter"/>
    <w:link w:val="Cita"/>
    <w:uiPriority w:val="29"/>
    <w:rsid w:val="00D5345D"/>
    <w:rPr>
      <w:i/>
      <w:iCs/>
      <w:color w:val="404040" w:themeColor="text1" w:themeTint="BF"/>
    </w:rPr>
  </w:style>
  <w:style w:type="paragraph" w:styleId="Prrafodelista">
    <w:name w:val="List Paragraph"/>
    <w:basedOn w:val="Normal"/>
    <w:uiPriority w:val="34"/>
    <w:qFormat/>
    <w:rsid w:val="00D5345D"/>
    <w:pPr>
      <w:ind w:left="720"/>
      <w:contextualSpacing/>
    </w:pPr>
  </w:style>
  <w:style w:type="character" w:styleId="nfasisintenso">
    <w:name w:val="Intense Emphasis"/>
    <w:basedOn w:val="Fuentedeprrafopredeter"/>
    <w:uiPriority w:val="21"/>
    <w:qFormat/>
    <w:rsid w:val="00D5345D"/>
    <w:rPr>
      <w:i/>
      <w:iCs/>
      <w:color w:val="2F5496" w:themeColor="accent1" w:themeShade="BF"/>
    </w:rPr>
  </w:style>
  <w:style w:type="paragraph" w:styleId="Citadestacada">
    <w:name w:val="Intense Quote"/>
    <w:basedOn w:val="Normal"/>
    <w:next w:val="Normal"/>
    <w:link w:val="CitadestacadaCar"/>
    <w:uiPriority w:val="30"/>
    <w:qFormat/>
    <w:rsid w:val="00D534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5345D"/>
    <w:rPr>
      <w:i/>
      <w:iCs/>
      <w:color w:val="2F5496" w:themeColor="accent1" w:themeShade="BF"/>
    </w:rPr>
  </w:style>
  <w:style w:type="character" w:styleId="Referenciaintensa">
    <w:name w:val="Intense Reference"/>
    <w:basedOn w:val="Fuentedeprrafopredeter"/>
    <w:uiPriority w:val="32"/>
    <w:qFormat/>
    <w:rsid w:val="00D5345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1018</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Embajador</dc:creator>
  <cp:keywords/>
  <dc:description/>
  <cp:lastModifiedBy>Embajador</cp:lastModifiedBy>
  <cp:revision>2</cp:revision>
  <dcterms:created xsi:type="dcterms:W3CDTF">2026-06-29T12:38:00Z</dcterms:created>
  <dcterms:modified xsi:type="dcterms:W3CDTF">2026-06-29T12:38:00Z</dcterms:modified>
</cp:coreProperties>
</file>