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E4" w:rsidRPr="001658E4" w:rsidRDefault="001658E4" w:rsidP="001658E4">
      <w:pPr>
        <w:spacing w:after="75" w:line="312" w:lineRule="atLeast"/>
        <w:jc w:val="both"/>
        <w:outlineLvl w:val="0"/>
        <w:rPr>
          <w:rFonts w:ascii="Arial" w:eastAsia="Times New Roman" w:hAnsi="Arial" w:cs="Arial"/>
          <w:b/>
          <w:color w:val="323232"/>
          <w:kern w:val="36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b/>
          <w:color w:val="323232"/>
          <w:kern w:val="36"/>
          <w:sz w:val="24"/>
          <w:szCs w:val="24"/>
          <w:lang w:eastAsia="es-ES"/>
        </w:rPr>
        <w:t>El bloqueo se intensifica y también su aplicación extraterritorial</w:t>
      </w:r>
    </w:p>
    <w:p w:rsidR="001658E4" w:rsidRPr="001658E4" w:rsidRDefault="001658E4" w:rsidP="001658E4">
      <w:pPr>
        <w:spacing w:after="0" w:line="384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20/09/2017 - </w:t>
      </w:r>
      <w:proofErr w:type="spellStart"/>
      <w:r w:rsidRPr="001658E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Cubaminrex</w:t>
      </w:r>
      <w:proofErr w:type="spellEnd"/>
      <w:r w:rsidRPr="001658E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</w:p>
    <w:p w:rsidR="001658E4" w:rsidRPr="001658E4" w:rsidRDefault="001658E4" w:rsidP="001658E4">
      <w:pPr>
        <w:spacing w:after="0" w:line="384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Intervención del Ministro de Relaciones Exteriores de la República de Cuba, Bruno Rodríguez Parrilla, en reunión del Movimiento de Países No Alineados. Nueva York, 20 de septiembre de 2017. </w:t>
      </w:r>
    </w:p>
    <w:p w:rsidR="001658E4" w:rsidRPr="001658E4" w:rsidRDefault="001658E4" w:rsidP="001658E4">
      <w:pPr>
        <w:spacing w:after="15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Estimado presidente, Canciller de la República Bolivariana de Venezuela, Jorge </w:t>
      </w:r>
      <w:proofErr w:type="spellStart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Arreaza</w:t>
      </w:r>
      <w:proofErr w:type="spellEnd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Estimados ministros, jefes de las delegaciones,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Delegados: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Deseo felicitar a la República Bolivariana de Venezuela por su conducción de las labores del Movimiento de Países No Alineados en esta hora crucial del planeta.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 reunimos en una coyuntura internacional especialmente compleja. El multilateralismo y la cooperación internacional, con apego estricto al Derecho Internacional, son imprescindibles para enfrentar retos como el cambio climático, que amenaza la existencia de la especie humana; el terrorismo internacional, el subdesarrollo y las violaciones a la soberanía de los Estados.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Son momentos en que la conducta agresiva y el unilateralismo, especialmente del gobierno de los Estados Unidos de América, </w:t>
      </w:r>
      <w:proofErr w:type="gramStart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plantea</w:t>
      </w:r>
      <w:proofErr w:type="gramEnd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peligros y dilemas inevitables.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Después de haber escuchado ayer el discurso del Presidente de Donald </w:t>
      </w:r>
      <w:proofErr w:type="spellStart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Trump</w:t>
      </w:r>
      <w:proofErr w:type="spellEnd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su manipulación de los conceptos de soberanía, seguridad y prosperidad, reitero la prioridad que para  Cuba y para el Movimiento de Países No Alineados tienen los principios de igualdad soberana de los Estados, integridad territorial y no injerencia en sus asuntos internos.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imperialismo norteamericano agudiza sus acciones agresivas para amenazar el derecho a la libre determinación, a la paz y al desarrollo de Estados miembros de nuestro Movimiento.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La paz y la seguridad internacionales son constantemente quebrantadas o amenazadas por poderosos intereses de dominación y conquista. La amenaza de una conflagración nuclear es incluso más directa. Es frecuente la desestabilización y las políticas de “cambio de régimen” contra gobiernos legítimamente constituidos en países del Sur.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consecuencia de la aplicación de conceptos no reconocidos universalmente como “soberanía limitada”, “intervención humanitaria”, “guerra preventiva” y “responsabilidad de proteger” se utilizan para encubrir acciones intervencionistas y agresivas, lo que nos convoca a defender el Derecho Internacional y la plena vigencia de los propósitos y principios que consagra la Carta de las Naciones Unidas.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 es posible permanecer neutrales ante la amenaza del uso de la fuerza o el uso de la fuerza contra países No Alineados.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Reitero nuestra enérgica condena a las inaceptables e injustificadas sanciones unilaterales impuestas por el gobierno de los Estados Unidos a la hermana República Bolivariana de Venezuela; a las políticas que estimulan la violencia golpista; a la arbitraria e inusitada declaración de ese país como una amenaza inusual y extraordinaria a la seguridad nacional de los Estados Unidos y a las acciones que persiguen el derrocamiento del gobierno constitucional y la destrucción  de la Revolución bolivariana y chavista que lidera el presidente Nicolás Maduro Moros.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el Movimiento de Países No Alineados es inaceptable la amenaza de intervención militar o de destrucción contra cualquiera de sus Estados miembros, aún cuando existan temas en los que habría que reconocer la existencia de opiniones diversas o incluso de diferencias entre nosotros.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esencia del No Alineamiento implica el rechazo inequívoco, tajante y directo a las amenazas del uso de la fuerza y al uso de la fuerza contra cualquiera de los Estados miembros de nuestro Movimiento.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Convoco a la solidaridad del Movimiento de Países No Alineados con la República Bolivariana de Venezuela y al rechazo a la amenaza de los Estados Unidos contra ella.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Cuba se opone a todas las medidas coercitivas unilaterales contra cualquier país, las que son incompatibles con el Derecho Internacional, dañan a los pueblos y contravienen los fundamentos del sistema multilateral.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daños humanos y económicos que </w:t>
      </w:r>
      <w:proofErr w:type="gramStart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provoca</w:t>
      </w:r>
      <w:proofErr w:type="gramEnd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bloqueo económico, comercial y financiero impuesto por los Estados Unidos contra Cuba son extraordinarios y crecientes.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bloqueo se intensifica y también su aplicación extraterritorial.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ha producido un retroceso en las relaciones bilaterales entre Estados Unidos y Cuba, como habrán tenido ustedes oportunidad de notar en el discurso inaceptable y agresivo del presidente </w:t>
      </w:r>
      <w:proofErr w:type="spellStart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Trump</w:t>
      </w:r>
      <w:proofErr w:type="spellEnd"/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el día de ayer.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Reitero que la disposición al diálogo con los Estados Unidos es invariable por parte del gobierno cubano, pero no haremos ninguna concesión en materia de soberanía y asuntos internos.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Agradezco profundamente el apoyo del Movimiento de Países No Alineados a Cuba durante largas décadas en la lucha contra el bloqueo y reitero que el próximo 1ro de noviembre se presentará nuevamente ante la Asamblea General el proyecto de resolución titulado “Necesidad de poner fin al bloqueo económico, comercial y financiero impuesto por los Estados Unidos contra Cuba”.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Compañero presidente, estimadas y estimados, ministros y representantes ante el Movimiento de Países No Alineados,</w:t>
      </w:r>
    </w:p>
    <w:p w:rsidR="001658E4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Consideramos que el Movimiento afronta una hora crucial en la que es imposible permanecer callados y es inevitable actuar juntos, en estrecha unidad, por encima de cualquier diferencia; para preservar el Derecho Internacional, la soberanía, la justicia, la seguridad y la prosperidad verdaderas de los países del Sur.</w:t>
      </w:r>
    </w:p>
    <w:p w:rsidR="00C50A2F" w:rsidRPr="001658E4" w:rsidRDefault="001658E4" w:rsidP="001658E4">
      <w:pPr>
        <w:spacing w:after="100" w:afterAutospacing="1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658E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Muchas gracias.</w:t>
      </w:r>
    </w:p>
    <w:sectPr w:rsidR="00C50A2F" w:rsidRPr="001658E4" w:rsidSect="00C50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8E4"/>
    <w:rsid w:val="000348AE"/>
    <w:rsid w:val="001658E4"/>
    <w:rsid w:val="004813D5"/>
    <w:rsid w:val="00C5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2F"/>
  </w:style>
  <w:style w:type="paragraph" w:styleId="Ttulo1">
    <w:name w:val="heading 1"/>
    <w:basedOn w:val="Normal"/>
    <w:link w:val="Ttulo1Car"/>
    <w:uiPriority w:val="9"/>
    <w:qFormat/>
    <w:rsid w:val="001658E4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658E4"/>
    <w:rPr>
      <w:strike w:val="0"/>
      <w:dstrike w:val="0"/>
      <w:color w:val="0000FF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658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8E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658E4"/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30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0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9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0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656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90086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D8D8D8"/>
                                                                    <w:left w:val="single" w:sz="6" w:space="8" w:color="D8D8D8"/>
                                                                    <w:bottom w:val="single" w:sz="6" w:space="8" w:color="D8D8D8"/>
                                                                    <w:right w:val="single" w:sz="6" w:space="8" w:color="D8D8D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53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1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9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61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1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06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976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D8D8D8"/>
                                                                    <w:left w:val="single" w:sz="6" w:space="8" w:color="D8D8D8"/>
                                                                    <w:bottom w:val="single" w:sz="6" w:space="8" w:color="D8D8D8"/>
                                                                    <w:right w:val="single" w:sz="6" w:space="8" w:color="D8D8D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04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2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dcterms:created xsi:type="dcterms:W3CDTF">2017-09-23T09:26:00Z</dcterms:created>
  <dcterms:modified xsi:type="dcterms:W3CDTF">2017-09-23T10:14:00Z</dcterms:modified>
</cp:coreProperties>
</file>