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CA7" w:rsidRPr="00D70CA7" w:rsidRDefault="00D70CA7" w:rsidP="00D70CA7">
      <w:pPr>
        <w:spacing w:before="100" w:beforeAutospacing="1" w:after="100" w:afterAutospacing="1" w:line="240" w:lineRule="auto"/>
        <w:jc w:val="both"/>
        <w:outlineLvl w:val="0"/>
        <w:rPr>
          <w:rFonts w:asciiTheme="minorBidi" w:eastAsia="Times New Roman" w:hAnsiTheme="minorBidi"/>
          <w:b/>
          <w:bCs/>
          <w:kern w:val="36"/>
          <w:sz w:val="24"/>
          <w:szCs w:val="24"/>
          <w:lang w:val="en-US" w:eastAsia="es-ES"/>
        </w:rPr>
      </w:pPr>
      <w:r w:rsidRPr="00D70CA7">
        <w:rPr>
          <w:rFonts w:asciiTheme="minorBidi" w:eastAsia="Times New Roman" w:hAnsiTheme="minorBidi"/>
          <w:b/>
          <w:bCs/>
          <w:kern w:val="36"/>
          <w:sz w:val="24"/>
          <w:szCs w:val="24"/>
          <w:lang w:val="en-US" w:eastAsia="es-ES"/>
        </w:rPr>
        <w:t>Cuba condemns U.S. withdrawal from nuclear agreement with Iran</w:t>
      </w:r>
    </w:p>
    <w:p w:rsidR="00EB0E4B" w:rsidRPr="00D70CA7" w:rsidRDefault="00D70CA7" w:rsidP="00D70CA7">
      <w:pPr>
        <w:jc w:val="both"/>
        <w:rPr>
          <w:rFonts w:asciiTheme="minorBidi" w:hAnsiTheme="minorBidi"/>
          <w:sz w:val="24"/>
          <w:szCs w:val="24"/>
          <w:lang w:val="en-US"/>
        </w:rPr>
      </w:pPr>
      <w:r w:rsidRPr="00D70CA7">
        <w:rPr>
          <w:rFonts w:asciiTheme="minorBidi" w:hAnsiTheme="minorBidi"/>
          <w:sz w:val="24"/>
          <w:szCs w:val="24"/>
          <w:lang w:val="en-US"/>
        </w:rPr>
        <w:t xml:space="preserve">Ministry of Foreign Affairs statement strongly condemns the decision of the United States government to withdraw from the Joint Comprehensive Plan of </w:t>
      </w:r>
      <w:bookmarkStart w:id="0" w:name="_GoBack"/>
      <w:bookmarkEnd w:id="0"/>
      <w:r w:rsidRPr="00D70CA7">
        <w:rPr>
          <w:rFonts w:asciiTheme="minorBidi" w:hAnsiTheme="minorBidi"/>
          <w:sz w:val="24"/>
          <w:szCs w:val="24"/>
          <w:lang w:val="en-US"/>
        </w:rPr>
        <w:t>Action, agreed upon with Iran, and re-impose sanctions on the country</w:t>
      </w:r>
    </w:p>
    <w:p w:rsidR="00D70CA7" w:rsidRPr="00D70CA7" w:rsidRDefault="00D70CA7" w:rsidP="00D70CA7">
      <w:pPr>
        <w:pStyle w:val="NormalWeb"/>
        <w:jc w:val="both"/>
        <w:rPr>
          <w:rFonts w:asciiTheme="minorBidi" w:hAnsiTheme="minorBidi" w:cstheme="minorBidi"/>
          <w:lang w:val="en-US"/>
        </w:rPr>
      </w:pPr>
      <w:r w:rsidRPr="00D70CA7">
        <w:rPr>
          <w:rFonts w:asciiTheme="minorBidi" w:hAnsiTheme="minorBidi" w:cstheme="minorBidi"/>
          <w:lang w:val="en-US"/>
        </w:rPr>
        <w:t>The Ministry of Foreign Affairs of the Republic of Cuba expresses its strong condemnation of the decision made by the United States government to withdraw from the Joint Comprehensive Plan of Action, or Iran nuclear agreement, and re-impose sanctions on this country. Failure to abide by these international commitments undermines the norms of coexistence among states and can have serious consequences for stability and security in the Middle East.</w:t>
      </w:r>
      <w:r w:rsidRPr="00D70CA7">
        <w:rPr>
          <w:rFonts w:asciiTheme="minorBidi" w:hAnsiTheme="minorBidi" w:cstheme="minorBidi"/>
          <w:lang w:val="en-US"/>
        </w:rPr>
        <w:br/>
        <w:t>Cuba opposes the imposition of unilateral coercive economic measures on any country and recognizes the legitimate right of all states to use nuclear energy for peaceful purposes. At the same time, we call on the United Nations Security Council to fulfill the responsibility with which it has been charged in the UN Charter to maintain international peace and security, demanding adherence to of its resolution 2231 (2015) on the Iranian nuclear question, approved unanimously by this body.</w:t>
      </w:r>
    </w:p>
    <w:p w:rsidR="00D70CA7" w:rsidRPr="00D70CA7" w:rsidRDefault="00D70CA7" w:rsidP="00D70CA7">
      <w:pPr>
        <w:pStyle w:val="NormalWeb"/>
        <w:jc w:val="both"/>
        <w:rPr>
          <w:rFonts w:asciiTheme="minorBidi" w:hAnsiTheme="minorBidi" w:cstheme="minorBidi"/>
        </w:rPr>
      </w:pPr>
      <w:proofErr w:type="spellStart"/>
      <w:r w:rsidRPr="00D70CA7">
        <w:rPr>
          <w:rFonts w:asciiTheme="minorBidi" w:hAnsiTheme="minorBidi" w:cstheme="minorBidi"/>
        </w:rPr>
        <w:t>Havana</w:t>
      </w:r>
      <w:proofErr w:type="spellEnd"/>
      <w:r w:rsidRPr="00D70CA7">
        <w:rPr>
          <w:rFonts w:asciiTheme="minorBidi" w:hAnsiTheme="minorBidi" w:cstheme="minorBidi"/>
        </w:rPr>
        <w:t xml:space="preserve">, </w:t>
      </w:r>
      <w:proofErr w:type="spellStart"/>
      <w:r w:rsidRPr="00D70CA7">
        <w:rPr>
          <w:rFonts w:asciiTheme="minorBidi" w:hAnsiTheme="minorBidi" w:cstheme="minorBidi"/>
        </w:rPr>
        <w:t>May</w:t>
      </w:r>
      <w:proofErr w:type="spellEnd"/>
      <w:r w:rsidRPr="00D70CA7">
        <w:rPr>
          <w:rFonts w:asciiTheme="minorBidi" w:hAnsiTheme="minorBidi" w:cstheme="minorBidi"/>
        </w:rPr>
        <w:t xml:space="preserve"> 9, 2018</w:t>
      </w:r>
    </w:p>
    <w:p w:rsidR="00D70CA7" w:rsidRPr="00D70CA7" w:rsidRDefault="00D70CA7" w:rsidP="00D70CA7">
      <w:pPr>
        <w:jc w:val="both"/>
        <w:rPr>
          <w:rFonts w:asciiTheme="minorBidi" w:hAnsiTheme="minorBidi"/>
          <w:sz w:val="24"/>
          <w:szCs w:val="24"/>
          <w:lang w:val="en-US"/>
        </w:rPr>
      </w:pPr>
    </w:p>
    <w:p w:rsidR="00D70CA7" w:rsidRPr="00D70CA7" w:rsidRDefault="00D70CA7" w:rsidP="00D70CA7">
      <w:pPr>
        <w:jc w:val="both"/>
        <w:rPr>
          <w:rFonts w:asciiTheme="minorBidi" w:hAnsiTheme="minorBidi"/>
          <w:sz w:val="24"/>
          <w:szCs w:val="24"/>
          <w:lang w:val="en-US"/>
        </w:rPr>
      </w:pPr>
    </w:p>
    <w:sectPr w:rsidR="00D70CA7" w:rsidRPr="00D70CA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CA7"/>
    <w:rsid w:val="00D70CA7"/>
    <w:rsid w:val="00EB0E4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70CA7"/>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70CA7"/>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75700">
      <w:bodyDiv w:val="1"/>
      <w:marLeft w:val="0"/>
      <w:marRight w:val="0"/>
      <w:marTop w:val="0"/>
      <w:marBottom w:val="0"/>
      <w:divBdr>
        <w:top w:val="none" w:sz="0" w:space="0" w:color="auto"/>
        <w:left w:val="none" w:sz="0" w:space="0" w:color="auto"/>
        <w:bottom w:val="none" w:sz="0" w:space="0" w:color="auto"/>
        <w:right w:val="none" w:sz="0" w:space="0" w:color="auto"/>
      </w:divBdr>
    </w:div>
    <w:div w:id="100875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191</Words>
  <Characters>1054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residencia</dc:creator>
  <cp:lastModifiedBy>residencia</cp:lastModifiedBy>
  <cp:revision>1</cp:revision>
  <dcterms:created xsi:type="dcterms:W3CDTF">2018-05-10T12:40:00Z</dcterms:created>
  <dcterms:modified xsi:type="dcterms:W3CDTF">2018-05-10T12:42:00Z</dcterms:modified>
</cp:coreProperties>
</file>