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1A" w:rsidRDefault="00A8351A" w:rsidP="00A8351A">
      <w:pPr>
        <w:jc w:val="both"/>
        <w:rPr>
          <w:rFonts w:ascii="Arial" w:hAnsi="Arial" w:cs="Arial"/>
          <w:b/>
          <w:bCs/>
        </w:rPr>
      </w:pPr>
      <w:r w:rsidRPr="00A8351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-80645</wp:posOffset>
            </wp:positionV>
            <wp:extent cx="1363980" cy="1285875"/>
            <wp:effectExtent l="19050" t="0" r="7620" b="0"/>
            <wp:wrapThrough wrapText="bothSides">
              <wp:wrapPolygon edited="0">
                <wp:start x="-302" y="0"/>
                <wp:lineTo x="-302" y="21440"/>
                <wp:lineTo x="21721" y="21440"/>
                <wp:lineTo x="21721" y="0"/>
                <wp:lineTo x="-302" y="0"/>
              </wp:wrapPolygon>
            </wp:wrapThrough>
            <wp:docPr id="4" name="Imagen 1" descr="E:\Asocacion Maximo Gomez\nuevo logo\IMG-201909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ocacion Maximo Gomez\nuevo logo\IMG-20190916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51A" w:rsidRPr="004C0A43" w:rsidRDefault="00A8351A" w:rsidP="00A83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PLAN DE ACCIÓN</w:t>
      </w:r>
      <w:r w:rsidR="00CF0DFE" w:rsidRPr="00A8351A">
        <w:rPr>
          <w:rFonts w:ascii="Arial" w:hAnsi="Arial" w:cs="Arial"/>
          <w:b/>
          <w:bCs/>
        </w:rPr>
        <w:t xml:space="preserve">: </w:t>
      </w:r>
      <w:r w:rsidRPr="004C0A43">
        <w:rPr>
          <w:rFonts w:ascii="Arial" w:hAnsi="Arial" w:cs="Arial"/>
          <w:b/>
        </w:rPr>
        <w:t>XII ENCUENTRO NACIONAL DE LA ASOCIACIÓN “MÁXIMO GÓMEZ” DE CUBANOS RESIDENTES EN REPÚBLICA DOMINICANA</w:t>
      </w:r>
    </w:p>
    <w:p w:rsidR="00CF0DFE" w:rsidRPr="00A8351A" w:rsidRDefault="00CF0DFE" w:rsidP="00A8351A">
      <w:pPr>
        <w:jc w:val="both"/>
        <w:rPr>
          <w:rFonts w:ascii="Arial" w:hAnsi="Arial" w:cs="Arial"/>
          <w:b/>
          <w:bCs/>
        </w:rPr>
      </w:pPr>
    </w:p>
    <w:p w:rsidR="00CF0DFE" w:rsidRPr="00A8351A" w:rsidRDefault="00CF0DFE" w:rsidP="00A8351A">
      <w:pPr>
        <w:jc w:val="both"/>
        <w:rPr>
          <w:rFonts w:ascii="Arial" w:hAnsi="Arial" w:cs="Arial"/>
          <w:b/>
          <w:bCs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  <w:bCs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  <w:bCs/>
        </w:rPr>
      </w:pPr>
      <w:r w:rsidRPr="00A8351A">
        <w:rPr>
          <w:rFonts w:ascii="Arial" w:hAnsi="Arial" w:cs="Arial"/>
          <w:b/>
          <w:bCs/>
        </w:rPr>
        <w:t xml:space="preserve">Los participantes en </w:t>
      </w:r>
      <w:r w:rsidR="000049EA">
        <w:rPr>
          <w:rFonts w:ascii="Arial" w:hAnsi="Arial" w:cs="Arial"/>
          <w:b/>
          <w:bCs/>
        </w:rPr>
        <w:t>el</w:t>
      </w:r>
      <w:r w:rsidRPr="00A8351A">
        <w:rPr>
          <w:rFonts w:ascii="Arial" w:hAnsi="Arial" w:cs="Arial"/>
          <w:b/>
          <w:bCs/>
        </w:rPr>
        <w:t xml:space="preserve"> XII Encuentro</w:t>
      </w:r>
      <w:r w:rsidR="000049EA">
        <w:rPr>
          <w:rFonts w:ascii="Arial" w:hAnsi="Arial" w:cs="Arial"/>
          <w:b/>
          <w:bCs/>
        </w:rPr>
        <w:t xml:space="preserve"> Nacional</w:t>
      </w:r>
      <w:r w:rsidRPr="00A8351A">
        <w:rPr>
          <w:rFonts w:ascii="Arial" w:hAnsi="Arial" w:cs="Arial"/>
          <w:b/>
          <w:bCs/>
        </w:rPr>
        <w:t xml:space="preserve"> de</w:t>
      </w:r>
      <w:r w:rsidR="000049EA">
        <w:rPr>
          <w:rFonts w:ascii="Arial" w:hAnsi="Arial" w:cs="Arial"/>
          <w:b/>
          <w:bCs/>
        </w:rPr>
        <w:t xml:space="preserve"> la Asociación de</w:t>
      </w:r>
      <w:r w:rsidRPr="00A8351A">
        <w:rPr>
          <w:rFonts w:ascii="Arial" w:hAnsi="Arial" w:cs="Arial"/>
          <w:b/>
          <w:bCs/>
        </w:rPr>
        <w:t xml:space="preserve"> Cubanos Residentes en República Dominicana</w:t>
      </w:r>
      <w:r w:rsidR="00004A67" w:rsidRPr="00A8351A">
        <w:rPr>
          <w:rFonts w:ascii="Arial" w:hAnsi="Arial" w:cs="Arial"/>
          <w:b/>
          <w:bCs/>
        </w:rPr>
        <w:t xml:space="preserve">, </w:t>
      </w:r>
      <w:r w:rsidR="00BB015E">
        <w:rPr>
          <w:rFonts w:ascii="Arial" w:hAnsi="Arial" w:cs="Arial"/>
          <w:b/>
          <w:bCs/>
        </w:rPr>
        <w:t>comprometidos con nuestra</w:t>
      </w:r>
      <w:r w:rsidR="00004A67" w:rsidRPr="00A8351A">
        <w:rPr>
          <w:rFonts w:ascii="Arial" w:hAnsi="Arial" w:cs="Arial"/>
          <w:b/>
          <w:bCs/>
        </w:rPr>
        <w:t xml:space="preserve"> Patria</w:t>
      </w:r>
      <w:r w:rsidR="001205B9" w:rsidRPr="00A8351A">
        <w:rPr>
          <w:rFonts w:ascii="Arial" w:hAnsi="Arial" w:cs="Arial"/>
          <w:b/>
          <w:bCs/>
        </w:rPr>
        <w:t>: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  <w:b/>
          <w:bCs/>
        </w:rPr>
        <w:t xml:space="preserve">-Exigimos </w:t>
      </w:r>
      <w:r w:rsidRPr="00A8351A">
        <w:rPr>
          <w:rFonts w:ascii="Arial" w:hAnsi="Arial" w:cs="Arial"/>
          <w:bCs/>
        </w:rPr>
        <w:t>l</w:t>
      </w:r>
      <w:r w:rsidRPr="00A8351A">
        <w:rPr>
          <w:rFonts w:ascii="Arial" w:hAnsi="Arial" w:cs="Arial"/>
        </w:rPr>
        <w:t>a exclusión de Cuba de la lista de países patrocinadores del terrorismo, y que cese</w:t>
      </w:r>
      <w:r w:rsidR="00ED35C8">
        <w:rPr>
          <w:rFonts w:ascii="Arial" w:hAnsi="Arial" w:cs="Arial"/>
        </w:rPr>
        <w:t xml:space="preserve"> </w:t>
      </w:r>
      <w:r w:rsidRPr="00A8351A">
        <w:rPr>
          <w:rFonts w:ascii="Arial" w:hAnsi="Arial" w:cs="Arial"/>
        </w:rPr>
        <w:t xml:space="preserve">el bloqueo económico, comercial y financiero impuesto por Estados Unidos hace más de seis décadas. El pasado </w:t>
      </w:r>
      <w:r w:rsidR="00A8351A">
        <w:rPr>
          <w:rFonts w:ascii="Arial" w:hAnsi="Arial" w:cs="Arial"/>
        </w:rPr>
        <w:t>30</w:t>
      </w:r>
      <w:r w:rsidRPr="00A8351A">
        <w:rPr>
          <w:rFonts w:ascii="Arial" w:hAnsi="Arial" w:cs="Arial"/>
        </w:rPr>
        <w:t xml:space="preserve"> de </w:t>
      </w:r>
      <w:r w:rsidR="00A8351A">
        <w:rPr>
          <w:rFonts w:ascii="Arial" w:hAnsi="Arial" w:cs="Arial"/>
        </w:rPr>
        <w:t>octubre</w:t>
      </w:r>
      <w:r w:rsidRPr="00A8351A">
        <w:rPr>
          <w:rFonts w:ascii="Arial" w:hAnsi="Arial" w:cs="Arial"/>
        </w:rPr>
        <w:t>, la Asamblea General de las Naciones Unidas (AGNU) rechazó</w:t>
      </w:r>
      <w:r w:rsidR="00BB015E">
        <w:rPr>
          <w:rFonts w:ascii="Arial" w:hAnsi="Arial" w:cs="Arial"/>
        </w:rPr>
        <w:t xml:space="preserve"> con 187 votos a favor y</w:t>
      </w:r>
      <w:r w:rsidRPr="00A8351A">
        <w:rPr>
          <w:rFonts w:ascii="Arial" w:hAnsi="Arial" w:cs="Arial"/>
        </w:rPr>
        <w:t xml:space="preserve"> por </w:t>
      </w:r>
      <w:r w:rsidR="00A8351A">
        <w:rPr>
          <w:rFonts w:ascii="Arial" w:hAnsi="Arial" w:cs="Arial"/>
        </w:rPr>
        <w:t>trigésima segunda</w:t>
      </w:r>
      <w:r w:rsidRPr="00A8351A">
        <w:rPr>
          <w:rFonts w:ascii="Arial" w:hAnsi="Arial" w:cs="Arial"/>
        </w:rPr>
        <w:t xml:space="preserve"> ocasión</w:t>
      </w:r>
      <w:r w:rsidR="006F0366" w:rsidRPr="00A8351A">
        <w:rPr>
          <w:rFonts w:ascii="Arial" w:hAnsi="Arial" w:cs="Arial"/>
        </w:rPr>
        <w:t>,</w:t>
      </w:r>
      <w:r w:rsidRPr="00A8351A">
        <w:rPr>
          <w:rFonts w:ascii="Arial" w:hAnsi="Arial" w:cs="Arial"/>
        </w:rPr>
        <w:t xml:space="preserve"> esta inhumana política diseñada para provocar hambre, enfermedades y desesperación </w:t>
      </w:r>
      <w:r w:rsidR="001205B9" w:rsidRPr="00A8351A">
        <w:rPr>
          <w:rFonts w:ascii="Arial" w:hAnsi="Arial" w:cs="Arial"/>
        </w:rPr>
        <w:t>a</w:t>
      </w:r>
      <w:r w:rsidRPr="00A8351A">
        <w:rPr>
          <w:rFonts w:ascii="Arial" w:hAnsi="Arial" w:cs="Arial"/>
        </w:rPr>
        <w:t xml:space="preserve"> la población cubana</w:t>
      </w:r>
      <w:r w:rsidR="00B70730">
        <w:rPr>
          <w:rFonts w:ascii="Arial" w:hAnsi="Arial" w:cs="Arial"/>
        </w:rPr>
        <w:t xml:space="preserve"> incluido nuestras familias</w:t>
      </w:r>
      <w:r w:rsidRPr="00A8351A">
        <w:rPr>
          <w:rFonts w:ascii="Arial" w:hAnsi="Arial" w:cs="Arial"/>
        </w:rPr>
        <w:t>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  <w:r w:rsidRPr="00A8351A">
        <w:rPr>
          <w:rFonts w:ascii="Arial" w:hAnsi="Arial" w:cs="Arial"/>
          <w:b/>
        </w:rPr>
        <w:t>Respaldamos</w:t>
      </w:r>
      <w:r w:rsidR="00A37C19" w:rsidRPr="00A8351A">
        <w:rPr>
          <w:rFonts w:ascii="Arial" w:hAnsi="Arial" w:cs="Arial"/>
          <w:b/>
        </w:rPr>
        <w:t>:</w:t>
      </w:r>
    </w:p>
    <w:p w:rsidR="00EC6922" w:rsidRPr="00A8351A" w:rsidRDefault="00EC6922" w:rsidP="00A8351A">
      <w:pPr>
        <w:jc w:val="both"/>
        <w:rPr>
          <w:rFonts w:ascii="Arial" w:hAnsi="Arial" w:cs="Arial"/>
          <w:bCs/>
        </w:rPr>
      </w:pPr>
    </w:p>
    <w:p w:rsidR="006011B0" w:rsidRPr="00A8351A" w:rsidRDefault="00EC6922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  <w:bCs/>
        </w:rPr>
        <w:t>-</w:t>
      </w:r>
      <w:r w:rsidR="00BB015E">
        <w:rPr>
          <w:rFonts w:ascii="Arial" w:hAnsi="Arial" w:cs="Arial"/>
          <w:bCs/>
        </w:rPr>
        <w:t xml:space="preserve"> </w:t>
      </w:r>
      <w:r w:rsidRPr="00A8351A">
        <w:rPr>
          <w:rFonts w:ascii="Arial" w:hAnsi="Arial" w:cs="Arial"/>
          <w:bCs/>
        </w:rPr>
        <w:t>Incrementar iniciativas de apoyo a Cuba, y p</w:t>
      </w:r>
      <w:r w:rsidR="006011B0" w:rsidRPr="00A8351A">
        <w:rPr>
          <w:rFonts w:ascii="Arial" w:hAnsi="Arial" w:cs="Arial"/>
        </w:rPr>
        <w:t>roseguir con la organización de la Asociación en todas aquellas regiones posibles</w:t>
      </w:r>
      <w:r w:rsidRPr="00A8351A">
        <w:rPr>
          <w:rFonts w:ascii="Arial" w:hAnsi="Arial" w:cs="Arial"/>
        </w:rPr>
        <w:t xml:space="preserve">; así como </w:t>
      </w:r>
      <w:r w:rsidR="006011B0" w:rsidRPr="00A8351A">
        <w:rPr>
          <w:rFonts w:ascii="Arial" w:hAnsi="Arial" w:cs="Arial"/>
        </w:rPr>
        <w:t>fomentar su participación en las filiales ya existentes.</w:t>
      </w:r>
      <w:r w:rsidR="000578F7">
        <w:rPr>
          <w:rFonts w:ascii="Arial" w:hAnsi="Arial" w:cs="Arial"/>
        </w:rPr>
        <w:t xml:space="preserve"> </w:t>
      </w:r>
      <w:r w:rsidR="001017C4" w:rsidRPr="00A8351A">
        <w:rPr>
          <w:rFonts w:ascii="Arial" w:hAnsi="Arial" w:cs="Arial"/>
        </w:rPr>
        <w:t xml:space="preserve">La experiencia reafirma la amplia </w:t>
      </w:r>
      <w:r w:rsidR="00A37C19" w:rsidRPr="00A8351A">
        <w:rPr>
          <w:rFonts w:ascii="Arial" w:hAnsi="Arial" w:cs="Arial"/>
        </w:rPr>
        <w:t>posibilidad de</w:t>
      </w:r>
      <w:r w:rsidR="001017C4" w:rsidRPr="00A8351A">
        <w:rPr>
          <w:rFonts w:ascii="Arial" w:hAnsi="Arial" w:cs="Arial"/>
        </w:rPr>
        <w:t xml:space="preserve"> realizar inte</w:t>
      </w:r>
      <w:r w:rsidR="00B70730">
        <w:rPr>
          <w:rFonts w:ascii="Arial" w:hAnsi="Arial" w:cs="Arial"/>
        </w:rPr>
        <w:t>rcambios que incluyen</w:t>
      </w:r>
      <w:r w:rsidR="001017C4" w:rsidRPr="00A8351A">
        <w:rPr>
          <w:rFonts w:ascii="Arial" w:hAnsi="Arial" w:cs="Arial"/>
        </w:rPr>
        <w:t xml:space="preserve"> </w:t>
      </w:r>
      <w:r w:rsidR="00B70730">
        <w:rPr>
          <w:rFonts w:ascii="Arial" w:hAnsi="Arial" w:cs="Arial"/>
        </w:rPr>
        <w:t>actividades culturales,</w:t>
      </w:r>
      <w:r w:rsidR="0041213C" w:rsidRPr="00A8351A">
        <w:rPr>
          <w:rFonts w:ascii="Arial" w:hAnsi="Arial" w:cs="Arial"/>
        </w:rPr>
        <w:t xml:space="preserve"> </w:t>
      </w:r>
      <w:r w:rsidR="001017C4" w:rsidRPr="00A8351A">
        <w:rPr>
          <w:rFonts w:ascii="Arial" w:hAnsi="Arial" w:cs="Arial"/>
        </w:rPr>
        <w:t>relacionadas con la medicina, el magisterio, el deporte</w:t>
      </w:r>
      <w:r w:rsidR="00B70730">
        <w:rPr>
          <w:rFonts w:ascii="Arial" w:hAnsi="Arial" w:cs="Arial"/>
        </w:rPr>
        <w:t>,</w:t>
      </w:r>
      <w:r w:rsidR="001017C4" w:rsidRPr="00A8351A">
        <w:rPr>
          <w:rFonts w:ascii="Arial" w:hAnsi="Arial" w:cs="Arial"/>
        </w:rPr>
        <w:t xml:space="preserve"> la labor empresarial</w:t>
      </w:r>
      <w:r w:rsidR="00B70730">
        <w:rPr>
          <w:rFonts w:ascii="Arial" w:hAnsi="Arial" w:cs="Arial"/>
        </w:rPr>
        <w:t>, que contribuyen a crear un ambiente de trabajo, de vínculos con la Patria, de unidad en la diversidad de la comunidad de cubanos residentes en República Dominicana</w:t>
      </w:r>
      <w:r w:rsidR="001017C4" w:rsidRPr="00A8351A">
        <w:rPr>
          <w:rFonts w:ascii="Arial" w:hAnsi="Arial" w:cs="Arial"/>
        </w:rPr>
        <w:t>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BB015E" w:rsidP="00A83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011B0" w:rsidRPr="00A8351A">
        <w:rPr>
          <w:rFonts w:ascii="Arial" w:hAnsi="Arial" w:cs="Arial"/>
        </w:rPr>
        <w:t xml:space="preserve">Propiciar iniciativas que permitan difundir la cultura nacional cubana como fuente de identidad y compromisos, en la movilización a favor de los genuinos intereses de la </w:t>
      </w:r>
      <w:r w:rsidR="00B70730">
        <w:rPr>
          <w:rFonts w:ascii="Arial" w:hAnsi="Arial" w:cs="Arial"/>
        </w:rPr>
        <w:t>P</w:t>
      </w:r>
      <w:r w:rsidR="006011B0" w:rsidRPr="00A8351A">
        <w:rPr>
          <w:rFonts w:ascii="Arial" w:hAnsi="Arial" w:cs="Arial"/>
        </w:rPr>
        <w:t>atria, logrando la participación e incorporación al trabajo de la Asociación, de artistas e intelectuales</w:t>
      </w:r>
      <w:r w:rsidR="00B70730">
        <w:rPr>
          <w:rFonts w:ascii="Arial" w:hAnsi="Arial" w:cs="Arial"/>
        </w:rPr>
        <w:t xml:space="preserve">, empresarios, entrenadores deportivos, profesionales de la salud entre otros </w:t>
      </w:r>
      <w:r w:rsidR="006011B0" w:rsidRPr="00A8351A">
        <w:rPr>
          <w:rFonts w:ascii="Arial" w:hAnsi="Arial" w:cs="Arial"/>
        </w:rPr>
        <w:t>cubanos res</w:t>
      </w:r>
      <w:r w:rsidR="00B70730">
        <w:rPr>
          <w:rFonts w:ascii="Arial" w:hAnsi="Arial" w:cs="Arial"/>
        </w:rPr>
        <w:t>identes en República Dominicana.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BB015E" w:rsidP="00A83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011B0" w:rsidRPr="00A8351A">
        <w:rPr>
          <w:rFonts w:ascii="Arial" w:hAnsi="Arial" w:cs="Arial"/>
        </w:rPr>
        <w:t xml:space="preserve">Realizar las coordinaciones y acciones necesarias para registrar la Asociación, para lo cual se requiere de la cooperación de </w:t>
      </w:r>
      <w:r w:rsidR="00B70730">
        <w:rPr>
          <w:rFonts w:ascii="Arial" w:hAnsi="Arial" w:cs="Arial"/>
        </w:rPr>
        <w:t>sus</w:t>
      </w:r>
      <w:r w:rsidR="006011B0" w:rsidRPr="00A8351A">
        <w:rPr>
          <w:rFonts w:ascii="Arial" w:hAnsi="Arial" w:cs="Arial"/>
        </w:rPr>
        <w:t xml:space="preserve"> miembros</w:t>
      </w:r>
      <w:r w:rsidR="00B70730">
        <w:rPr>
          <w:rFonts w:ascii="Arial" w:hAnsi="Arial" w:cs="Arial"/>
        </w:rPr>
        <w:t xml:space="preserve"> y la realización de actividades que contribuyan a recaudar fondos o </w:t>
      </w:r>
      <w:r w:rsidR="006011B0" w:rsidRPr="00A8351A">
        <w:rPr>
          <w:rFonts w:ascii="Arial" w:hAnsi="Arial" w:cs="Arial"/>
        </w:rPr>
        <w:t xml:space="preserve">aportes </w:t>
      </w:r>
      <w:r w:rsidR="00B70730">
        <w:rPr>
          <w:rFonts w:ascii="Arial" w:hAnsi="Arial" w:cs="Arial"/>
        </w:rPr>
        <w:t>voluntarios</w:t>
      </w:r>
      <w:r w:rsidR="006011B0" w:rsidRPr="00A8351A">
        <w:rPr>
          <w:rFonts w:ascii="Arial" w:hAnsi="Arial" w:cs="Arial"/>
        </w:rPr>
        <w:t xml:space="preserve"> </w:t>
      </w:r>
      <w:r w:rsidR="00B70730">
        <w:rPr>
          <w:rFonts w:ascii="Arial" w:hAnsi="Arial" w:cs="Arial"/>
        </w:rPr>
        <w:t xml:space="preserve">para la creación de un fondo financiero para uso colectivo </w:t>
      </w:r>
      <w:r w:rsidR="006011B0" w:rsidRPr="00A8351A">
        <w:rPr>
          <w:rFonts w:ascii="Arial" w:hAnsi="Arial" w:cs="Arial"/>
        </w:rPr>
        <w:t xml:space="preserve">de la </w:t>
      </w:r>
      <w:r w:rsidR="00B70730">
        <w:rPr>
          <w:rFonts w:ascii="Arial" w:hAnsi="Arial" w:cs="Arial"/>
        </w:rPr>
        <w:t>Asociación</w:t>
      </w:r>
      <w:r w:rsidR="006011B0" w:rsidRPr="00A8351A">
        <w:rPr>
          <w:rFonts w:ascii="Arial" w:hAnsi="Arial" w:cs="Arial"/>
        </w:rPr>
        <w:t>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 xml:space="preserve">- Continuar estrechando los vínculos con </w:t>
      </w:r>
      <w:r w:rsidR="00B70730">
        <w:rPr>
          <w:rFonts w:ascii="Arial" w:hAnsi="Arial" w:cs="Arial"/>
        </w:rPr>
        <w:t xml:space="preserve">las instituciones cubanas en especial con </w:t>
      </w:r>
      <w:r w:rsidRPr="00A8351A">
        <w:rPr>
          <w:rFonts w:ascii="Arial" w:hAnsi="Arial" w:cs="Arial"/>
        </w:rPr>
        <w:t>nuestra Embajada</w:t>
      </w:r>
      <w:r w:rsidR="00B70730">
        <w:rPr>
          <w:rFonts w:ascii="Arial" w:hAnsi="Arial" w:cs="Arial"/>
        </w:rPr>
        <w:t>,</w:t>
      </w:r>
      <w:r w:rsidRPr="00A8351A">
        <w:rPr>
          <w:rFonts w:ascii="Arial" w:hAnsi="Arial" w:cs="Arial"/>
        </w:rPr>
        <w:t xml:space="preserve"> coordina</w:t>
      </w:r>
      <w:r w:rsidR="00B70730">
        <w:rPr>
          <w:rFonts w:ascii="Arial" w:hAnsi="Arial" w:cs="Arial"/>
        </w:rPr>
        <w:t>ndo</w:t>
      </w:r>
      <w:r w:rsidRPr="00A8351A">
        <w:rPr>
          <w:rFonts w:ascii="Arial" w:hAnsi="Arial" w:cs="Arial"/>
        </w:rPr>
        <w:t xml:space="preserve"> la participación en las actividades y tareas </w:t>
      </w:r>
      <w:r w:rsidR="003B158B" w:rsidRPr="00A8351A">
        <w:rPr>
          <w:rFonts w:ascii="Arial" w:hAnsi="Arial" w:cs="Arial"/>
        </w:rPr>
        <w:t>convocada</w:t>
      </w:r>
      <w:r w:rsidRPr="00A8351A">
        <w:rPr>
          <w:rFonts w:ascii="Arial" w:hAnsi="Arial" w:cs="Arial"/>
        </w:rPr>
        <w:t>s.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 xml:space="preserve">- Mantener los vínculos de trabajo que se han establecido con la Campaña Dominicana de Solidaridad con Cuba y otras asociaciones e instituciones afines </w:t>
      </w:r>
      <w:r w:rsidRPr="00A8351A">
        <w:rPr>
          <w:rFonts w:ascii="Arial" w:hAnsi="Arial" w:cs="Arial"/>
        </w:rPr>
        <w:lastRenderedPageBreak/>
        <w:t>a nuestros principios, en el interés de sumar fuerzas en la defensa de la Patria y en aras de ampliar los espacios de participación.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 xml:space="preserve">- Ser voceros de la realidad cubana frente a la manipulación mediática de las grandes transnacionales de la información, para denunciar en todas las tribunas las campañas difamatorias orquestadas contra nuestro país, utilizando las redes sociales y el apoyo de </w:t>
      </w:r>
      <w:r w:rsidR="00D745DD" w:rsidRPr="00A8351A">
        <w:rPr>
          <w:rFonts w:ascii="Arial" w:hAnsi="Arial" w:cs="Arial"/>
        </w:rPr>
        <w:t>quienes tengan</w:t>
      </w:r>
      <w:r w:rsidRPr="00A8351A">
        <w:rPr>
          <w:rFonts w:ascii="Arial" w:hAnsi="Arial" w:cs="Arial"/>
        </w:rPr>
        <w:t xml:space="preserve"> acceso directo a los medios. 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 xml:space="preserve">- Incentivar y estimular la participación de los jóvenes e hijos de cubanos en las actividades de la Asociación, a fin de fomentar su </w:t>
      </w:r>
      <w:r w:rsidR="005602EE" w:rsidRPr="00A8351A">
        <w:rPr>
          <w:rFonts w:ascii="Arial" w:hAnsi="Arial" w:cs="Arial"/>
        </w:rPr>
        <w:t>papel</w:t>
      </w:r>
      <w:r w:rsidRPr="00A8351A">
        <w:rPr>
          <w:rFonts w:ascii="Arial" w:hAnsi="Arial" w:cs="Arial"/>
        </w:rPr>
        <w:t xml:space="preserve"> como continuadores de tradiciones y defensores de sus raíces, cultura y valores patrios. </w:t>
      </w:r>
    </w:p>
    <w:p w:rsidR="00184265" w:rsidRDefault="00184265" w:rsidP="00A8351A">
      <w:pPr>
        <w:jc w:val="both"/>
        <w:rPr>
          <w:rFonts w:ascii="Arial" w:hAnsi="Arial" w:cs="Arial"/>
        </w:rPr>
      </w:pPr>
    </w:p>
    <w:p w:rsidR="00184265" w:rsidRDefault="00184265" w:rsidP="00184265">
      <w:pPr>
        <w:jc w:val="both"/>
        <w:rPr>
          <w:rFonts w:ascii="Arial" w:hAnsi="Arial" w:cs="Arial"/>
        </w:rPr>
      </w:pPr>
      <w:r w:rsidRPr="001842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84265">
        <w:rPr>
          <w:rFonts w:ascii="Arial" w:hAnsi="Arial" w:cs="Arial"/>
        </w:rPr>
        <w:t xml:space="preserve">Realizar actividades conmemorativas a las principales efemérides destacando el 130 aniversario de la Firma del Manifiesto de </w:t>
      </w:r>
      <w:proofErr w:type="spellStart"/>
      <w:r w:rsidRPr="00184265">
        <w:rPr>
          <w:rFonts w:ascii="Arial" w:hAnsi="Arial" w:cs="Arial"/>
        </w:rPr>
        <w:t>Montecristi</w:t>
      </w:r>
      <w:proofErr w:type="spellEnd"/>
      <w:r>
        <w:rPr>
          <w:rFonts w:ascii="Arial" w:hAnsi="Arial" w:cs="Arial"/>
        </w:rPr>
        <w:t xml:space="preserve"> y el 172 aniversario del natalicio de nuestro Héroe Nacional José Martí.</w:t>
      </w:r>
    </w:p>
    <w:p w:rsidR="000049EA" w:rsidRDefault="000049EA" w:rsidP="00184265">
      <w:pPr>
        <w:jc w:val="both"/>
        <w:rPr>
          <w:rFonts w:ascii="Arial" w:hAnsi="Arial" w:cs="Arial"/>
        </w:rPr>
      </w:pPr>
    </w:p>
    <w:p w:rsidR="000049EA" w:rsidRDefault="000049EA" w:rsidP="000049EA">
      <w:pPr>
        <w:jc w:val="both"/>
        <w:rPr>
          <w:rFonts w:ascii="Arial" w:hAnsi="Arial" w:cs="Arial"/>
        </w:rPr>
      </w:pPr>
      <w:r w:rsidRPr="000049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049EA">
        <w:rPr>
          <w:rFonts w:ascii="Arial" w:hAnsi="Arial" w:cs="Arial"/>
        </w:rPr>
        <w:t xml:space="preserve">Desarrollar encuentros por sectores económicos y sociales </w:t>
      </w:r>
      <w:r>
        <w:rPr>
          <w:rFonts w:ascii="Arial" w:hAnsi="Arial" w:cs="Arial"/>
        </w:rPr>
        <w:t>tanto en Cuba como en República Dominicana como Foros Empresariales, profesores, científicos, tecnología de la informatización y las telecomunicaciones, la salud, culturales, deportivos, entre otros.</w:t>
      </w:r>
    </w:p>
    <w:p w:rsidR="000049EA" w:rsidRDefault="000049EA" w:rsidP="000049EA">
      <w:pPr>
        <w:jc w:val="both"/>
        <w:rPr>
          <w:rFonts w:ascii="Arial" w:hAnsi="Arial" w:cs="Arial"/>
        </w:rPr>
      </w:pPr>
    </w:p>
    <w:p w:rsidR="000049EA" w:rsidRPr="000049EA" w:rsidRDefault="000049EA" w:rsidP="00004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Potenciar de forma priorizada los vínculos económicos y comerciales entre empresarios, cubanos residentes en República Dominicana con los actores económicos cubanos y dominicanos</w:t>
      </w:r>
      <w:r w:rsidR="002A7A20">
        <w:rPr>
          <w:rFonts w:ascii="Arial" w:hAnsi="Arial" w:cs="Arial"/>
        </w:rPr>
        <w:t xml:space="preserve"> que contribuyan al desarrollo de la Patria</w:t>
      </w:r>
      <w:r>
        <w:rPr>
          <w:rFonts w:ascii="Arial" w:hAnsi="Arial" w:cs="Arial"/>
        </w:rPr>
        <w:t>.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Default="006011B0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>- Apoyar la realización del Encuentro Regional de Cubanos Residentes en América Latina y el Caribe</w:t>
      </w:r>
      <w:r w:rsidR="00184265">
        <w:rPr>
          <w:rFonts w:ascii="Arial" w:hAnsi="Arial" w:cs="Arial"/>
        </w:rPr>
        <w:t xml:space="preserve"> que </w:t>
      </w:r>
      <w:r w:rsidR="00C3541E">
        <w:rPr>
          <w:rFonts w:ascii="Arial" w:hAnsi="Arial" w:cs="Arial"/>
        </w:rPr>
        <w:t xml:space="preserve">proponemos </w:t>
      </w:r>
      <w:r w:rsidR="00184265">
        <w:rPr>
          <w:rFonts w:ascii="Arial" w:hAnsi="Arial" w:cs="Arial"/>
        </w:rPr>
        <w:t>ten</w:t>
      </w:r>
      <w:r w:rsidR="00C3541E">
        <w:rPr>
          <w:rFonts w:ascii="Arial" w:hAnsi="Arial" w:cs="Arial"/>
        </w:rPr>
        <w:t xml:space="preserve">ga </w:t>
      </w:r>
      <w:r w:rsidR="00184265">
        <w:rPr>
          <w:rFonts w:ascii="Arial" w:hAnsi="Arial" w:cs="Arial"/>
        </w:rPr>
        <w:t>lugar del 13 al 15 de junio del 2025</w:t>
      </w:r>
      <w:r w:rsidR="00C3541E">
        <w:rPr>
          <w:rFonts w:ascii="Arial" w:hAnsi="Arial" w:cs="Arial"/>
        </w:rPr>
        <w:t>,</w:t>
      </w:r>
      <w:r w:rsidR="00184265">
        <w:rPr>
          <w:rFonts w:ascii="Arial" w:hAnsi="Arial" w:cs="Arial"/>
        </w:rPr>
        <w:t xml:space="preserve"> en República Dominicana</w:t>
      </w:r>
      <w:r w:rsidRPr="00A8351A">
        <w:rPr>
          <w:rFonts w:ascii="Arial" w:hAnsi="Arial" w:cs="Arial"/>
        </w:rPr>
        <w:t>.</w:t>
      </w:r>
    </w:p>
    <w:p w:rsidR="003A61AE" w:rsidRPr="00A8351A" w:rsidRDefault="003A61AE" w:rsidP="00A8351A">
      <w:pPr>
        <w:jc w:val="both"/>
        <w:rPr>
          <w:rFonts w:ascii="Arial" w:hAnsi="Arial" w:cs="Arial"/>
        </w:rPr>
      </w:pPr>
    </w:p>
    <w:p w:rsidR="006011B0" w:rsidRPr="00A8351A" w:rsidRDefault="00702C37" w:rsidP="00A8351A">
      <w:pPr>
        <w:jc w:val="both"/>
        <w:rPr>
          <w:rFonts w:ascii="Arial" w:hAnsi="Arial" w:cs="Arial"/>
        </w:rPr>
      </w:pPr>
      <w:r w:rsidRPr="00A8351A">
        <w:rPr>
          <w:rFonts w:ascii="Arial" w:hAnsi="Arial" w:cs="Arial"/>
        </w:rPr>
        <w:t>Invitamos a todos los cubanos y cubanas a que construyan y aporten a esta obra colectiva y que se sumen con energías renovadas en esta nueva etapa de defensa de Cuba.</w:t>
      </w:r>
    </w:p>
    <w:p w:rsidR="006011B0" w:rsidRPr="00A8351A" w:rsidRDefault="006011B0" w:rsidP="00A8351A">
      <w:pPr>
        <w:jc w:val="both"/>
        <w:rPr>
          <w:rFonts w:ascii="Arial" w:hAnsi="Arial" w:cs="Arial"/>
          <w:b/>
          <w:bCs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  <w:r w:rsidRPr="00A8351A">
        <w:rPr>
          <w:rFonts w:ascii="Arial" w:hAnsi="Arial" w:cs="Arial"/>
          <w:b/>
        </w:rPr>
        <w:t>Asociación “</w:t>
      </w:r>
      <w:r w:rsidR="00C3541E">
        <w:rPr>
          <w:rFonts w:ascii="Arial" w:hAnsi="Arial" w:cs="Arial"/>
          <w:b/>
        </w:rPr>
        <w:t>Máximo Gómez”</w:t>
      </w:r>
      <w:r w:rsidRPr="00A8351A">
        <w:rPr>
          <w:rFonts w:ascii="Arial" w:hAnsi="Arial" w:cs="Arial"/>
          <w:b/>
        </w:rPr>
        <w:t xml:space="preserve"> de cubanos en República Dominicana. </w:t>
      </w:r>
    </w:p>
    <w:p w:rsidR="006011B0" w:rsidRPr="00A8351A" w:rsidRDefault="006011B0" w:rsidP="00A8351A">
      <w:pPr>
        <w:jc w:val="both"/>
        <w:rPr>
          <w:rFonts w:ascii="Arial" w:hAnsi="Arial" w:cs="Arial"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  <w:r w:rsidRPr="00A8351A">
        <w:rPr>
          <w:rFonts w:ascii="Arial" w:hAnsi="Arial" w:cs="Arial"/>
          <w:b/>
        </w:rPr>
        <w:t>Santo domingo, 14 de diciembre de 2024.</w:t>
      </w: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  <w:bCs/>
        </w:rPr>
      </w:pPr>
    </w:p>
    <w:p w:rsidR="006011B0" w:rsidRPr="00A8351A" w:rsidRDefault="00D319A2" w:rsidP="00A835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106045</wp:posOffset>
            </wp:positionV>
            <wp:extent cx="3019425" cy="1114425"/>
            <wp:effectExtent l="19050" t="0" r="9525" b="0"/>
            <wp:wrapThrough wrapText="bothSides">
              <wp:wrapPolygon edited="0">
                <wp:start x="-136" y="0"/>
                <wp:lineTo x="-136" y="21415"/>
                <wp:lineTo x="21668" y="21415"/>
                <wp:lineTo x="21668" y="0"/>
                <wp:lineTo x="-136" y="0"/>
              </wp:wrapPolygon>
            </wp:wrapThrough>
            <wp:docPr id="2" name="Imagen 1" descr="C:\Users\Servicios1\Desktop\c053daec-f882-4428-b64b-5094f7fd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cios1\Desktop\c053daec-f882-4428-b64b-5094f7fdd0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39370</wp:posOffset>
            </wp:positionV>
            <wp:extent cx="1363980" cy="1285875"/>
            <wp:effectExtent l="19050" t="0" r="7620" b="0"/>
            <wp:wrapThrough wrapText="bothSides">
              <wp:wrapPolygon edited="0">
                <wp:start x="-302" y="0"/>
                <wp:lineTo x="-302" y="21440"/>
                <wp:lineTo x="21721" y="21440"/>
                <wp:lineTo x="21721" y="0"/>
                <wp:lineTo x="-302" y="0"/>
              </wp:wrapPolygon>
            </wp:wrapThrough>
            <wp:docPr id="1" name="Imagen 1" descr="E:\Asocacion Maximo Gomez\nuevo logo\IMG-201909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ocacion Maximo Gomez\nuevo logo\IMG-20190916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</w:p>
    <w:p w:rsidR="006011B0" w:rsidRPr="00A8351A" w:rsidRDefault="006011B0" w:rsidP="00A8351A">
      <w:pPr>
        <w:jc w:val="both"/>
        <w:rPr>
          <w:rFonts w:ascii="Arial" w:hAnsi="Arial" w:cs="Arial"/>
          <w:b/>
        </w:rPr>
      </w:pPr>
    </w:p>
    <w:p w:rsidR="00CA06DD" w:rsidRPr="00A8351A" w:rsidRDefault="002A7A20" w:rsidP="00A8351A">
      <w:pPr>
        <w:jc w:val="both"/>
        <w:rPr>
          <w:rFonts w:ascii="Arial" w:hAnsi="Arial" w:cs="Arial"/>
        </w:rPr>
      </w:pPr>
    </w:p>
    <w:sectPr w:rsidR="00CA06DD" w:rsidRPr="00A8351A" w:rsidSect="003A61AE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743"/>
    <w:multiLevelType w:val="hybridMultilevel"/>
    <w:tmpl w:val="96965FDC"/>
    <w:lvl w:ilvl="0" w:tplc="2DCA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6473"/>
    <w:multiLevelType w:val="hybridMultilevel"/>
    <w:tmpl w:val="4524F67E"/>
    <w:lvl w:ilvl="0" w:tplc="2DCA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3A"/>
    <w:multiLevelType w:val="hybridMultilevel"/>
    <w:tmpl w:val="DF149AC2"/>
    <w:lvl w:ilvl="0" w:tplc="FBAEF5D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E114B"/>
    <w:multiLevelType w:val="hybridMultilevel"/>
    <w:tmpl w:val="C1F671C8"/>
    <w:lvl w:ilvl="0" w:tplc="5DF889D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16D3C"/>
    <w:multiLevelType w:val="hybridMultilevel"/>
    <w:tmpl w:val="F4E0EFD2"/>
    <w:lvl w:ilvl="0" w:tplc="5DF889D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5DF"/>
    <w:multiLevelType w:val="hybridMultilevel"/>
    <w:tmpl w:val="B896FBF6"/>
    <w:lvl w:ilvl="0" w:tplc="2DCA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65469"/>
    <w:multiLevelType w:val="hybridMultilevel"/>
    <w:tmpl w:val="0D6AF596"/>
    <w:lvl w:ilvl="0" w:tplc="5DF889D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B7B37"/>
    <w:multiLevelType w:val="hybridMultilevel"/>
    <w:tmpl w:val="7AAA3E32"/>
    <w:lvl w:ilvl="0" w:tplc="2DCA2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11B0"/>
    <w:rsid w:val="000049EA"/>
    <w:rsid w:val="00004A67"/>
    <w:rsid w:val="000578F7"/>
    <w:rsid w:val="000E2042"/>
    <w:rsid w:val="000F6168"/>
    <w:rsid w:val="001017C4"/>
    <w:rsid w:val="001205B9"/>
    <w:rsid w:val="00184265"/>
    <w:rsid w:val="002A7A20"/>
    <w:rsid w:val="003A61AE"/>
    <w:rsid w:val="003B158B"/>
    <w:rsid w:val="0041213C"/>
    <w:rsid w:val="005602EE"/>
    <w:rsid w:val="005677F8"/>
    <w:rsid w:val="006011B0"/>
    <w:rsid w:val="006F0366"/>
    <w:rsid w:val="00702C37"/>
    <w:rsid w:val="00797513"/>
    <w:rsid w:val="00926187"/>
    <w:rsid w:val="009D599D"/>
    <w:rsid w:val="00A37C19"/>
    <w:rsid w:val="00A8351A"/>
    <w:rsid w:val="00B70730"/>
    <w:rsid w:val="00BB015E"/>
    <w:rsid w:val="00C3541E"/>
    <w:rsid w:val="00CF0DFE"/>
    <w:rsid w:val="00D319A2"/>
    <w:rsid w:val="00D745DD"/>
    <w:rsid w:val="00E31183"/>
    <w:rsid w:val="00EC6922"/>
    <w:rsid w:val="00ED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B0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011B0"/>
  </w:style>
  <w:style w:type="paragraph" w:styleId="Prrafodelista">
    <w:name w:val="List Paragraph"/>
    <w:basedOn w:val="Normal"/>
    <w:uiPriority w:val="34"/>
    <w:qFormat/>
    <w:rsid w:val="00EC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Servicios1</cp:lastModifiedBy>
  <cp:revision>20</cp:revision>
  <dcterms:created xsi:type="dcterms:W3CDTF">2024-12-04T20:42:00Z</dcterms:created>
  <dcterms:modified xsi:type="dcterms:W3CDTF">2024-12-11T02:28:00Z</dcterms:modified>
</cp:coreProperties>
</file>