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36" w:rsidRDefault="000C0336" w:rsidP="00495325">
      <w:pPr>
        <w:jc w:val="center"/>
        <w:rPr>
          <w:rFonts w:cs="Arial"/>
          <w:b/>
          <w:sz w:val="44"/>
          <w:szCs w:val="44"/>
        </w:rPr>
      </w:pPr>
    </w:p>
    <w:p w:rsidR="000C0336" w:rsidRPr="00BB1D67" w:rsidRDefault="00B3112D" w:rsidP="00495325">
      <w:pPr>
        <w:jc w:val="center"/>
        <w:rPr>
          <w:rFonts w:cs="Arial"/>
          <w:b/>
          <w:sz w:val="44"/>
          <w:szCs w:val="44"/>
        </w:rPr>
      </w:pPr>
      <w:r>
        <w:rPr>
          <w:rFonts w:cs="Arial"/>
          <w:noProof/>
          <w:sz w:val="44"/>
          <w:szCs w:val="44"/>
          <w:lang w:val="es-ES_tradnl" w:eastAsia="es-ES_tradnl"/>
        </w:rPr>
        <mc:AlternateContent>
          <mc:Choice Requires="wps">
            <w:drawing>
              <wp:anchor distT="0" distB="0" distL="114300" distR="457200" simplePos="0" relativeHeight="251657728" behindDoc="0" locked="0" layoutInCell="0" allowOverlap="1">
                <wp:simplePos x="0" y="0"/>
                <wp:positionH relativeFrom="margin">
                  <wp:posOffset>1049655</wp:posOffset>
                </wp:positionH>
                <wp:positionV relativeFrom="margin">
                  <wp:posOffset>975995</wp:posOffset>
                </wp:positionV>
                <wp:extent cx="3496310" cy="5001895"/>
                <wp:effectExtent l="9207" t="0" r="18098" b="18097"/>
                <wp:wrapSquare wrapText="bothSides"/>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96310" cy="5001895"/>
                        </a:xfrm>
                        <a:prstGeom prst="bracketPair">
                          <a:avLst>
                            <a:gd name="adj" fmla="val 10861"/>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52B9" w:rsidRPr="003813A4" w:rsidRDefault="000252B9" w:rsidP="00B3112D">
                            <w:pPr>
                              <w:jc w:val="center"/>
                              <w:rPr>
                                <w:rFonts w:cs="Arial"/>
                                <w:sz w:val="40"/>
                                <w:szCs w:val="40"/>
                                <w:lang w:val="ru-RU"/>
                              </w:rPr>
                            </w:pPr>
                            <w:r w:rsidRPr="00E5747F">
                              <w:rPr>
                                <w:rFonts w:cs="Arial"/>
                                <w:sz w:val="40"/>
                                <w:szCs w:val="40"/>
                                <w:lang w:val="ru-RU"/>
                              </w:rPr>
                              <w:t>По</w:t>
                            </w:r>
                            <w:r w:rsidRPr="003813A4">
                              <w:rPr>
                                <w:rFonts w:cs="Arial"/>
                                <w:sz w:val="40"/>
                                <w:szCs w:val="40"/>
                                <w:lang w:val="ru-RU"/>
                              </w:rPr>
                              <w:t xml:space="preserve"> </w:t>
                            </w:r>
                            <w:r w:rsidRPr="00E5747F">
                              <w:rPr>
                                <w:rFonts w:cs="Arial"/>
                                <w:sz w:val="40"/>
                                <w:szCs w:val="40"/>
                                <w:lang w:val="ru-RU"/>
                              </w:rPr>
                              <w:t>Резолюции</w:t>
                            </w:r>
                            <w:r w:rsidRPr="003813A4">
                              <w:rPr>
                                <w:rFonts w:cs="Arial"/>
                                <w:sz w:val="40"/>
                                <w:szCs w:val="40"/>
                                <w:lang w:val="ru-RU"/>
                              </w:rPr>
                              <w:t xml:space="preserve"> 73/8 </w:t>
                            </w:r>
                          </w:p>
                          <w:p w:rsidR="000252B9" w:rsidRDefault="000252B9" w:rsidP="00B3112D">
                            <w:pPr>
                              <w:spacing w:after="0" w:line="240" w:lineRule="auto"/>
                              <w:jc w:val="center"/>
                              <w:rPr>
                                <w:rFonts w:cs="Arial"/>
                                <w:sz w:val="40"/>
                                <w:szCs w:val="40"/>
                                <w:lang w:val="ru-RU"/>
                              </w:rPr>
                            </w:pPr>
                            <w:r>
                              <w:rPr>
                                <w:rFonts w:cs="Arial"/>
                                <w:sz w:val="40"/>
                                <w:szCs w:val="40"/>
                                <w:lang w:val="ru-RU"/>
                              </w:rPr>
                              <w:t xml:space="preserve">Генеральной Ассамблеи </w:t>
                            </w:r>
                            <w:r w:rsidRPr="00E5747F">
                              <w:rPr>
                                <w:rFonts w:cs="Arial"/>
                                <w:sz w:val="40"/>
                                <w:szCs w:val="40"/>
                                <w:lang w:val="ru-RU"/>
                              </w:rPr>
                              <w:t>Организации Объединенных Наций</w:t>
                            </w:r>
                            <w:r>
                              <w:rPr>
                                <w:rFonts w:cs="Arial"/>
                                <w:sz w:val="40"/>
                                <w:szCs w:val="40"/>
                                <w:lang w:val="ru-RU"/>
                              </w:rPr>
                              <w:t xml:space="preserve"> </w:t>
                            </w:r>
                          </w:p>
                          <w:p w:rsidR="000252B9" w:rsidRDefault="000252B9" w:rsidP="00B3112D">
                            <w:pPr>
                              <w:spacing w:after="0" w:line="240" w:lineRule="auto"/>
                              <w:jc w:val="center"/>
                              <w:rPr>
                                <w:rFonts w:cs="Arial"/>
                                <w:sz w:val="40"/>
                                <w:szCs w:val="40"/>
                                <w:lang w:val="ru-RU"/>
                              </w:rPr>
                            </w:pPr>
                            <w:r>
                              <w:rPr>
                                <w:rFonts w:cs="Arial"/>
                                <w:sz w:val="40"/>
                                <w:szCs w:val="40"/>
                                <w:lang w:val="ru-RU"/>
                              </w:rPr>
                              <w:t>под названием</w:t>
                            </w:r>
                          </w:p>
                          <w:p w:rsidR="000252B9" w:rsidRPr="00E5747F" w:rsidRDefault="000252B9" w:rsidP="00B3112D">
                            <w:pPr>
                              <w:spacing w:after="0" w:line="240" w:lineRule="auto"/>
                              <w:rPr>
                                <w:rFonts w:cs="Arial"/>
                                <w:sz w:val="40"/>
                                <w:szCs w:val="40"/>
                                <w:lang w:val="ru-RU"/>
                              </w:rPr>
                            </w:pPr>
                            <w:r w:rsidRPr="00E5747F">
                              <w:rPr>
                                <w:rFonts w:cs="Arial"/>
                                <w:sz w:val="40"/>
                                <w:szCs w:val="40"/>
                                <w:lang w:val="ru-RU"/>
                              </w:rPr>
                              <w:t>«Необходимость прекращения экономической,</w:t>
                            </w:r>
                            <w:r w:rsidRPr="00E5747F">
                              <w:rPr>
                                <w:rFonts w:cs="Arial"/>
                                <w:sz w:val="44"/>
                                <w:szCs w:val="44"/>
                                <w:lang w:val="ru-RU"/>
                              </w:rPr>
                              <w:t xml:space="preserve"> </w:t>
                            </w:r>
                            <w:r w:rsidRPr="00E5747F">
                              <w:rPr>
                                <w:rFonts w:cs="Arial"/>
                                <w:sz w:val="40"/>
                                <w:szCs w:val="40"/>
                                <w:lang w:val="ru-RU"/>
                              </w:rPr>
                              <w:t>торговой и финансовой блокады, введенной Соединенными Штатами Америки против Кубы»</w:t>
                            </w: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jc w:val="right"/>
                              <w:rPr>
                                <w:i/>
                                <w:iCs/>
                                <w:color w:val="938953"/>
                                <w:lang w:val="ru-RU"/>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82.65pt;margin-top:76.85pt;width:275.3pt;height:393.85pt;rotation:90;z-index:25165772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" o:allowincell="f" adj="2346" filled="t" strokeweight="1pt">
                <v:stroke dashstyle="dash"/>
                <v:shadow color="#868686"/>
                <v:textbox inset="18pt,18pt,,18pt">
                  <w:txbxContent>
                    <w:p w:rsidR="000252B9" w:rsidRPr="003813A4" w:rsidRDefault="000252B9" w:rsidP="00B3112D">
                      <w:pPr>
                        <w:jc w:val="center"/>
                        <w:rPr>
                          <w:rFonts w:cs="Arial"/>
                          <w:sz w:val="40"/>
                          <w:szCs w:val="40"/>
                          <w:lang w:val="ru-RU"/>
                        </w:rPr>
                      </w:pPr>
                      <w:r w:rsidRPr="00E5747F">
                        <w:rPr>
                          <w:rFonts w:cs="Arial"/>
                          <w:sz w:val="40"/>
                          <w:szCs w:val="40"/>
                          <w:lang w:val="ru-RU"/>
                        </w:rPr>
                        <w:t>По</w:t>
                      </w:r>
                      <w:r w:rsidRPr="003813A4">
                        <w:rPr>
                          <w:rFonts w:cs="Arial"/>
                          <w:sz w:val="40"/>
                          <w:szCs w:val="40"/>
                          <w:lang w:val="ru-RU"/>
                        </w:rPr>
                        <w:t xml:space="preserve"> </w:t>
                      </w:r>
                      <w:r w:rsidRPr="00E5747F">
                        <w:rPr>
                          <w:rFonts w:cs="Arial"/>
                          <w:sz w:val="40"/>
                          <w:szCs w:val="40"/>
                          <w:lang w:val="ru-RU"/>
                        </w:rPr>
                        <w:t>Резолюции</w:t>
                      </w:r>
                      <w:r w:rsidRPr="003813A4">
                        <w:rPr>
                          <w:rFonts w:cs="Arial"/>
                          <w:sz w:val="40"/>
                          <w:szCs w:val="40"/>
                          <w:lang w:val="ru-RU"/>
                        </w:rPr>
                        <w:t xml:space="preserve"> 73/8 </w:t>
                      </w:r>
                    </w:p>
                    <w:p w:rsidR="000252B9" w:rsidRDefault="000252B9" w:rsidP="00B3112D">
                      <w:pPr>
                        <w:spacing w:after="0" w:line="240" w:lineRule="auto"/>
                        <w:jc w:val="center"/>
                        <w:rPr>
                          <w:rFonts w:cs="Arial"/>
                          <w:sz w:val="40"/>
                          <w:szCs w:val="40"/>
                          <w:lang w:val="ru-RU"/>
                        </w:rPr>
                      </w:pPr>
                      <w:r>
                        <w:rPr>
                          <w:rFonts w:cs="Arial"/>
                          <w:sz w:val="40"/>
                          <w:szCs w:val="40"/>
                          <w:lang w:val="ru-RU"/>
                        </w:rPr>
                        <w:t xml:space="preserve">Генеральной Ассамблеи </w:t>
                      </w:r>
                      <w:r w:rsidRPr="00E5747F">
                        <w:rPr>
                          <w:rFonts w:cs="Arial"/>
                          <w:sz w:val="40"/>
                          <w:szCs w:val="40"/>
                          <w:lang w:val="ru-RU"/>
                        </w:rPr>
                        <w:t>Организации Объединенных Наций</w:t>
                      </w:r>
                      <w:r>
                        <w:rPr>
                          <w:rFonts w:cs="Arial"/>
                          <w:sz w:val="40"/>
                          <w:szCs w:val="40"/>
                          <w:lang w:val="ru-RU"/>
                        </w:rPr>
                        <w:t xml:space="preserve"> </w:t>
                      </w:r>
                    </w:p>
                    <w:p w:rsidR="000252B9" w:rsidRDefault="000252B9" w:rsidP="00B3112D">
                      <w:pPr>
                        <w:spacing w:after="0" w:line="240" w:lineRule="auto"/>
                        <w:jc w:val="center"/>
                        <w:rPr>
                          <w:rFonts w:cs="Arial"/>
                          <w:sz w:val="40"/>
                          <w:szCs w:val="40"/>
                          <w:lang w:val="ru-RU"/>
                        </w:rPr>
                      </w:pPr>
                      <w:r>
                        <w:rPr>
                          <w:rFonts w:cs="Arial"/>
                          <w:sz w:val="40"/>
                          <w:szCs w:val="40"/>
                          <w:lang w:val="ru-RU"/>
                        </w:rPr>
                        <w:t>под названием</w:t>
                      </w:r>
                    </w:p>
                    <w:p w:rsidR="000252B9" w:rsidRPr="00E5747F" w:rsidRDefault="000252B9" w:rsidP="00B3112D">
                      <w:pPr>
                        <w:spacing w:after="0" w:line="240" w:lineRule="auto"/>
                        <w:rPr>
                          <w:rFonts w:cs="Arial"/>
                          <w:sz w:val="40"/>
                          <w:szCs w:val="40"/>
                          <w:lang w:val="ru-RU"/>
                        </w:rPr>
                      </w:pPr>
                      <w:r w:rsidRPr="00E5747F">
                        <w:rPr>
                          <w:rFonts w:cs="Arial"/>
                          <w:sz w:val="40"/>
                          <w:szCs w:val="40"/>
                          <w:lang w:val="ru-RU"/>
                        </w:rPr>
                        <w:t>«Необходимость прекращения экономической,</w:t>
                      </w:r>
                      <w:r w:rsidRPr="00E5747F">
                        <w:rPr>
                          <w:rFonts w:cs="Arial"/>
                          <w:sz w:val="44"/>
                          <w:szCs w:val="44"/>
                          <w:lang w:val="ru-RU"/>
                        </w:rPr>
                        <w:t xml:space="preserve"> </w:t>
                      </w:r>
                      <w:r w:rsidRPr="00E5747F">
                        <w:rPr>
                          <w:rFonts w:cs="Arial"/>
                          <w:sz w:val="40"/>
                          <w:szCs w:val="40"/>
                          <w:lang w:val="ru-RU"/>
                        </w:rPr>
                        <w:t>торговой и финансовой блокады, введенной Соединенными Штатами Америки против Кубы»</w:t>
                      </w: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rPr>
                          <w:rFonts w:cs="Arial"/>
                          <w:sz w:val="36"/>
                          <w:szCs w:val="36"/>
                          <w:lang w:val="ru-RU"/>
                        </w:rPr>
                      </w:pPr>
                    </w:p>
                    <w:p w:rsidR="000252B9" w:rsidRPr="00B3112D" w:rsidRDefault="000252B9" w:rsidP="000C0336">
                      <w:pPr>
                        <w:jc w:val="right"/>
                        <w:rPr>
                          <w:i/>
                          <w:iCs/>
                          <w:color w:val="938953"/>
                          <w:lang w:val="ru-RU"/>
                        </w:rPr>
                      </w:pPr>
                    </w:p>
                  </w:txbxContent>
                </v:textbox>
                <w10:wrap type="square" anchorx="margin" anchory="margin"/>
              </v:shape>
            </w:pict>
          </mc:Fallback>
        </mc:AlternateContent>
      </w:r>
    </w:p>
    <w:p w:rsidR="000C0336" w:rsidRPr="00B3112D" w:rsidRDefault="00B3112D" w:rsidP="00495325">
      <w:pPr>
        <w:jc w:val="center"/>
        <w:rPr>
          <w:rFonts w:cs="Arial"/>
          <w:b/>
          <w:sz w:val="44"/>
          <w:szCs w:val="44"/>
          <w:lang w:val="ru-RU"/>
        </w:rPr>
      </w:pPr>
      <w:r>
        <w:rPr>
          <w:rFonts w:cs="Arial"/>
          <w:b/>
          <w:sz w:val="44"/>
          <w:szCs w:val="44"/>
          <w:lang w:val="ru-RU"/>
        </w:rPr>
        <w:t>ДОКЛАД КУБЫ</w:t>
      </w:r>
    </w:p>
    <w:p w:rsidR="000C0336" w:rsidRDefault="000C0336" w:rsidP="00495325">
      <w:pPr>
        <w:rPr>
          <w:rFonts w:cs="Arial"/>
          <w:sz w:val="44"/>
          <w:szCs w:val="44"/>
        </w:rPr>
      </w:pPr>
    </w:p>
    <w:p w:rsidR="000C0336" w:rsidRDefault="000C0336" w:rsidP="00495325">
      <w:pPr>
        <w:jc w:val="center"/>
        <w:rPr>
          <w:rFonts w:cs="Arial"/>
          <w:sz w:val="44"/>
          <w:szCs w:val="44"/>
        </w:rPr>
      </w:pPr>
    </w:p>
    <w:p w:rsidR="006D1CA6" w:rsidRDefault="00B3112D" w:rsidP="00495325">
      <w:pPr>
        <w:jc w:val="center"/>
        <w:rPr>
          <w:rFonts w:cs="Arial"/>
          <w:sz w:val="32"/>
          <w:szCs w:val="32"/>
          <w:lang w:val="ru-RU"/>
        </w:rPr>
      </w:pPr>
      <w:r>
        <w:rPr>
          <w:rFonts w:cs="Arial"/>
          <w:sz w:val="32"/>
          <w:szCs w:val="32"/>
          <w:lang w:val="ru-RU"/>
        </w:rPr>
        <w:t>Июль</w:t>
      </w:r>
      <w:r w:rsidR="000C0336" w:rsidRPr="000C0336">
        <w:rPr>
          <w:rFonts w:cs="Arial"/>
          <w:sz w:val="32"/>
          <w:szCs w:val="32"/>
        </w:rPr>
        <w:t xml:space="preserve"> 2019</w:t>
      </w:r>
      <w:r>
        <w:rPr>
          <w:rFonts w:cs="Arial"/>
          <w:sz w:val="32"/>
          <w:szCs w:val="32"/>
          <w:lang w:val="ru-RU"/>
        </w:rPr>
        <w:t xml:space="preserve"> года</w:t>
      </w:r>
    </w:p>
    <w:p w:rsidR="006D1CA6" w:rsidRDefault="006D1CA6">
      <w:pPr>
        <w:spacing w:after="0" w:line="240" w:lineRule="auto"/>
        <w:jc w:val="left"/>
        <w:rPr>
          <w:rFonts w:cs="Arial"/>
          <w:sz w:val="32"/>
          <w:szCs w:val="32"/>
          <w:lang w:val="ru-RU"/>
        </w:rPr>
      </w:pPr>
      <w:r>
        <w:rPr>
          <w:rFonts w:cs="Arial"/>
          <w:sz w:val="32"/>
          <w:szCs w:val="32"/>
          <w:lang w:val="ru-RU"/>
        </w:rPr>
        <w:br w:type="page"/>
      </w:r>
    </w:p>
    <w:sdt>
      <w:sdtPr>
        <w:id w:val="200056219"/>
        <w:docPartObj>
          <w:docPartGallery w:val="Table of Contents"/>
          <w:docPartUnique/>
        </w:docPartObj>
      </w:sdtPr>
      <w:sdtEndPr>
        <w:rPr>
          <w:rFonts w:ascii="Arial" w:hAnsi="Arial"/>
          <w:color w:val="auto"/>
          <w:szCs w:val="22"/>
        </w:rPr>
      </w:sdtEndPr>
      <w:sdtContent>
        <w:p w:rsidR="006D1CA6" w:rsidRDefault="006D1CA6" w:rsidP="006D1CA6">
          <w:pPr>
            <w:pStyle w:val="TtulodeTDC"/>
            <w:ind w:right="51"/>
          </w:pPr>
        </w:p>
        <w:p w:rsidR="00C74552" w:rsidRDefault="006D1CA6">
          <w:pPr>
            <w:pStyle w:val="TDC1"/>
            <w:rPr>
              <w:rFonts w:asciiTheme="minorHAnsi" w:eastAsiaTheme="minorEastAsia" w:hAnsiTheme="minorHAnsi" w:cstheme="minorBidi"/>
              <w:b w:val="0"/>
              <w:bCs w:val="0"/>
              <w:sz w:val="22"/>
              <w:lang w:val="es-ES_tradnl" w:eastAsia="es-ES_tradnl"/>
            </w:rPr>
          </w:pPr>
          <w:r>
            <w:rPr>
              <w:lang w:val="es-ES"/>
            </w:rPr>
            <w:fldChar w:fldCharType="begin"/>
          </w:r>
          <w:r>
            <w:rPr>
              <w:lang w:val="es-ES"/>
            </w:rPr>
            <w:instrText xml:space="preserve"> TOC \o "1-3" \h \z \u </w:instrText>
          </w:r>
          <w:r>
            <w:rPr>
              <w:lang w:val="es-ES"/>
            </w:rPr>
            <w:fldChar w:fldCharType="separate"/>
          </w:r>
          <w:hyperlink w:anchor="_Toc19000590" w:history="1">
            <w:r w:rsidR="00C74552" w:rsidRPr="00C74552">
              <w:rPr>
                <w:rStyle w:val="Hipervnculo"/>
              </w:rPr>
              <w:t>Введение</w:t>
            </w:r>
            <w:r w:rsidR="00C74552">
              <w:rPr>
                <w:webHidden/>
              </w:rPr>
              <w:tab/>
            </w:r>
            <w:r w:rsidR="00C74552">
              <w:rPr>
                <w:webHidden/>
              </w:rPr>
              <w:fldChar w:fldCharType="begin"/>
            </w:r>
            <w:r w:rsidR="00C74552">
              <w:rPr>
                <w:webHidden/>
              </w:rPr>
              <w:instrText xml:space="preserve"> PAGEREF _Toc19000590 \h </w:instrText>
            </w:r>
            <w:r w:rsidR="00C74552">
              <w:rPr>
                <w:webHidden/>
              </w:rPr>
            </w:r>
            <w:r w:rsidR="00C74552">
              <w:rPr>
                <w:webHidden/>
              </w:rPr>
              <w:fldChar w:fldCharType="separate"/>
            </w:r>
            <w:r w:rsidR="00C74552">
              <w:rPr>
                <w:webHidden/>
              </w:rPr>
              <w:t>1</w:t>
            </w:r>
            <w:r w:rsidR="00C74552">
              <w:rPr>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591" w:history="1">
            <w:r w:rsidRPr="00D578FC">
              <w:rPr>
                <w:rStyle w:val="Hipervnculo"/>
                <w:rFonts w:eastAsia="Calibri"/>
              </w:rPr>
              <w:t>1. Продолжение и ужесточение политики блокады</w:t>
            </w:r>
            <w:r>
              <w:rPr>
                <w:webHidden/>
              </w:rPr>
              <w:tab/>
            </w:r>
            <w:r>
              <w:rPr>
                <w:webHidden/>
              </w:rPr>
              <w:fldChar w:fldCharType="begin"/>
            </w:r>
            <w:r>
              <w:rPr>
                <w:webHidden/>
              </w:rPr>
              <w:instrText xml:space="preserve"> PAGEREF _Toc19000591 \h </w:instrText>
            </w:r>
            <w:r>
              <w:rPr>
                <w:webHidden/>
              </w:rPr>
            </w:r>
            <w:r>
              <w:rPr>
                <w:webHidden/>
              </w:rPr>
              <w:fldChar w:fldCharType="separate"/>
            </w:r>
            <w:r>
              <w:rPr>
                <w:webHidden/>
              </w:rPr>
              <w:t>3</w:t>
            </w:r>
            <w:r>
              <w:rPr>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2" w:history="1">
            <w:r w:rsidRPr="00D578FC">
              <w:rPr>
                <w:rStyle w:val="Hipervnculo"/>
                <w:rFonts w:cs="Arial"/>
                <w:noProof/>
                <w:lang w:val="ru-RU"/>
              </w:rPr>
              <w:t xml:space="preserve">1.1 </w:t>
            </w:r>
            <w:r w:rsidRPr="00C74552">
              <w:rPr>
                <w:rStyle w:val="Hipervnculo"/>
                <w:rFonts w:cs="Arial"/>
                <w:b/>
                <w:noProof/>
                <w:lang w:val="ru-RU"/>
              </w:rPr>
              <w:t>Действительность</w:t>
            </w:r>
            <w:r w:rsidRPr="00D578FC">
              <w:rPr>
                <w:rStyle w:val="Hipervnculo"/>
                <w:rFonts w:cs="Arial"/>
                <w:noProof/>
                <w:lang w:val="ru-RU"/>
              </w:rPr>
              <w:t xml:space="preserve"> законов о блокаде</w:t>
            </w:r>
            <w:r>
              <w:rPr>
                <w:noProof/>
                <w:webHidden/>
              </w:rPr>
              <w:tab/>
            </w:r>
            <w:r>
              <w:rPr>
                <w:noProof/>
                <w:webHidden/>
              </w:rPr>
              <w:fldChar w:fldCharType="begin"/>
            </w:r>
            <w:r>
              <w:rPr>
                <w:noProof/>
                <w:webHidden/>
              </w:rPr>
              <w:instrText xml:space="preserve"> PAGEREF _Toc19000592 \h </w:instrText>
            </w:r>
            <w:r>
              <w:rPr>
                <w:noProof/>
                <w:webHidden/>
              </w:rPr>
            </w:r>
            <w:r>
              <w:rPr>
                <w:noProof/>
                <w:webHidden/>
              </w:rPr>
              <w:fldChar w:fldCharType="separate"/>
            </w:r>
            <w:r>
              <w:rPr>
                <w:noProof/>
                <w:webHidden/>
              </w:rPr>
              <w:t>3</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3" w:history="1">
            <w:r w:rsidRPr="00D578FC">
              <w:rPr>
                <w:rStyle w:val="Hipervnculo"/>
                <w:rFonts w:cs="Arial"/>
                <w:noProof/>
                <w:lang w:val="ru-RU"/>
              </w:rPr>
              <w:t>1.2 Основные меры по блокаде, введенные в июне 2018 года.</w:t>
            </w:r>
            <w:r>
              <w:rPr>
                <w:noProof/>
                <w:webHidden/>
              </w:rPr>
              <w:tab/>
            </w:r>
            <w:r>
              <w:rPr>
                <w:noProof/>
                <w:webHidden/>
              </w:rPr>
              <w:fldChar w:fldCharType="begin"/>
            </w:r>
            <w:r>
              <w:rPr>
                <w:noProof/>
                <w:webHidden/>
              </w:rPr>
              <w:instrText xml:space="preserve"> PAGEREF _Toc19000593 \h </w:instrText>
            </w:r>
            <w:r>
              <w:rPr>
                <w:noProof/>
                <w:webHidden/>
              </w:rPr>
            </w:r>
            <w:r>
              <w:rPr>
                <w:noProof/>
                <w:webHidden/>
              </w:rPr>
              <w:fldChar w:fldCharType="separate"/>
            </w:r>
            <w:r>
              <w:rPr>
                <w:noProof/>
                <w:webHidden/>
              </w:rPr>
              <w:t>6</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4" w:history="1">
            <w:r w:rsidRPr="00D578FC">
              <w:rPr>
                <w:rStyle w:val="Hipervnculo"/>
                <w:rFonts w:cs="Arial"/>
                <w:noProof/>
                <w:lang w:val="ru-RU"/>
              </w:rPr>
              <w:t>1.3 Применение закона Хелма-Бертона</w:t>
            </w:r>
            <w:r>
              <w:rPr>
                <w:noProof/>
                <w:webHidden/>
              </w:rPr>
              <w:tab/>
            </w:r>
            <w:r>
              <w:rPr>
                <w:noProof/>
                <w:webHidden/>
              </w:rPr>
              <w:fldChar w:fldCharType="begin"/>
            </w:r>
            <w:r>
              <w:rPr>
                <w:noProof/>
                <w:webHidden/>
              </w:rPr>
              <w:instrText xml:space="preserve"> PAGEREF _Toc19000594 \h </w:instrText>
            </w:r>
            <w:r>
              <w:rPr>
                <w:noProof/>
                <w:webHidden/>
              </w:rPr>
            </w:r>
            <w:r>
              <w:rPr>
                <w:noProof/>
                <w:webHidden/>
              </w:rPr>
              <w:fldChar w:fldCharType="separate"/>
            </w:r>
            <w:r>
              <w:rPr>
                <w:noProof/>
                <w:webHidden/>
              </w:rPr>
              <w:t>10</w:t>
            </w:r>
            <w:r>
              <w:rPr>
                <w:noProof/>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595" w:history="1">
            <w:r w:rsidRPr="00D578FC">
              <w:rPr>
                <w:rStyle w:val="Hipervnculo"/>
                <w:rFonts w:eastAsia="Calibri"/>
              </w:rPr>
              <w:t>2. Блокада нарушает права кубинского народа.</w:t>
            </w:r>
            <w:r>
              <w:rPr>
                <w:webHidden/>
              </w:rPr>
              <w:tab/>
            </w:r>
            <w:r>
              <w:rPr>
                <w:webHidden/>
              </w:rPr>
              <w:fldChar w:fldCharType="begin"/>
            </w:r>
            <w:r>
              <w:rPr>
                <w:webHidden/>
              </w:rPr>
              <w:instrText xml:space="preserve"> PAGEREF _Toc19000595 \h </w:instrText>
            </w:r>
            <w:r>
              <w:rPr>
                <w:webHidden/>
              </w:rPr>
            </w:r>
            <w:r>
              <w:rPr>
                <w:webHidden/>
              </w:rPr>
              <w:fldChar w:fldCharType="separate"/>
            </w:r>
            <w:r>
              <w:rPr>
                <w:webHidden/>
              </w:rPr>
              <w:t>13</w:t>
            </w:r>
            <w:r>
              <w:rPr>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6" w:history="1">
            <w:r w:rsidRPr="00D578FC">
              <w:rPr>
                <w:rStyle w:val="Hipervnculo"/>
                <w:rFonts w:cs="Arial"/>
                <w:noProof/>
                <w:lang w:val="ru-RU"/>
              </w:rPr>
              <w:t>2.1 Ущерб, нанесенный наиболее важным социальным сферам</w:t>
            </w:r>
            <w:r>
              <w:rPr>
                <w:noProof/>
                <w:webHidden/>
              </w:rPr>
              <w:tab/>
            </w:r>
            <w:r>
              <w:rPr>
                <w:noProof/>
                <w:webHidden/>
              </w:rPr>
              <w:fldChar w:fldCharType="begin"/>
            </w:r>
            <w:r>
              <w:rPr>
                <w:noProof/>
                <w:webHidden/>
              </w:rPr>
              <w:instrText xml:space="preserve"> PAGEREF _Toc19000596 \h </w:instrText>
            </w:r>
            <w:r>
              <w:rPr>
                <w:noProof/>
                <w:webHidden/>
              </w:rPr>
            </w:r>
            <w:r>
              <w:rPr>
                <w:noProof/>
                <w:webHidden/>
              </w:rPr>
              <w:fldChar w:fldCharType="separate"/>
            </w:r>
            <w:r>
              <w:rPr>
                <w:noProof/>
                <w:webHidden/>
              </w:rPr>
              <w:t>13</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7" w:history="1">
            <w:r w:rsidRPr="00D578FC">
              <w:rPr>
                <w:rStyle w:val="Hipervnculo"/>
                <w:rFonts w:cs="Arial"/>
                <w:noProof/>
                <w:lang w:val="ru-RU"/>
              </w:rPr>
              <w:t>2.2 Ущерб, нанесенный экономическому развитию.</w:t>
            </w:r>
            <w:r>
              <w:rPr>
                <w:noProof/>
                <w:webHidden/>
              </w:rPr>
              <w:tab/>
            </w:r>
            <w:r>
              <w:rPr>
                <w:noProof/>
                <w:webHidden/>
              </w:rPr>
              <w:fldChar w:fldCharType="begin"/>
            </w:r>
            <w:r>
              <w:rPr>
                <w:noProof/>
                <w:webHidden/>
              </w:rPr>
              <w:instrText xml:space="preserve"> PAGEREF _Toc19000597 \h </w:instrText>
            </w:r>
            <w:r>
              <w:rPr>
                <w:noProof/>
                <w:webHidden/>
              </w:rPr>
            </w:r>
            <w:r>
              <w:rPr>
                <w:noProof/>
                <w:webHidden/>
              </w:rPr>
              <w:fldChar w:fldCharType="separate"/>
            </w:r>
            <w:r>
              <w:rPr>
                <w:noProof/>
                <w:webHidden/>
              </w:rPr>
              <w:t>21</w:t>
            </w:r>
            <w:r>
              <w:rPr>
                <w:noProof/>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598" w:history="1">
            <w:r w:rsidRPr="00D578FC">
              <w:rPr>
                <w:rStyle w:val="Hipervnculo"/>
                <w:rFonts w:cs="Arial"/>
              </w:rPr>
              <w:t>3. Ущерб, нанесенный внешнеэкономической деятельности Кубы.</w:t>
            </w:r>
            <w:r>
              <w:rPr>
                <w:webHidden/>
              </w:rPr>
              <w:tab/>
            </w:r>
            <w:r>
              <w:rPr>
                <w:webHidden/>
              </w:rPr>
              <w:fldChar w:fldCharType="begin"/>
            </w:r>
            <w:r>
              <w:rPr>
                <w:webHidden/>
              </w:rPr>
              <w:instrText xml:space="preserve"> PAGEREF _Toc19000598 \h </w:instrText>
            </w:r>
            <w:r>
              <w:rPr>
                <w:webHidden/>
              </w:rPr>
            </w:r>
            <w:r>
              <w:rPr>
                <w:webHidden/>
              </w:rPr>
              <w:fldChar w:fldCharType="separate"/>
            </w:r>
            <w:r>
              <w:rPr>
                <w:webHidden/>
              </w:rPr>
              <w:t>28</w:t>
            </w:r>
            <w:r>
              <w:rPr>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599" w:history="1">
            <w:r w:rsidRPr="00D578FC">
              <w:rPr>
                <w:rStyle w:val="Hipervnculo"/>
                <w:rFonts w:cs="Arial"/>
                <w:noProof/>
                <w:lang w:val="ru-RU"/>
              </w:rPr>
              <w:t>3.1 Ущерб, нанесенный внешней торговле.</w:t>
            </w:r>
            <w:r>
              <w:rPr>
                <w:noProof/>
                <w:webHidden/>
              </w:rPr>
              <w:tab/>
            </w:r>
            <w:r>
              <w:rPr>
                <w:noProof/>
                <w:webHidden/>
              </w:rPr>
              <w:fldChar w:fldCharType="begin"/>
            </w:r>
            <w:r>
              <w:rPr>
                <w:noProof/>
                <w:webHidden/>
              </w:rPr>
              <w:instrText xml:space="preserve"> PAGEREF _Toc19000599 \h </w:instrText>
            </w:r>
            <w:r>
              <w:rPr>
                <w:noProof/>
                <w:webHidden/>
              </w:rPr>
            </w:r>
            <w:r>
              <w:rPr>
                <w:noProof/>
                <w:webHidden/>
              </w:rPr>
              <w:fldChar w:fldCharType="separate"/>
            </w:r>
            <w:r>
              <w:rPr>
                <w:noProof/>
                <w:webHidden/>
              </w:rPr>
              <w:t>28</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600" w:history="1">
            <w:r w:rsidRPr="00D578FC">
              <w:rPr>
                <w:rStyle w:val="Hipervnculo"/>
                <w:rFonts w:cs="Arial"/>
                <w:noProof/>
                <w:lang w:val="ru-RU"/>
              </w:rPr>
              <w:t>3.2 Финансовый ущерб</w:t>
            </w:r>
            <w:r>
              <w:rPr>
                <w:noProof/>
                <w:webHidden/>
              </w:rPr>
              <w:tab/>
            </w:r>
            <w:r>
              <w:rPr>
                <w:noProof/>
                <w:webHidden/>
              </w:rPr>
              <w:fldChar w:fldCharType="begin"/>
            </w:r>
            <w:r>
              <w:rPr>
                <w:noProof/>
                <w:webHidden/>
              </w:rPr>
              <w:instrText xml:space="preserve"> PAGEREF _Toc19000600 \h </w:instrText>
            </w:r>
            <w:r>
              <w:rPr>
                <w:noProof/>
                <w:webHidden/>
              </w:rPr>
            </w:r>
            <w:r>
              <w:rPr>
                <w:noProof/>
                <w:webHidden/>
              </w:rPr>
              <w:fldChar w:fldCharType="separate"/>
            </w:r>
            <w:r>
              <w:rPr>
                <w:noProof/>
                <w:webHidden/>
              </w:rPr>
              <w:t>31</w:t>
            </w:r>
            <w:r>
              <w:rPr>
                <w:noProof/>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601" w:history="1">
            <w:r w:rsidRPr="00D578FC">
              <w:rPr>
                <w:rStyle w:val="Hipervnculo"/>
                <w:rFonts w:cs="Arial"/>
              </w:rPr>
              <w:t xml:space="preserve">4. </w:t>
            </w:r>
            <w:r w:rsidRPr="00D578FC">
              <w:rPr>
                <w:rStyle w:val="Hipervnculo"/>
              </w:rPr>
              <w:t>Блокада нарушает международное право. Экстерриториальное применение блокады.</w:t>
            </w:r>
            <w:r>
              <w:rPr>
                <w:webHidden/>
              </w:rPr>
              <w:tab/>
            </w:r>
            <w:r>
              <w:rPr>
                <w:webHidden/>
              </w:rPr>
              <w:fldChar w:fldCharType="begin"/>
            </w:r>
            <w:r>
              <w:rPr>
                <w:webHidden/>
              </w:rPr>
              <w:instrText xml:space="preserve"> PAGEREF _Toc19000601 \h </w:instrText>
            </w:r>
            <w:r>
              <w:rPr>
                <w:webHidden/>
              </w:rPr>
            </w:r>
            <w:r>
              <w:rPr>
                <w:webHidden/>
              </w:rPr>
              <w:fldChar w:fldCharType="separate"/>
            </w:r>
            <w:r>
              <w:rPr>
                <w:webHidden/>
              </w:rPr>
              <w:t>35</w:t>
            </w:r>
            <w:r>
              <w:rPr>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602" w:history="1">
            <w:r w:rsidRPr="00C74552">
              <w:rPr>
                <w:rStyle w:val="Hipervnculo"/>
                <w:rFonts w:cs="Arial"/>
                <w:bCs/>
                <w:iCs/>
                <w:noProof/>
                <w:lang w:val="ru-RU"/>
              </w:rPr>
              <w:t>4.1. Ущерб, нанесенный кубинским учреждениям (примеры):</w:t>
            </w:r>
            <w:r>
              <w:rPr>
                <w:noProof/>
                <w:webHidden/>
              </w:rPr>
              <w:tab/>
            </w:r>
            <w:r>
              <w:rPr>
                <w:noProof/>
                <w:webHidden/>
              </w:rPr>
              <w:fldChar w:fldCharType="begin"/>
            </w:r>
            <w:r>
              <w:rPr>
                <w:noProof/>
                <w:webHidden/>
              </w:rPr>
              <w:instrText xml:space="preserve"> PAGEREF _Toc19000602 \h </w:instrText>
            </w:r>
            <w:r>
              <w:rPr>
                <w:noProof/>
                <w:webHidden/>
              </w:rPr>
            </w:r>
            <w:r>
              <w:rPr>
                <w:noProof/>
                <w:webHidden/>
              </w:rPr>
              <w:fldChar w:fldCharType="separate"/>
            </w:r>
            <w:r>
              <w:rPr>
                <w:noProof/>
                <w:webHidden/>
              </w:rPr>
              <w:t>36</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603" w:history="1">
            <w:r w:rsidRPr="00C74552">
              <w:rPr>
                <w:rStyle w:val="Hipervnculo"/>
                <w:rFonts w:cs="Arial"/>
                <w:bCs/>
                <w:iCs/>
                <w:noProof/>
                <w:lang w:val="ru-RU"/>
              </w:rPr>
              <w:t>4.2 Ущерб, нанесенный банковской и финансовой сфере (примеры):</w:t>
            </w:r>
            <w:r>
              <w:rPr>
                <w:noProof/>
                <w:webHidden/>
              </w:rPr>
              <w:tab/>
            </w:r>
            <w:r>
              <w:rPr>
                <w:noProof/>
                <w:webHidden/>
              </w:rPr>
              <w:fldChar w:fldCharType="begin"/>
            </w:r>
            <w:r>
              <w:rPr>
                <w:noProof/>
                <w:webHidden/>
              </w:rPr>
              <w:instrText xml:space="preserve"> PAGEREF _Toc19000603 \h </w:instrText>
            </w:r>
            <w:r>
              <w:rPr>
                <w:noProof/>
                <w:webHidden/>
              </w:rPr>
            </w:r>
            <w:r>
              <w:rPr>
                <w:noProof/>
                <w:webHidden/>
              </w:rPr>
              <w:fldChar w:fldCharType="separate"/>
            </w:r>
            <w:r>
              <w:rPr>
                <w:noProof/>
                <w:webHidden/>
              </w:rPr>
              <w:t>38</w:t>
            </w:r>
            <w:r>
              <w:rPr>
                <w:noProof/>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604" w:history="1">
            <w:r w:rsidRPr="00D578FC">
              <w:rPr>
                <w:rStyle w:val="Hipervnculo"/>
              </w:rPr>
              <w:t>5. Всеобщее осуждение блокады</w:t>
            </w:r>
            <w:r>
              <w:rPr>
                <w:webHidden/>
              </w:rPr>
              <w:tab/>
            </w:r>
            <w:r>
              <w:rPr>
                <w:webHidden/>
              </w:rPr>
              <w:fldChar w:fldCharType="begin"/>
            </w:r>
            <w:r>
              <w:rPr>
                <w:webHidden/>
              </w:rPr>
              <w:instrText xml:space="preserve"> PAGEREF _Toc19000604 \h </w:instrText>
            </w:r>
            <w:r>
              <w:rPr>
                <w:webHidden/>
              </w:rPr>
            </w:r>
            <w:r>
              <w:rPr>
                <w:webHidden/>
              </w:rPr>
              <w:fldChar w:fldCharType="separate"/>
            </w:r>
            <w:r>
              <w:rPr>
                <w:webHidden/>
              </w:rPr>
              <w:t>39</w:t>
            </w:r>
            <w:r>
              <w:rPr>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605" w:history="1">
            <w:r w:rsidRPr="00C74552">
              <w:rPr>
                <w:rStyle w:val="Hipervnculo"/>
                <w:rFonts w:cs="Arial"/>
                <w:bCs/>
                <w:iCs/>
                <w:noProof/>
                <w:lang w:val="ru-RU"/>
              </w:rPr>
              <w:t>5.1 Противодействие внутри Соединенных Штатов Америки</w:t>
            </w:r>
            <w:r>
              <w:rPr>
                <w:noProof/>
                <w:webHidden/>
              </w:rPr>
              <w:tab/>
            </w:r>
            <w:r>
              <w:rPr>
                <w:noProof/>
                <w:webHidden/>
              </w:rPr>
              <w:fldChar w:fldCharType="begin"/>
            </w:r>
            <w:r>
              <w:rPr>
                <w:noProof/>
                <w:webHidden/>
              </w:rPr>
              <w:instrText xml:space="preserve"> PAGEREF _Toc19000605 \h </w:instrText>
            </w:r>
            <w:r>
              <w:rPr>
                <w:noProof/>
                <w:webHidden/>
              </w:rPr>
            </w:r>
            <w:r>
              <w:rPr>
                <w:noProof/>
                <w:webHidden/>
              </w:rPr>
              <w:fldChar w:fldCharType="separate"/>
            </w:r>
            <w:r>
              <w:rPr>
                <w:noProof/>
                <w:webHidden/>
              </w:rPr>
              <w:t>39</w:t>
            </w:r>
            <w:r>
              <w:rPr>
                <w:noProof/>
                <w:webHidden/>
              </w:rPr>
              <w:fldChar w:fldCharType="end"/>
            </w:r>
          </w:hyperlink>
        </w:p>
        <w:p w:rsidR="00C74552" w:rsidRDefault="00C74552">
          <w:pPr>
            <w:pStyle w:val="TDC2"/>
            <w:rPr>
              <w:rFonts w:asciiTheme="minorHAnsi" w:eastAsiaTheme="minorEastAsia" w:hAnsiTheme="minorHAnsi" w:cstheme="minorBidi"/>
              <w:noProof/>
              <w:sz w:val="22"/>
              <w:lang w:val="es-ES_tradnl" w:eastAsia="es-ES_tradnl"/>
            </w:rPr>
          </w:pPr>
          <w:hyperlink w:anchor="_Toc19000606" w:history="1">
            <w:r w:rsidRPr="00C74552">
              <w:rPr>
                <w:rStyle w:val="Hipervnculo"/>
                <w:rFonts w:cs="Arial"/>
                <w:bCs/>
                <w:iCs/>
                <w:noProof/>
                <w:lang w:val="ru-RU"/>
              </w:rPr>
              <w:t>5.2 Противодействие со стороны международного сообщества</w:t>
            </w:r>
            <w:r>
              <w:rPr>
                <w:noProof/>
                <w:webHidden/>
              </w:rPr>
              <w:tab/>
            </w:r>
            <w:r>
              <w:rPr>
                <w:noProof/>
                <w:webHidden/>
              </w:rPr>
              <w:fldChar w:fldCharType="begin"/>
            </w:r>
            <w:r>
              <w:rPr>
                <w:noProof/>
                <w:webHidden/>
              </w:rPr>
              <w:instrText xml:space="preserve"> PAGEREF _Toc19000606 \h </w:instrText>
            </w:r>
            <w:r>
              <w:rPr>
                <w:noProof/>
                <w:webHidden/>
              </w:rPr>
            </w:r>
            <w:r>
              <w:rPr>
                <w:noProof/>
                <w:webHidden/>
              </w:rPr>
              <w:fldChar w:fldCharType="separate"/>
            </w:r>
            <w:r>
              <w:rPr>
                <w:noProof/>
                <w:webHidden/>
              </w:rPr>
              <w:t>46</w:t>
            </w:r>
            <w:r>
              <w:rPr>
                <w:noProof/>
                <w:webHidden/>
              </w:rPr>
              <w:fldChar w:fldCharType="end"/>
            </w:r>
          </w:hyperlink>
        </w:p>
        <w:p w:rsidR="00C74552" w:rsidRDefault="00C74552">
          <w:pPr>
            <w:pStyle w:val="TDC1"/>
            <w:rPr>
              <w:rFonts w:asciiTheme="minorHAnsi" w:eastAsiaTheme="minorEastAsia" w:hAnsiTheme="minorHAnsi" w:cstheme="minorBidi"/>
              <w:b w:val="0"/>
              <w:bCs w:val="0"/>
              <w:sz w:val="22"/>
              <w:lang w:val="es-ES_tradnl" w:eastAsia="es-ES_tradnl"/>
            </w:rPr>
          </w:pPr>
          <w:hyperlink w:anchor="_Toc19000607" w:history="1">
            <w:r w:rsidRPr="00D578FC">
              <w:rPr>
                <w:rStyle w:val="Hipervnculo"/>
                <w:rFonts w:eastAsia="Calibri"/>
                <w:lang w:val="es-ES"/>
              </w:rPr>
              <w:t>Выводы</w:t>
            </w:r>
            <w:r>
              <w:rPr>
                <w:webHidden/>
              </w:rPr>
              <w:tab/>
            </w:r>
            <w:r>
              <w:rPr>
                <w:webHidden/>
              </w:rPr>
              <w:fldChar w:fldCharType="begin"/>
            </w:r>
            <w:r>
              <w:rPr>
                <w:webHidden/>
              </w:rPr>
              <w:instrText xml:space="preserve"> PAGEREF _Toc19000607 \h </w:instrText>
            </w:r>
            <w:r>
              <w:rPr>
                <w:webHidden/>
              </w:rPr>
            </w:r>
            <w:r>
              <w:rPr>
                <w:webHidden/>
              </w:rPr>
              <w:fldChar w:fldCharType="separate"/>
            </w:r>
            <w:r>
              <w:rPr>
                <w:webHidden/>
              </w:rPr>
              <w:t>54</w:t>
            </w:r>
            <w:r>
              <w:rPr>
                <w:webHidden/>
              </w:rPr>
              <w:fldChar w:fldCharType="end"/>
            </w:r>
          </w:hyperlink>
        </w:p>
        <w:p w:rsidR="006B6037" w:rsidRPr="00C74552" w:rsidRDefault="006D1CA6" w:rsidP="00C74552">
          <w:pPr>
            <w:sectPr w:rsidR="006B6037" w:rsidRPr="00C74552" w:rsidSect="00915333">
              <w:pgSz w:w="12242" w:h="15842" w:code="1"/>
              <w:pgMar w:top="1418" w:right="1134" w:bottom="1134" w:left="1701" w:header="709" w:footer="709" w:gutter="0"/>
              <w:cols w:space="708"/>
              <w:docGrid w:linePitch="360"/>
            </w:sectPr>
          </w:pPr>
          <w:r>
            <w:rPr>
              <w:b/>
              <w:bCs/>
            </w:rPr>
            <w:fldChar w:fldCharType="end"/>
          </w:r>
        </w:p>
      </w:sdtContent>
    </w:sdt>
    <w:p w:rsidR="002C6AC9" w:rsidRPr="00542C91" w:rsidRDefault="007555F9" w:rsidP="00495325">
      <w:pPr>
        <w:jc w:val="center"/>
        <w:rPr>
          <w:rFonts w:cs="Arial"/>
          <w:sz w:val="24"/>
          <w:szCs w:val="24"/>
          <w:lang w:val="ru-RU"/>
        </w:rPr>
      </w:pPr>
      <w:bookmarkStart w:id="0" w:name="_Toc18999735"/>
      <w:bookmarkStart w:id="1" w:name="_Toc19000590"/>
      <w:r>
        <w:rPr>
          <w:rStyle w:val="Ttulo1Car"/>
          <w:u w:val="none"/>
          <w:lang w:val="ru-RU"/>
        </w:rPr>
        <w:t>Введение</w:t>
      </w:r>
      <w:bookmarkEnd w:id="0"/>
      <w:bookmarkEnd w:id="1"/>
      <w:r w:rsidR="000252B9">
        <w:rPr>
          <w:rFonts w:cs="Arial"/>
          <w:sz w:val="24"/>
          <w:szCs w:val="24"/>
        </w:rPr>
        <w:pict>
          <v:rect id="_x0000_i1098" style="width:425.2pt;height:1.5pt" o:hralign="center" o:hrstd="t" o:hrnoshade="t" o:hr="t" fillcolor="black" stroked="f"/>
        </w:pict>
      </w:r>
    </w:p>
    <w:p w:rsidR="007555F9" w:rsidRPr="007555F9" w:rsidRDefault="007555F9" w:rsidP="00495325">
      <w:pPr>
        <w:ind w:firstLine="284"/>
        <w:rPr>
          <w:rFonts w:cs="Arial"/>
          <w:sz w:val="24"/>
          <w:szCs w:val="24"/>
          <w:lang w:val="ru-RU"/>
        </w:rPr>
      </w:pPr>
      <w:r>
        <w:rPr>
          <w:rFonts w:cs="Arial"/>
          <w:sz w:val="24"/>
          <w:szCs w:val="24"/>
          <w:lang w:val="ru-RU"/>
        </w:rPr>
        <w:t xml:space="preserve">За рассматриваемый в настоящем докладе период с апреля 2018 года по март 2019 года ужесточение блокады продолжает оставаться </w:t>
      </w:r>
      <w:r w:rsidR="00986BF8">
        <w:rPr>
          <w:rFonts w:cs="Arial"/>
          <w:sz w:val="24"/>
          <w:szCs w:val="24"/>
          <w:lang w:val="ru-RU"/>
        </w:rPr>
        <w:t>центральным элементом</w:t>
      </w:r>
      <w:r>
        <w:rPr>
          <w:rFonts w:cs="Arial"/>
          <w:sz w:val="24"/>
          <w:szCs w:val="24"/>
          <w:lang w:val="ru-RU"/>
        </w:rPr>
        <w:t xml:space="preserve"> политики правительства Соединенных Штатов Америки по отношению к Кубе</w:t>
      </w:r>
      <w:r w:rsidR="00FA4A2A">
        <w:rPr>
          <w:rFonts w:cs="Arial"/>
          <w:sz w:val="24"/>
          <w:szCs w:val="24"/>
          <w:lang w:val="ru-RU"/>
        </w:rPr>
        <w:t xml:space="preserve">, при этом ущерб от ее экстерриториального применения становится все более ощутимым. Стратегия США </w:t>
      </w:r>
      <w:r w:rsidR="007B5FFB">
        <w:rPr>
          <w:rFonts w:cs="Arial"/>
          <w:sz w:val="24"/>
          <w:szCs w:val="24"/>
          <w:lang w:val="ru-RU"/>
        </w:rPr>
        <w:t>направлена</w:t>
      </w:r>
      <w:r w:rsidR="00EB249C">
        <w:rPr>
          <w:rFonts w:cs="Arial"/>
          <w:sz w:val="24"/>
          <w:szCs w:val="24"/>
          <w:lang w:val="ru-RU"/>
        </w:rPr>
        <w:t xml:space="preserve"> на </w:t>
      </w:r>
      <w:r w:rsidR="00A5440F">
        <w:rPr>
          <w:rFonts w:cs="Arial"/>
          <w:sz w:val="24"/>
          <w:szCs w:val="24"/>
          <w:lang w:val="ru-RU"/>
        </w:rPr>
        <w:t>ук</w:t>
      </w:r>
      <w:r w:rsidR="00EB249C">
        <w:rPr>
          <w:rFonts w:cs="Arial"/>
          <w:sz w:val="24"/>
          <w:szCs w:val="24"/>
          <w:lang w:val="ru-RU"/>
        </w:rPr>
        <w:t>реплени</w:t>
      </w:r>
      <w:r w:rsidR="007B5FFB">
        <w:rPr>
          <w:rFonts w:cs="Arial"/>
          <w:sz w:val="24"/>
          <w:szCs w:val="24"/>
          <w:lang w:val="ru-RU"/>
        </w:rPr>
        <w:t>е</w:t>
      </w:r>
      <w:r w:rsidR="00EB249C">
        <w:rPr>
          <w:rFonts w:cs="Arial"/>
          <w:sz w:val="24"/>
          <w:szCs w:val="24"/>
          <w:lang w:val="ru-RU"/>
        </w:rPr>
        <w:t xml:space="preserve"> противостояни</w:t>
      </w:r>
      <w:r w:rsidR="00A5440F">
        <w:rPr>
          <w:rFonts w:cs="Arial"/>
          <w:sz w:val="24"/>
          <w:szCs w:val="24"/>
          <w:lang w:val="ru-RU"/>
        </w:rPr>
        <w:t>я</w:t>
      </w:r>
      <w:r w:rsidR="00EB249C">
        <w:rPr>
          <w:rFonts w:cs="Arial"/>
          <w:sz w:val="24"/>
          <w:szCs w:val="24"/>
          <w:lang w:val="ru-RU"/>
        </w:rPr>
        <w:t xml:space="preserve"> и враждебности, </w:t>
      </w:r>
      <w:r w:rsidR="00A5440F">
        <w:rPr>
          <w:rFonts w:cs="Arial"/>
          <w:sz w:val="24"/>
          <w:szCs w:val="24"/>
          <w:lang w:val="ru-RU"/>
        </w:rPr>
        <w:t xml:space="preserve">проявляющихся </w:t>
      </w:r>
      <w:r w:rsidR="00EB249C">
        <w:rPr>
          <w:rFonts w:cs="Arial"/>
          <w:sz w:val="24"/>
          <w:szCs w:val="24"/>
          <w:lang w:val="ru-RU"/>
        </w:rPr>
        <w:t xml:space="preserve">как в </w:t>
      </w:r>
      <w:r w:rsidR="007B5FFB">
        <w:rPr>
          <w:rFonts w:cs="Arial"/>
          <w:sz w:val="24"/>
          <w:szCs w:val="24"/>
          <w:lang w:val="ru-RU"/>
        </w:rPr>
        <w:t>форме</w:t>
      </w:r>
      <w:r w:rsidR="00EB249C">
        <w:rPr>
          <w:rFonts w:cs="Arial"/>
          <w:sz w:val="24"/>
          <w:szCs w:val="24"/>
          <w:lang w:val="ru-RU"/>
        </w:rPr>
        <w:t xml:space="preserve"> заявлений, так и </w:t>
      </w:r>
      <w:r w:rsidR="00A5440F">
        <w:rPr>
          <w:rFonts w:cs="Arial"/>
          <w:sz w:val="24"/>
          <w:szCs w:val="24"/>
          <w:lang w:val="ru-RU"/>
        </w:rPr>
        <w:t xml:space="preserve">в </w:t>
      </w:r>
      <w:r w:rsidR="007B5FFB">
        <w:rPr>
          <w:rFonts w:cs="Arial"/>
          <w:sz w:val="24"/>
          <w:szCs w:val="24"/>
          <w:lang w:val="ru-RU"/>
        </w:rPr>
        <w:t>виде</w:t>
      </w:r>
      <w:r w:rsidR="003813A4">
        <w:rPr>
          <w:rFonts w:cs="Arial"/>
          <w:sz w:val="24"/>
          <w:szCs w:val="24"/>
          <w:lang w:val="ru-RU"/>
        </w:rPr>
        <w:t xml:space="preserve"> актов</w:t>
      </w:r>
      <w:r w:rsidR="00EB249C">
        <w:rPr>
          <w:rFonts w:cs="Arial"/>
          <w:sz w:val="24"/>
          <w:szCs w:val="24"/>
          <w:lang w:val="ru-RU"/>
        </w:rPr>
        <w:t xml:space="preserve"> </w:t>
      </w:r>
      <w:r w:rsidR="003813A4">
        <w:rPr>
          <w:rFonts w:cs="Arial"/>
          <w:sz w:val="24"/>
          <w:szCs w:val="24"/>
          <w:lang w:val="ru-RU"/>
        </w:rPr>
        <w:t xml:space="preserve">экономической агрессии </w:t>
      </w:r>
      <w:r w:rsidR="00A5440F">
        <w:rPr>
          <w:rFonts w:cs="Arial"/>
          <w:sz w:val="24"/>
          <w:szCs w:val="24"/>
          <w:lang w:val="ru-RU"/>
        </w:rPr>
        <w:t>против нашей страны.</w:t>
      </w:r>
      <w:r w:rsidR="00EB249C">
        <w:rPr>
          <w:rFonts w:cs="Arial"/>
          <w:sz w:val="24"/>
          <w:szCs w:val="24"/>
          <w:lang w:val="ru-RU"/>
        </w:rPr>
        <w:t xml:space="preserve">  </w:t>
      </w:r>
      <w:r w:rsidR="00FA4A2A">
        <w:rPr>
          <w:rFonts w:cs="Arial"/>
          <w:sz w:val="24"/>
          <w:szCs w:val="24"/>
          <w:lang w:val="ru-RU"/>
        </w:rPr>
        <w:t xml:space="preserve">  </w:t>
      </w:r>
      <w:r>
        <w:rPr>
          <w:rFonts w:cs="Arial"/>
          <w:sz w:val="24"/>
          <w:szCs w:val="24"/>
          <w:lang w:val="ru-RU"/>
        </w:rPr>
        <w:t xml:space="preserve"> </w:t>
      </w:r>
    </w:p>
    <w:p w:rsidR="00A5440F" w:rsidRPr="00A5440F" w:rsidRDefault="00A5440F" w:rsidP="00495325">
      <w:pPr>
        <w:ind w:firstLine="284"/>
        <w:rPr>
          <w:sz w:val="24"/>
          <w:szCs w:val="24"/>
          <w:lang w:val="ru-RU"/>
        </w:rPr>
      </w:pPr>
      <w:r>
        <w:rPr>
          <w:sz w:val="24"/>
          <w:szCs w:val="24"/>
          <w:lang w:val="ru-RU"/>
        </w:rPr>
        <w:t>Атмосфера враждебности в двусторонних отношениях</w:t>
      </w:r>
      <w:r w:rsidR="002A2F6B">
        <w:rPr>
          <w:sz w:val="24"/>
          <w:szCs w:val="24"/>
          <w:lang w:val="ru-RU"/>
        </w:rPr>
        <w:t xml:space="preserve"> </w:t>
      </w:r>
      <w:r w:rsidR="007B1ECE">
        <w:rPr>
          <w:sz w:val="24"/>
          <w:szCs w:val="24"/>
          <w:lang w:val="ru-RU"/>
        </w:rPr>
        <w:t>в значительной степени характеризуется</w:t>
      </w:r>
      <w:r w:rsidR="002A2F6B">
        <w:rPr>
          <w:sz w:val="24"/>
          <w:szCs w:val="24"/>
          <w:lang w:val="ru-RU"/>
        </w:rPr>
        <w:t xml:space="preserve"> растущей агрессивной риторик</w:t>
      </w:r>
      <w:r w:rsidR="007B1ECE">
        <w:rPr>
          <w:sz w:val="24"/>
          <w:szCs w:val="24"/>
          <w:lang w:val="ru-RU"/>
        </w:rPr>
        <w:t>ой</w:t>
      </w:r>
      <w:r w:rsidR="002A2F6B">
        <w:rPr>
          <w:sz w:val="24"/>
          <w:szCs w:val="24"/>
          <w:lang w:val="ru-RU"/>
        </w:rPr>
        <w:t xml:space="preserve"> </w:t>
      </w:r>
      <w:r w:rsidR="00FE1D8B">
        <w:rPr>
          <w:sz w:val="24"/>
          <w:szCs w:val="24"/>
          <w:lang w:val="ru-RU"/>
        </w:rPr>
        <w:t xml:space="preserve">американского правительства в адрес Кубы. Одним из </w:t>
      </w:r>
      <w:r w:rsidR="007B1ECE">
        <w:rPr>
          <w:sz w:val="24"/>
          <w:szCs w:val="24"/>
          <w:lang w:val="ru-RU"/>
        </w:rPr>
        <w:t>моментов</w:t>
      </w:r>
      <w:r w:rsidR="00FE1D8B">
        <w:rPr>
          <w:sz w:val="24"/>
          <w:szCs w:val="24"/>
          <w:lang w:val="ru-RU"/>
        </w:rPr>
        <w:t xml:space="preserve"> такой эскалации явилась попытка США ввести 8 поправок в проект резолюции против блокады, представленный Кубой 1 ноября 2018 года на Генеральной ассамблее ООН. </w:t>
      </w:r>
      <w:r w:rsidR="0083395C">
        <w:rPr>
          <w:sz w:val="24"/>
          <w:szCs w:val="24"/>
          <w:lang w:val="ru-RU"/>
        </w:rPr>
        <w:t>Посредством этого маневра США стремились исказить суть текста и сфабриковать предлоги для дальнейшего применения и усиления своей геноцидной политики, прибегая к</w:t>
      </w:r>
      <w:r w:rsidR="00F14BB9">
        <w:rPr>
          <w:sz w:val="24"/>
          <w:szCs w:val="24"/>
          <w:lang w:val="ru-RU"/>
        </w:rPr>
        <w:t xml:space="preserve"> лживым заявлениям </w:t>
      </w:r>
      <w:r w:rsidR="002F5205">
        <w:rPr>
          <w:sz w:val="24"/>
          <w:szCs w:val="24"/>
          <w:lang w:val="ru-RU"/>
        </w:rPr>
        <w:t>о</w:t>
      </w:r>
      <w:r w:rsidR="00F14BB9">
        <w:rPr>
          <w:sz w:val="24"/>
          <w:szCs w:val="24"/>
          <w:lang w:val="ru-RU"/>
        </w:rPr>
        <w:t xml:space="preserve"> прав</w:t>
      </w:r>
      <w:r w:rsidR="002F5205">
        <w:rPr>
          <w:sz w:val="24"/>
          <w:szCs w:val="24"/>
          <w:lang w:val="ru-RU"/>
        </w:rPr>
        <w:t>ах</w:t>
      </w:r>
      <w:r w:rsidR="00F14BB9">
        <w:rPr>
          <w:sz w:val="24"/>
          <w:szCs w:val="24"/>
          <w:lang w:val="ru-RU"/>
        </w:rPr>
        <w:t xml:space="preserve"> человека. </w:t>
      </w:r>
      <w:r w:rsidR="0083395C">
        <w:rPr>
          <w:sz w:val="24"/>
          <w:szCs w:val="24"/>
          <w:lang w:val="ru-RU"/>
        </w:rPr>
        <w:t xml:space="preserve">  </w:t>
      </w:r>
      <w:r w:rsidR="00FE1D8B">
        <w:rPr>
          <w:sz w:val="24"/>
          <w:szCs w:val="24"/>
          <w:lang w:val="ru-RU"/>
        </w:rPr>
        <w:t xml:space="preserve">   </w:t>
      </w:r>
    </w:p>
    <w:p w:rsidR="00034BAA" w:rsidRPr="00F14BB9" w:rsidRDefault="00F14BB9" w:rsidP="00495325">
      <w:pPr>
        <w:ind w:firstLine="284"/>
        <w:rPr>
          <w:rFonts w:cs="Arial"/>
          <w:sz w:val="24"/>
          <w:szCs w:val="24"/>
          <w:lang w:val="ru-RU"/>
        </w:rPr>
      </w:pPr>
      <w:r>
        <w:rPr>
          <w:rFonts w:cs="Arial"/>
          <w:sz w:val="24"/>
          <w:szCs w:val="24"/>
          <w:lang w:val="ru-RU"/>
        </w:rPr>
        <w:t xml:space="preserve">Несмотря на жесткий прессинг с стороны США, международное сообщество </w:t>
      </w:r>
      <w:r w:rsidR="00642CF0">
        <w:rPr>
          <w:rFonts w:cs="Arial"/>
          <w:sz w:val="24"/>
          <w:szCs w:val="24"/>
          <w:lang w:val="ru-RU"/>
        </w:rPr>
        <w:t xml:space="preserve">отклонило </w:t>
      </w:r>
      <w:r>
        <w:rPr>
          <w:rFonts w:cs="Arial"/>
          <w:sz w:val="24"/>
          <w:szCs w:val="24"/>
          <w:lang w:val="ru-RU"/>
        </w:rPr>
        <w:t xml:space="preserve">их предложения, </w:t>
      </w:r>
      <w:r w:rsidR="00642CF0">
        <w:rPr>
          <w:rFonts w:cs="Arial"/>
          <w:sz w:val="24"/>
          <w:szCs w:val="24"/>
          <w:lang w:val="ru-RU"/>
        </w:rPr>
        <w:t xml:space="preserve">выразив в очередной раз свою единогласную поддержку по резолюции, осуждающей блокаду.   </w:t>
      </w:r>
      <w:r>
        <w:rPr>
          <w:rFonts w:cs="Arial"/>
          <w:sz w:val="24"/>
          <w:szCs w:val="24"/>
          <w:lang w:val="ru-RU"/>
        </w:rPr>
        <w:t xml:space="preserve">   </w:t>
      </w:r>
      <w:r w:rsidR="00034BAA" w:rsidRPr="00F14BB9">
        <w:rPr>
          <w:rFonts w:cs="Arial"/>
          <w:sz w:val="24"/>
          <w:szCs w:val="24"/>
          <w:lang w:val="ru-RU"/>
        </w:rPr>
        <w:t xml:space="preserve">  </w:t>
      </w:r>
    </w:p>
    <w:p w:rsidR="00642CF0" w:rsidRPr="007F1842" w:rsidRDefault="00642CF0" w:rsidP="00495325">
      <w:pPr>
        <w:spacing w:before="120" w:after="120"/>
        <w:ind w:firstLine="284"/>
        <w:rPr>
          <w:rFonts w:cs="Arial"/>
          <w:sz w:val="24"/>
          <w:szCs w:val="24"/>
          <w:lang w:val="ru-RU"/>
        </w:rPr>
      </w:pPr>
      <w:r>
        <w:rPr>
          <w:rFonts w:cs="Arial"/>
          <w:sz w:val="24"/>
          <w:szCs w:val="24"/>
          <w:lang w:val="ru-RU"/>
        </w:rPr>
        <w:t>Этот</w:t>
      </w:r>
      <w:r w:rsidRPr="007F1842">
        <w:rPr>
          <w:rFonts w:cs="Arial"/>
          <w:sz w:val="24"/>
          <w:szCs w:val="24"/>
          <w:lang w:val="ru-RU"/>
        </w:rPr>
        <w:t xml:space="preserve"> </w:t>
      </w:r>
      <w:r>
        <w:rPr>
          <w:rFonts w:cs="Arial"/>
          <w:sz w:val="24"/>
          <w:szCs w:val="24"/>
          <w:lang w:val="ru-RU"/>
        </w:rPr>
        <w:t>доклад</w:t>
      </w:r>
      <w:r w:rsidRPr="007F1842">
        <w:rPr>
          <w:rFonts w:cs="Arial"/>
          <w:sz w:val="24"/>
          <w:szCs w:val="24"/>
          <w:lang w:val="ru-RU"/>
        </w:rPr>
        <w:t xml:space="preserve"> </w:t>
      </w:r>
      <w:r w:rsidR="00E12305">
        <w:rPr>
          <w:rFonts w:cs="Arial"/>
          <w:sz w:val="24"/>
          <w:szCs w:val="24"/>
          <w:lang w:val="ru-RU"/>
        </w:rPr>
        <w:t>свидетельствует о том</w:t>
      </w:r>
      <w:r w:rsidR="007F1842">
        <w:rPr>
          <w:rFonts w:cs="Arial"/>
          <w:sz w:val="24"/>
          <w:szCs w:val="24"/>
          <w:lang w:val="ru-RU"/>
        </w:rPr>
        <w:t>, что экономическая, торговая и финансовая блокада Кубы по-прежнему препятствует развитию всех потенциалов кубинской экономики,</w:t>
      </w:r>
      <w:r w:rsidR="007F1842" w:rsidRPr="007F1842">
        <w:rPr>
          <w:rFonts w:cs="Arial"/>
          <w:szCs w:val="28"/>
          <w:lang w:val="ru-RU"/>
        </w:rPr>
        <w:t xml:space="preserve"> </w:t>
      </w:r>
      <w:r w:rsidR="007F1842" w:rsidRPr="007F1842">
        <w:rPr>
          <w:rFonts w:cs="Arial"/>
          <w:sz w:val="24"/>
          <w:szCs w:val="24"/>
          <w:lang w:val="ru-RU"/>
        </w:rPr>
        <w:t>осуществлени</w:t>
      </w:r>
      <w:r w:rsidR="007F1842">
        <w:rPr>
          <w:rFonts w:cs="Arial"/>
          <w:sz w:val="24"/>
          <w:szCs w:val="24"/>
          <w:lang w:val="ru-RU"/>
        </w:rPr>
        <w:t>ю</w:t>
      </w:r>
      <w:r w:rsidR="007F1842" w:rsidRPr="007F1842">
        <w:rPr>
          <w:rFonts w:cs="Arial"/>
          <w:sz w:val="24"/>
          <w:szCs w:val="24"/>
          <w:lang w:val="ru-RU"/>
        </w:rPr>
        <w:t xml:space="preserve"> Национального плана экономического и социального развития страны, а также </w:t>
      </w:r>
      <w:r w:rsidR="00CC7E4E">
        <w:rPr>
          <w:rFonts w:cs="Arial"/>
          <w:sz w:val="24"/>
          <w:szCs w:val="24"/>
          <w:lang w:val="ru-RU"/>
        </w:rPr>
        <w:t xml:space="preserve">достижению целей </w:t>
      </w:r>
      <w:r w:rsidR="007F1842" w:rsidRPr="007F1842">
        <w:rPr>
          <w:rFonts w:cs="Arial"/>
          <w:sz w:val="24"/>
          <w:szCs w:val="24"/>
          <w:lang w:val="ru-RU"/>
        </w:rPr>
        <w:t xml:space="preserve">Повестки дня в области устойчивого развития </w:t>
      </w:r>
      <w:r w:rsidR="00CC7E4E">
        <w:rPr>
          <w:rFonts w:cs="Arial"/>
          <w:sz w:val="24"/>
          <w:szCs w:val="24"/>
          <w:lang w:val="ru-RU"/>
        </w:rPr>
        <w:t>на период до 2030 года</w:t>
      </w:r>
      <w:r w:rsidR="007F1842" w:rsidRPr="007F1842">
        <w:rPr>
          <w:rFonts w:cs="Arial"/>
          <w:sz w:val="24"/>
          <w:szCs w:val="24"/>
          <w:lang w:val="ru-RU"/>
        </w:rPr>
        <w:t>.</w:t>
      </w:r>
    </w:p>
    <w:p w:rsidR="00CC7E4E" w:rsidRPr="00CC7E4E" w:rsidRDefault="00CC7E4E" w:rsidP="00495325">
      <w:pPr>
        <w:spacing w:before="120" w:after="120"/>
        <w:ind w:firstLine="284"/>
        <w:rPr>
          <w:rFonts w:cs="Arial"/>
          <w:sz w:val="24"/>
          <w:szCs w:val="24"/>
          <w:lang w:val="ru-RU"/>
        </w:rPr>
      </w:pPr>
      <w:r w:rsidRPr="00CC7E4E">
        <w:rPr>
          <w:rFonts w:cs="Arial"/>
          <w:sz w:val="24"/>
          <w:szCs w:val="24"/>
          <w:lang w:val="ru-RU" w:eastAsia="es-ES_tradnl"/>
        </w:rPr>
        <w:t>За период</w:t>
      </w:r>
      <w:r>
        <w:rPr>
          <w:rFonts w:cs="Arial"/>
          <w:sz w:val="24"/>
          <w:szCs w:val="24"/>
          <w:lang w:val="ru-RU" w:eastAsia="es-ES_tradnl"/>
        </w:rPr>
        <w:t xml:space="preserve"> с апреля 2018 года по март 2019 года</w:t>
      </w:r>
      <w:r w:rsidRPr="00CC7E4E">
        <w:rPr>
          <w:rFonts w:cs="Arial"/>
          <w:sz w:val="24"/>
          <w:szCs w:val="24"/>
          <w:lang w:val="ru-RU" w:eastAsia="es-ES_tradnl"/>
        </w:rPr>
        <w:t xml:space="preserve"> ущерб, причиненный Кубе блокад</w:t>
      </w:r>
      <w:r w:rsidR="008F3D3A">
        <w:rPr>
          <w:rFonts w:cs="Arial"/>
          <w:sz w:val="24"/>
          <w:szCs w:val="24"/>
          <w:lang w:val="ru-RU" w:eastAsia="es-ES_tradnl"/>
        </w:rPr>
        <w:t>ой</w:t>
      </w:r>
      <w:r w:rsidRPr="00CC7E4E">
        <w:rPr>
          <w:rFonts w:cs="Arial"/>
          <w:sz w:val="24"/>
          <w:szCs w:val="24"/>
          <w:lang w:val="ru-RU" w:eastAsia="es-ES_tradnl"/>
        </w:rPr>
        <w:t xml:space="preserve">, </w:t>
      </w:r>
      <w:r>
        <w:rPr>
          <w:rFonts w:cs="Arial"/>
          <w:sz w:val="24"/>
          <w:szCs w:val="24"/>
          <w:lang w:val="ru-RU" w:eastAsia="es-ES_tradnl"/>
        </w:rPr>
        <w:t>составляет</w:t>
      </w:r>
      <w:r w:rsidRPr="00CC7E4E">
        <w:rPr>
          <w:rFonts w:cs="Arial"/>
          <w:sz w:val="24"/>
          <w:szCs w:val="24"/>
          <w:lang w:val="ru-RU" w:eastAsia="es-ES_tradnl"/>
        </w:rPr>
        <w:t xml:space="preserve"> </w:t>
      </w:r>
      <w:r w:rsidRPr="00CC7E4E">
        <w:rPr>
          <w:rFonts w:cs="Arial"/>
          <w:b/>
          <w:sz w:val="24"/>
          <w:szCs w:val="24"/>
          <w:u w:val="single"/>
          <w:lang w:val="ru-RU" w:eastAsia="es-ES_tradnl"/>
        </w:rPr>
        <w:t>4 3</w:t>
      </w:r>
      <w:r>
        <w:rPr>
          <w:rFonts w:cs="Arial"/>
          <w:b/>
          <w:sz w:val="24"/>
          <w:szCs w:val="24"/>
          <w:u w:val="single"/>
          <w:lang w:val="ru-RU" w:eastAsia="es-ES_tradnl"/>
        </w:rPr>
        <w:t>43</w:t>
      </w:r>
      <w:r w:rsidRPr="00CC7E4E">
        <w:rPr>
          <w:rFonts w:cs="Arial"/>
          <w:b/>
          <w:sz w:val="24"/>
          <w:szCs w:val="24"/>
          <w:u w:val="single"/>
          <w:lang w:val="ru-RU" w:eastAsia="es-ES_tradnl"/>
        </w:rPr>
        <w:t> </w:t>
      </w:r>
      <w:r>
        <w:rPr>
          <w:rFonts w:cs="Arial"/>
          <w:b/>
          <w:sz w:val="24"/>
          <w:szCs w:val="24"/>
          <w:u w:val="single"/>
          <w:lang w:val="ru-RU" w:eastAsia="es-ES_tradnl"/>
        </w:rPr>
        <w:t>6</w:t>
      </w:r>
      <w:r w:rsidRPr="00CC7E4E">
        <w:rPr>
          <w:rFonts w:cs="Arial"/>
          <w:b/>
          <w:sz w:val="24"/>
          <w:szCs w:val="24"/>
          <w:u w:val="single"/>
          <w:lang w:val="ru-RU" w:eastAsia="es-ES_tradnl"/>
        </w:rPr>
        <w:t>00 000 долларов США</w:t>
      </w:r>
      <w:r w:rsidRPr="00CC7E4E">
        <w:rPr>
          <w:rFonts w:cs="Arial"/>
          <w:sz w:val="24"/>
          <w:szCs w:val="24"/>
          <w:lang w:val="ru-RU" w:eastAsia="es-ES_tradnl"/>
        </w:rPr>
        <w:t>.</w:t>
      </w:r>
    </w:p>
    <w:p w:rsidR="00CC7E4E" w:rsidRPr="008F3D3A" w:rsidRDefault="008F3D3A" w:rsidP="00495325">
      <w:pPr>
        <w:pStyle w:val="NormalWeb"/>
        <w:shd w:val="clear" w:color="auto" w:fill="FFFFFF"/>
        <w:spacing w:before="0" w:beforeAutospacing="0" w:after="0" w:afterAutospacing="0" w:line="276" w:lineRule="auto"/>
        <w:ind w:firstLine="284"/>
        <w:rPr>
          <w:rFonts w:ascii="Arial" w:hAnsi="Arial" w:cs="Arial"/>
          <w:lang w:val="ru-RU"/>
        </w:rPr>
      </w:pPr>
      <w:r>
        <w:rPr>
          <w:rFonts w:ascii="Arial" w:hAnsi="Arial" w:cs="Arial"/>
          <w:lang w:val="ru-RU"/>
        </w:rPr>
        <w:t>В данном докладе не уч</w:t>
      </w:r>
      <w:r w:rsidR="00C621B9">
        <w:rPr>
          <w:rFonts w:ascii="Arial" w:hAnsi="Arial" w:cs="Arial"/>
          <w:lang w:val="ru-RU"/>
        </w:rPr>
        <w:t>тены негативные последствия</w:t>
      </w:r>
      <w:r>
        <w:rPr>
          <w:rFonts w:ascii="Arial" w:hAnsi="Arial" w:cs="Arial"/>
          <w:lang w:val="ru-RU"/>
        </w:rPr>
        <w:t xml:space="preserve"> недавних мер Соединенны</w:t>
      </w:r>
      <w:r w:rsidR="00C621B9">
        <w:rPr>
          <w:rFonts w:ascii="Arial" w:hAnsi="Arial" w:cs="Arial"/>
          <w:lang w:val="ru-RU"/>
        </w:rPr>
        <w:t>х</w:t>
      </w:r>
      <w:r>
        <w:rPr>
          <w:rFonts w:ascii="Arial" w:hAnsi="Arial" w:cs="Arial"/>
          <w:lang w:val="ru-RU"/>
        </w:rPr>
        <w:t xml:space="preserve"> Штат</w:t>
      </w:r>
      <w:r w:rsidR="00C621B9">
        <w:rPr>
          <w:rFonts w:ascii="Arial" w:hAnsi="Arial" w:cs="Arial"/>
          <w:lang w:val="ru-RU"/>
        </w:rPr>
        <w:t>ов</w:t>
      </w:r>
      <w:r w:rsidR="00CB7338">
        <w:rPr>
          <w:rFonts w:ascii="Arial" w:hAnsi="Arial" w:cs="Arial"/>
          <w:lang w:val="ru-RU"/>
        </w:rPr>
        <w:t>, направленных на</w:t>
      </w:r>
      <w:r w:rsidR="00C621B9">
        <w:rPr>
          <w:rFonts w:ascii="Arial" w:hAnsi="Arial" w:cs="Arial"/>
          <w:lang w:val="ru-RU"/>
        </w:rPr>
        <w:t xml:space="preserve"> ужесточени</w:t>
      </w:r>
      <w:r w:rsidR="00CB7338">
        <w:rPr>
          <w:rFonts w:ascii="Arial" w:hAnsi="Arial" w:cs="Arial"/>
          <w:lang w:val="ru-RU"/>
        </w:rPr>
        <w:t>е</w:t>
      </w:r>
      <w:r w:rsidR="00C621B9">
        <w:rPr>
          <w:rFonts w:ascii="Arial" w:hAnsi="Arial" w:cs="Arial"/>
          <w:lang w:val="ru-RU"/>
        </w:rPr>
        <w:t xml:space="preserve"> блокады Кубы, поскольку </w:t>
      </w:r>
      <w:r w:rsidR="00177F76">
        <w:rPr>
          <w:rFonts w:ascii="Arial" w:hAnsi="Arial" w:cs="Arial"/>
          <w:lang w:val="ru-RU"/>
        </w:rPr>
        <w:t>они были введены позже рассматриваемого периода.  Данные об понесенном ущербе буд</w:t>
      </w:r>
      <w:r w:rsidR="00CB7338">
        <w:rPr>
          <w:rFonts w:ascii="Arial" w:hAnsi="Arial" w:cs="Arial"/>
          <w:lang w:val="ru-RU"/>
        </w:rPr>
        <w:t>ут включены в документ, который</w:t>
      </w:r>
      <w:r w:rsidR="00177F76">
        <w:rPr>
          <w:rFonts w:ascii="Arial" w:hAnsi="Arial" w:cs="Arial"/>
          <w:lang w:val="ru-RU"/>
        </w:rPr>
        <w:t xml:space="preserve"> представ</w:t>
      </w:r>
      <w:r w:rsidR="00CB7338">
        <w:rPr>
          <w:rFonts w:ascii="Arial" w:hAnsi="Arial" w:cs="Arial"/>
          <w:lang w:val="ru-RU"/>
        </w:rPr>
        <w:t>ится на рассмотрение ГА ООН</w:t>
      </w:r>
      <w:r w:rsidR="00177F76">
        <w:rPr>
          <w:rFonts w:ascii="Arial" w:hAnsi="Arial" w:cs="Arial"/>
          <w:lang w:val="ru-RU"/>
        </w:rPr>
        <w:t xml:space="preserve"> в следующем году. </w:t>
      </w:r>
      <w:r w:rsidR="00C621B9">
        <w:rPr>
          <w:rFonts w:ascii="Arial" w:hAnsi="Arial" w:cs="Arial"/>
          <w:lang w:val="ru-RU"/>
        </w:rPr>
        <w:t xml:space="preserve">  </w:t>
      </w:r>
      <w:r>
        <w:rPr>
          <w:rFonts w:ascii="Arial" w:hAnsi="Arial" w:cs="Arial"/>
          <w:lang w:val="ru-RU"/>
        </w:rPr>
        <w:t xml:space="preserve">  </w:t>
      </w:r>
    </w:p>
    <w:p w:rsidR="00177F76" w:rsidRPr="009F2E8B" w:rsidRDefault="00177F76" w:rsidP="00495325">
      <w:pPr>
        <w:spacing w:before="120" w:after="120"/>
        <w:ind w:firstLine="284"/>
        <w:rPr>
          <w:rFonts w:cs="Arial"/>
          <w:sz w:val="24"/>
          <w:szCs w:val="24"/>
          <w:lang w:val="ru-RU"/>
        </w:rPr>
      </w:pPr>
      <w:r>
        <w:rPr>
          <w:rFonts w:cs="Arial"/>
          <w:sz w:val="24"/>
          <w:szCs w:val="24"/>
          <w:lang w:val="ru-RU"/>
        </w:rPr>
        <w:t>По текущим ценам вследствие применения этой политики на протяжении почти шести десятилет</w:t>
      </w:r>
      <w:r w:rsidR="00A07CB8">
        <w:rPr>
          <w:rFonts w:cs="Arial"/>
          <w:sz w:val="24"/>
          <w:szCs w:val="24"/>
          <w:lang w:val="ru-RU"/>
        </w:rPr>
        <w:t xml:space="preserve">ий понесенные убытки достигают </w:t>
      </w:r>
      <w:r w:rsidR="00A07CB8" w:rsidRPr="00A07CB8">
        <w:rPr>
          <w:rFonts w:cs="Arial"/>
          <w:b/>
          <w:sz w:val="24"/>
          <w:szCs w:val="24"/>
          <w:lang w:val="ru-RU"/>
        </w:rPr>
        <w:t>138 843 400 000</w:t>
      </w:r>
      <w:r w:rsidR="00A07CB8">
        <w:rPr>
          <w:rFonts w:cs="Arial"/>
          <w:sz w:val="24"/>
          <w:szCs w:val="24"/>
          <w:lang w:val="ru-RU"/>
        </w:rPr>
        <w:t xml:space="preserve"> долларов США. Размер причиненного блокадой ущерба с учетом обесценения доллара </w:t>
      </w:r>
      <w:r w:rsidR="009F2E8B">
        <w:rPr>
          <w:rFonts w:cs="Arial"/>
          <w:sz w:val="24"/>
          <w:szCs w:val="24"/>
          <w:lang w:val="ru-RU"/>
        </w:rPr>
        <w:t xml:space="preserve">относительно стоимости золота на международном рынке составляет более 922 630 000 000 долларов США, то есть на 1,2% меньше по сравнению с предыдущим периодом из-за понижения стоимости золота на 1,6%. </w:t>
      </w:r>
      <w:r w:rsidR="00A07CB8">
        <w:rPr>
          <w:rFonts w:cs="Arial"/>
          <w:sz w:val="24"/>
          <w:szCs w:val="24"/>
          <w:lang w:val="ru-RU"/>
        </w:rPr>
        <w:t xml:space="preserve"> </w:t>
      </w:r>
    </w:p>
    <w:p w:rsidR="009F2E8B" w:rsidRPr="009F2E8B" w:rsidRDefault="0013252B" w:rsidP="00495325">
      <w:pPr>
        <w:ind w:firstLine="284"/>
        <w:rPr>
          <w:rFonts w:cs="Arial"/>
          <w:sz w:val="24"/>
          <w:szCs w:val="24"/>
          <w:lang w:val="ru-RU"/>
        </w:rPr>
      </w:pPr>
      <w:r>
        <w:rPr>
          <w:rFonts w:cs="Arial"/>
          <w:sz w:val="24"/>
          <w:szCs w:val="24"/>
          <w:lang w:val="ru-RU"/>
        </w:rPr>
        <w:t xml:space="preserve">Если </w:t>
      </w:r>
      <w:r w:rsidR="00E12305">
        <w:rPr>
          <w:rFonts w:cs="Arial"/>
          <w:sz w:val="24"/>
          <w:szCs w:val="24"/>
          <w:lang w:val="ru-RU"/>
        </w:rPr>
        <w:t xml:space="preserve">бы имелась возможность </w:t>
      </w:r>
      <w:r>
        <w:rPr>
          <w:rFonts w:cs="Arial"/>
          <w:sz w:val="24"/>
          <w:szCs w:val="24"/>
          <w:lang w:val="ru-RU"/>
        </w:rPr>
        <w:t xml:space="preserve">перевести </w:t>
      </w:r>
      <w:r w:rsidR="00E12305">
        <w:rPr>
          <w:rFonts w:cs="Arial"/>
          <w:sz w:val="24"/>
          <w:szCs w:val="24"/>
          <w:lang w:val="ru-RU"/>
        </w:rPr>
        <w:t>стоимость</w:t>
      </w:r>
      <w:r>
        <w:rPr>
          <w:rFonts w:cs="Arial"/>
          <w:sz w:val="24"/>
          <w:szCs w:val="24"/>
          <w:lang w:val="ru-RU"/>
        </w:rPr>
        <w:t xml:space="preserve"> </w:t>
      </w:r>
      <w:r w:rsidR="009F2E8B">
        <w:rPr>
          <w:rFonts w:cs="Arial"/>
          <w:sz w:val="24"/>
          <w:szCs w:val="24"/>
          <w:lang w:val="ru-RU"/>
        </w:rPr>
        <w:t xml:space="preserve">блокады в </w:t>
      </w:r>
      <w:r>
        <w:rPr>
          <w:rFonts w:cs="Arial"/>
          <w:sz w:val="24"/>
          <w:szCs w:val="24"/>
          <w:lang w:val="ru-RU"/>
        </w:rPr>
        <w:t xml:space="preserve">эквивалент </w:t>
      </w:r>
      <w:r w:rsidR="009F2E8B">
        <w:rPr>
          <w:rFonts w:cs="Arial"/>
          <w:sz w:val="24"/>
          <w:szCs w:val="24"/>
          <w:lang w:val="ru-RU"/>
        </w:rPr>
        <w:t>платежеспособност</w:t>
      </w:r>
      <w:r>
        <w:rPr>
          <w:rFonts w:cs="Arial"/>
          <w:sz w:val="24"/>
          <w:szCs w:val="24"/>
          <w:lang w:val="ru-RU"/>
        </w:rPr>
        <w:t>и</w:t>
      </w:r>
      <w:r w:rsidR="009F2E8B">
        <w:rPr>
          <w:rFonts w:cs="Arial"/>
          <w:sz w:val="24"/>
          <w:szCs w:val="24"/>
          <w:lang w:val="ru-RU"/>
        </w:rPr>
        <w:t xml:space="preserve"> страны</w:t>
      </w:r>
      <w:r>
        <w:rPr>
          <w:rFonts w:cs="Arial"/>
          <w:sz w:val="24"/>
          <w:szCs w:val="24"/>
          <w:lang w:val="ru-RU"/>
        </w:rPr>
        <w:t>, Куба получила бы</w:t>
      </w:r>
      <w:r w:rsidR="005504FA">
        <w:rPr>
          <w:rFonts w:cs="Arial"/>
          <w:sz w:val="24"/>
          <w:szCs w:val="24"/>
          <w:lang w:val="ru-RU"/>
        </w:rPr>
        <w:t xml:space="preserve"> дополнительный, существенный и постоянный источник финансирования, </w:t>
      </w:r>
      <w:r w:rsidR="00D0473A">
        <w:rPr>
          <w:rFonts w:cs="Arial"/>
          <w:sz w:val="24"/>
          <w:szCs w:val="24"/>
          <w:lang w:val="ru-RU"/>
        </w:rPr>
        <w:t xml:space="preserve">что способствовало бы </w:t>
      </w:r>
      <w:r w:rsidR="005504FA">
        <w:rPr>
          <w:rFonts w:cs="Arial"/>
          <w:sz w:val="24"/>
          <w:szCs w:val="24"/>
          <w:lang w:val="ru-RU"/>
        </w:rPr>
        <w:t>активи</w:t>
      </w:r>
      <w:r w:rsidR="00D0473A">
        <w:rPr>
          <w:rFonts w:cs="Arial"/>
          <w:sz w:val="24"/>
          <w:szCs w:val="24"/>
          <w:lang w:val="ru-RU"/>
        </w:rPr>
        <w:t>зации</w:t>
      </w:r>
      <w:r w:rsidR="005504FA">
        <w:rPr>
          <w:rFonts w:cs="Arial"/>
          <w:sz w:val="24"/>
          <w:szCs w:val="24"/>
          <w:lang w:val="ru-RU"/>
        </w:rPr>
        <w:t xml:space="preserve"> инвестиционных программ в стратегических сферах Национального плана экономического и социального развития </w:t>
      </w:r>
      <w:r w:rsidR="006357F5">
        <w:rPr>
          <w:rFonts w:cs="Arial"/>
          <w:sz w:val="24"/>
          <w:szCs w:val="24"/>
          <w:lang w:val="ru-RU"/>
        </w:rPr>
        <w:t>на период до 2030 года. Таким образом</w:t>
      </w:r>
      <w:r w:rsidR="00D0473A">
        <w:rPr>
          <w:rFonts w:cs="Arial"/>
          <w:sz w:val="24"/>
          <w:szCs w:val="24"/>
          <w:lang w:val="ru-RU"/>
        </w:rPr>
        <w:t xml:space="preserve"> были бы созданы необходимые условия для постепенного роста </w:t>
      </w:r>
      <w:r w:rsidR="006B5023">
        <w:rPr>
          <w:rFonts w:cs="Arial"/>
          <w:sz w:val="24"/>
          <w:szCs w:val="24"/>
          <w:lang w:val="ru-RU"/>
        </w:rPr>
        <w:t>годового валового в</w:t>
      </w:r>
      <w:r w:rsidR="00D0473A">
        <w:rPr>
          <w:rFonts w:cs="Arial"/>
          <w:sz w:val="24"/>
          <w:szCs w:val="24"/>
          <w:lang w:val="ru-RU"/>
        </w:rPr>
        <w:t>нутреннего продукта (</w:t>
      </w:r>
      <w:r w:rsidR="006B5023">
        <w:rPr>
          <w:rFonts w:cs="Arial"/>
          <w:sz w:val="24"/>
          <w:szCs w:val="24"/>
          <w:lang w:val="ru-RU"/>
        </w:rPr>
        <w:t>ВВП)</w:t>
      </w:r>
      <w:r w:rsidR="005504FA">
        <w:rPr>
          <w:rFonts w:cs="Arial"/>
          <w:sz w:val="24"/>
          <w:szCs w:val="24"/>
          <w:lang w:val="ru-RU"/>
        </w:rPr>
        <w:t xml:space="preserve"> </w:t>
      </w:r>
    </w:p>
    <w:p w:rsidR="006B5023" w:rsidRPr="006B5023" w:rsidRDefault="002F5205" w:rsidP="00495325">
      <w:pPr>
        <w:ind w:firstLine="284"/>
        <w:rPr>
          <w:rFonts w:cs="Arial"/>
          <w:sz w:val="24"/>
          <w:szCs w:val="24"/>
          <w:lang w:val="ru-RU"/>
        </w:rPr>
      </w:pPr>
      <w:r>
        <w:rPr>
          <w:rFonts w:cs="Arial"/>
          <w:sz w:val="24"/>
          <w:szCs w:val="24"/>
          <w:lang w:val="ru-RU"/>
        </w:rPr>
        <w:t>В</w:t>
      </w:r>
      <w:r w:rsidR="006B5023">
        <w:rPr>
          <w:rFonts w:cs="Arial"/>
          <w:sz w:val="24"/>
          <w:szCs w:val="24"/>
          <w:lang w:val="ru-RU"/>
        </w:rPr>
        <w:t xml:space="preserve"> рассматриваемый период </w:t>
      </w:r>
      <w:r w:rsidR="000F0670">
        <w:rPr>
          <w:rFonts w:cs="Arial"/>
          <w:sz w:val="24"/>
          <w:szCs w:val="24"/>
          <w:lang w:val="ru-RU"/>
        </w:rPr>
        <w:t xml:space="preserve">об </w:t>
      </w:r>
      <w:r w:rsidR="006B5023">
        <w:rPr>
          <w:rFonts w:cs="Arial"/>
          <w:sz w:val="24"/>
          <w:szCs w:val="24"/>
          <w:lang w:val="ru-RU"/>
        </w:rPr>
        <w:t>усилени</w:t>
      </w:r>
      <w:r w:rsidR="000F0670">
        <w:rPr>
          <w:rFonts w:cs="Arial"/>
          <w:sz w:val="24"/>
          <w:szCs w:val="24"/>
          <w:lang w:val="ru-RU"/>
        </w:rPr>
        <w:t>и</w:t>
      </w:r>
      <w:r w:rsidR="006B5023">
        <w:rPr>
          <w:rFonts w:cs="Arial"/>
          <w:sz w:val="24"/>
          <w:szCs w:val="24"/>
          <w:lang w:val="ru-RU"/>
        </w:rPr>
        <w:t xml:space="preserve"> экстерриториального применения системы санкций против Кубы</w:t>
      </w:r>
      <w:r w:rsidR="000F0670">
        <w:rPr>
          <w:rFonts w:cs="Arial"/>
          <w:sz w:val="24"/>
          <w:szCs w:val="24"/>
          <w:lang w:val="ru-RU"/>
        </w:rPr>
        <w:t xml:space="preserve"> свидетельств</w:t>
      </w:r>
      <w:r w:rsidR="003D3110">
        <w:rPr>
          <w:rFonts w:cs="Arial"/>
          <w:sz w:val="24"/>
          <w:szCs w:val="24"/>
          <w:lang w:val="ru-RU"/>
        </w:rPr>
        <w:t xml:space="preserve">уют </w:t>
      </w:r>
      <w:r w:rsidR="000F0670">
        <w:rPr>
          <w:rFonts w:cs="Arial"/>
          <w:sz w:val="24"/>
          <w:szCs w:val="24"/>
          <w:lang w:val="ru-RU"/>
        </w:rPr>
        <w:t>постоянные убытки</w:t>
      </w:r>
      <w:r w:rsidR="003D3110">
        <w:rPr>
          <w:rFonts w:cs="Arial"/>
          <w:sz w:val="24"/>
          <w:szCs w:val="24"/>
          <w:lang w:val="ru-RU"/>
        </w:rPr>
        <w:t xml:space="preserve">, причиненные кубинским предприятиям, банкам и посольствам Кубы, которые вынуждены преодолевать колоссальные препятствия при осуществлении своей торговой и финансовой деятельности во многих странах мира.  </w:t>
      </w:r>
      <w:r w:rsidR="006B5023">
        <w:rPr>
          <w:rFonts w:cs="Arial"/>
          <w:sz w:val="24"/>
          <w:szCs w:val="24"/>
          <w:lang w:val="ru-RU"/>
        </w:rPr>
        <w:t xml:space="preserve">  </w:t>
      </w:r>
    </w:p>
    <w:p w:rsidR="006253F5" w:rsidRPr="009822FB" w:rsidRDefault="003D3110" w:rsidP="00495325">
      <w:pPr>
        <w:ind w:firstLine="284"/>
        <w:rPr>
          <w:rFonts w:cs="Arial"/>
          <w:sz w:val="24"/>
          <w:szCs w:val="24"/>
          <w:lang w:val="ru-RU"/>
        </w:rPr>
      </w:pPr>
      <w:r>
        <w:rPr>
          <w:rFonts w:cs="Arial"/>
          <w:sz w:val="24"/>
          <w:szCs w:val="24"/>
          <w:lang w:val="ru-RU"/>
        </w:rPr>
        <w:t xml:space="preserve">Государственный департамент США трижды пополнял «Ограничительный список» кубинских учреждений, которые подвергаются </w:t>
      </w:r>
      <w:r w:rsidR="002F5205">
        <w:rPr>
          <w:rFonts w:cs="Arial"/>
          <w:sz w:val="24"/>
          <w:szCs w:val="24"/>
          <w:lang w:val="ru-RU"/>
        </w:rPr>
        <w:t xml:space="preserve">мерам воздействия </w:t>
      </w:r>
      <w:r w:rsidR="00040DCD">
        <w:rPr>
          <w:rFonts w:cs="Arial"/>
          <w:sz w:val="24"/>
          <w:szCs w:val="24"/>
          <w:lang w:val="ru-RU"/>
        </w:rPr>
        <w:t>в</w:t>
      </w:r>
      <w:r w:rsidR="00BF6825" w:rsidRPr="00BF6825">
        <w:rPr>
          <w:rFonts w:cs="Arial"/>
          <w:sz w:val="24"/>
          <w:szCs w:val="24"/>
          <w:lang w:val="ru-RU"/>
        </w:rPr>
        <w:t xml:space="preserve"> </w:t>
      </w:r>
      <w:r w:rsidR="00BF6825">
        <w:rPr>
          <w:rFonts w:cs="Arial"/>
          <w:sz w:val="24"/>
          <w:szCs w:val="24"/>
          <w:lang w:val="ru-RU"/>
        </w:rPr>
        <w:t>дополн</w:t>
      </w:r>
      <w:r w:rsidR="00425B26">
        <w:rPr>
          <w:rFonts w:cs="Arial"/>
          <w:sz w:val="24"/>
          <w:szCs w:val="24"/>
          <w:lang w:val="ru-RU"/>
        </w:rPr>
        <w:t>ение</w:t>
      </w:r>
      <w:r w:rsidR="002F5205" w:rsidRPr="002F5205">
        <w:rPr>
          <w:rFonts w:cs="Arial"/>
          <w:sz w:val="24"/>
          <w:szCs w:val="24"/>
          <w:lang w:val="ru-RU"/>
        </w:rPr>
        <w:t xml:space="preserve"> </w:t>
      </w:r>
      <w:r w:rsidR="002F5205">
        <w:rPr>
          <w:rFonts w:cs="Arial"/>
          <w:sz w:val="24"/>
          <w:szCs w:val="24"/>
          <w:lang w:val="ru-RU"/>
        </w:rPr>
        <w:t xml:space="preserve">санкциям, </w:t>
      </w:r>
      <w:r w:rsidR="00425B26">
        <w:rPr>
          <w:rFonts w:cs="Arial"/>
          <w:sz w:val="24"/>
          <w:szCs w:val="24"/>
          <w:lang w:val="ru-RU"/>
        </w:rPr>
        <w:t>ранее установленным положени</w:t>
      </w:r>
      <w:r w:rsidR="002F5205">
        <w:rPr>
          <w:rFonts w:cs="Arial"/>
          <w:sz w:val="24"/>
          <w:szCs w:val="24"/>
          <w:lang w:val="ru-RU"/>
        </w:rPr>
        <w:t>ями</w:t>
      </w:r>
      <w:r w:rsidR="00BF6825">
        <w:rPr>
          <w:rFonts w:cs="Arial"/>
          <w:sz w:val="24"/>
          <w:szCs w:val="24"/>
          <w:lang w:val="ru-RU"/>
        </w:rPr>
        <w:t xml:space="preserve"> о блокаде. Данн</w:t>
      </w:r>
      <w:r w:rsidR="002F5205">
        <w:rPr>
          <w:rFonts w:cs="Arial"/>
          <w:sz w:val="24"/>
          <w:szCs w:val="24"/>
          <w:lang w:val="ru-RU"/>
        </w:rPr>
        <w:t>ые</w:t>
      </w:r>
      <w:r w:rsidR="00BF6825">
        <w:rPr>
          <w:rFonts w:cs="Arial"/>
          <w:sz w:val="24"/>
          <w:szCs w:val="24"/>
          <w:lang w:val="ru-RU"/>
        </w:rPr>
        <w:t xml:space="preserve"> мер</w:t>
      </w:r>
      <w:r w:rsidR="002F5205">
        <w:rPr>
          <w:rFonts w:cs="Arial"/>
          <w:sz w:val="24"/>
          <w:szCs w:val="24"/>
          <w:lang w:val="ru-RU"/>
        </w:rPr>
        <w:t>ы</w:t>
      </w:r>
      <w:r w:rsidR="00BF6825">
        <w:rPr>
          <w:rFonts w:cs="Arial"/>
          <w:sz w:val="24"/>
          <w:szCs w:val="24"/>
          <w:lang w:val="ru-RU"/>
        </w:rPr>
        <w:t xml:space="preserve"> причинил</w:t>
      </w:r>
      <w:r w:rsidR="002F5205">
        <w:rPr>
          <w:rFonts w:cs="Arial"/>
          <w:sz w:val="24"/>
          <w:szCs w:val="24"/>
          <w:lang w:val="ru-RU"/>
        </w:rPr>
        <w:t>и</w:t>
      </w:r>
      <w:r w:rsidR="00BF6825">
        <w:rPr>
          <w:rFonts w:cs="Arial"/>
          <w:sz w:val="24"/>
          <w:szCs w:val="24"/>
          <w:lang w:val="ru-RU"/>
        </w:rPr>
        <w:t xml:space="preserve"> значительный ущерб экономике страны</w:t>
      </w:r>
      <w:r w:rsidR="006253F5">
        <w:rPr>
          <w:rFonts w:cs="Arial"/>
          <w:sz w:val="24"/>
          <w:szCs w:val="24"/>
          <w:lang w:val="ru-RU"/>
        </w:rPr>
        <w:t xml:space="preserve"> из-за своего запугивающего воздействия на</w:t>
      </w:r>
      <w:r w:rsidR="00040DCD">
        <w:rPr>
          <w:rFonts w:cs="Arial"/>
          <w:sz w:val="24"/>
          <w:szCs w:val="24"/>
          <w:lang w:val="ru-RU"/>
        </w:rPr>
        <w:t xml:space="preserve"> представителей</w:t>
      </w:r>
      <w:r w:rsidR="00CA5BA4">
        <w:rPr>
          <w:rFonts w:cs="Arial"/>
          <w:sz w:val="24"/>
          <w:szCs w:val="24"/>
          <w:lang w:val="ru-RU"/>
        </w:rPr>
        <w:t xml:space="preserve"> международно</w:t>
      </w:r>
      <w:r w:rsidR="00040DCD">
        <w:rPr>
          <w:rFonts w:cs="Arial"/>
          <w:sz w:val="24"/>
          <w:szCs w:val="24"/>
          <w:lang w:val="ru-RU"/>
        </w:rPr>
        <w:t>го</w:t>
      </w:r>
      <w:r w:rsidR="00BF6825">
        <w:rPr>
          <w:rFonts w:cs="Arial"/>
          <w:sz w:val="24"/>
          <w:szCs w:val="24"/>
          <w:lang w:val="ru-RU"/>
        </w:rPr>
        <w:t xml:space="preserve"> делово</w:t>
      </w:r>
      <w:r w:rsidR="00040DCD">
        <w:rPr>
          <w:rFonts w:cs="Arial"/>
          <w:sz w:val="24"/>
          <w:szCs w:val="24"/>
          <w:lang w:val="ru-RU"/>
        </w:rPr>
        <w:t>го</w:t>
      </w:r>
      <w:r w:rsidR="00BF6825">
        <w:rPr>
          <w:rFonts w:cs="Arial"/>
          <w:sz w:val="24"/>
          <w:szCs w:val="24"/>
          <w:lang w:val="ru-RU"/>
        </w:rPr>
        <w:t xml:space="preserve"> сообществ</w:t>
      </w:r>
      <w:r w:rsidR="00040DCD">
        <w:rPr>
          <w:rFonts w:cs="Arial"/>
          <w:sz w:val="24"/>
          <w:szCs w:val="24"/>
          <w:lang w:val="ru-RU"/>
        </w:rPr>
        <w:t>а</w:t>
      </w:r>
      <w:r w:rsidR="00BF6825">
        <w:rPr>
          <w:rFonts w:cs="Arial"/>
          <w:sz w:val="24"/>
          <w:szCs w:val="24"/>
          <w:lang w:val="ru-RU"/>
        </w:rPr>
        <w:t xml:space="preserve">. </w:t>
      </w:r>
      <w:r w:rsidR="00425B26">
        <w:rPr>
          <w:rFonts w:cs="Arial"/>
          <w:sz w:val="24"/>
          <w:szCs w:val="24"/>
          <w:lang w:val="ru-RU"/>
        </w:rPr>
        <w:t xml:space="preserve">Затем последовали распоряжения </w:t>
      </w:r>
      <w:r w:rsidR="005E6AB5">
        <w:rPr>
          <w:rFonts w:cs="Arial"/>
          <w:sz w:val="24"/>
          <w:szCs w:val="24"/>
          <w:lang w:val="ru-RU"/>
        </w:rPr>
        <w:t>Управления по контролю за иностранными активами (</w:t>
      </w:r>
      <w:proofErr w:type="spellStart"/>
      <w:r w:rsidR="005E6AB5">
        <w:rPr>
          <w:rFonts w:cs="Arial"/>
          <w:sz w:val="24"/>
          <w:szCs w:val="24"/>
          <w:lang w:val="ru-RU"/>
        </w:rPr>
        <w:t>ОФАК</w:t>
      </w:r>
      <w:proofErr w:type="spellEnd"/>
      <w:r w:rsidR="005E6AB5">
        <w:rPr>
          <w:rFonts w:cs="Arial"/>
          <w:sz w:val="24"/>
          <w:szCs w:val="24"/>
          <w:lang w:val="ru-RU"/>
        </w:rPr>
        <w:t xml:space="preserve">) </w:t>
      </w:r>
      <w:r w:rsidR="0023402E">
        <w:rPr>
          <w:rFonts w:cs="Arial"/>
          <w:sz w:val="24"/>
          <w:szCs w:val="24"/>
          <w:lang w:val="ru-RU"/>
        </w:rPr>
        <w:t xml:space="preserve">при министерстве финансов и Бюро промышленности и безопасности при Министерстве торговли США, </w:t>
      </w:r>
      <w:r w:rsidR="00891118">
        <w:rPr>
          <w:rFonts w:cs="Arial"/>
          <w:sz w:val="24"/>
          <w:szCs w:val="24"/>
          <w:lang w:val="ru-RU"/>
        </w:rPr>
        <w:t xml:space="preserve">в силу которых с 5 июня 2019 года </w:t>
      </w:r>
      <w:r w:rsidR="0023402E">
        <w:rPr>
          <w:rFonts w:cs="Arial"/>
          <w:sz w:val="24"/>
          <w:szCs w:val="24"/>
          <w:lang w:val="ru-RU"/>
        </w:rPr>
        <w:t>отменяю</w:t>
      </w:r>
      <w:r w:rsidR="00891118">
        <w:rPr>
          <w:rFonts w:cs="Arial"/>
          <w:sz w:val="24"/>
          <w:szCs w:val="24"/>
          <w:lang w:val="ru-RU"/>
        </w:rPr>
        <w:t>тся</w:t>
      </w:r>
      <w:r w:rsidR="0023402E">
        <w:rPr>
          <w:rFonts w:cs="Arial"/>
          <w:sz w:val="24"/>
          <w:szCs w:val="24"/>
          <w:lang w:val="ru-RU"/>
        </w:rPr>
        <w:t xml:space="preserve"> </w:t>
      </w:r>
      <w:r w:rsidR="00891118">
        <w:rPr>
          <w:rFonts w:cs="Arial"/>
          <w:sz w:val="24"/>
          <w:szCs w:val="24"/>
          <w:lang w:val="ru-RU"/>
        </w:rPr>
        <w:t>генеральные лицензии</w:t>
      </w:r>
      <w:r w:rsidR="0023402E">
        <w:rPr>
          <w:rFonts w:cs="Arial"/>
          <w:sz w:val="24"/>
          <w:szCs w:val="24"/>
          <w:lang w:val="ru-RU"/>
        </w:rPr>
        <w:t xml:space="preserve"> на групповые поездки в образовательных целях в рамках контактов «народ-народу» и </w:t>
      </w:r>
      <w:r w:rsidR="00891118">
        <w:rPr>
          <w:rFonts w:cs="Arial"/>
          <w:sz w:val="24"/>
          <w:szCs w:val="24"/>
          <w:lang w:val="ru-RU"/>
        </w:rPr>
        <w:t xml:space="preserve">прекращается </w:t>
      </w:r>
      <w:r w:rsidR="00BA735B">
        <w:rPr>
          <w:rFonts w:cs="Arial"/>
          <w:sz w:val="24"/>
          <w:szCs w:val="24"/>
          <w:lang w:val="ru-RU"/>
        </w:rPr>
        <w:t>выдач</w:t>
      </w:r>
      <w:r w:rsidR="00891118">
        <w:rPr>
          <w:rFonts w:cs="Arial"/>
          <w:sz w:val="24"/>
          <w:szCs w:val="24"/>
          <w:lang w:val="ru-RU"/>
        </w:rPr>
        <w:t>а</w:t>
      </w:r>
      <w:r w:rsidR="00BA735B">
        <w:rPr>
          <w:rFonts w:cs="Arial"/>
          <w:sz w:val="24"/>
          <w:szCs w:val="24"/>
          <w:lang w:val="ru-RU"/>
        </w:rPr>
        <w:t xml:space="preserve"> разрешений неторговым самолетам, пассажирским и рекреативным судам, в том числе </w:t>
      </w:r>
      <w:r w:rsidR="006253F5">
        <w:rPr>
          <w:rFonts w:cs="Arial"/>
          <w:sz w:val="24"/>
          <w:szCs w:val="24"/>
          <w:lang w:val="ru-RU"/>
        </w:rPr>
        <w:t xml:space="preserve">и </w:t>
      </w:r>
      <w:r w:rsidR="00BA735B">
        <w:rPr>
          <w:rFonts w:cs="Arial"/>
          <w:sz w:val="24"/>
          <w:szCs w:val="24"/>
          <w:lang w:val="ru-RU"/>
        </w:rPr>
        <w:t xml:space="preserve">круизным, на временное пребывание на территории Кубы, что значительно сокращает поток туристов в нашу страну. Все эти действия имеют преднамеренную и давно озвученную цель: </w:t>
      </w:r>
      <w:r w:rsidR="008A5336">
        <w:rPr>
          <w:rFonts w:cs="Arial"/>
          <w:sz w:val="24"/>
          <w:szCs w:val="24"/>
          <w:lang w:val="ru-RU"/>
        </w:rPr>
        <w:t xml:space="preserve">нанести экономический ущерб и лишить Кубу финансовых ресурсов. </w:t>
      </w:r>
      <w:r w:rsidR="00BA735B">
        <w:rPr>
          <w:rFonts w:cs="Arial"/>
          <w:sz w:val="24"/>
          <w:szCs w:val="24"/>
          <w:lang w:val="ru-RU"/>
        </w:rPr>
        <w:t xml:space="preserve">    </w:t>
      </w:r>
      <w:r w:rsidR="0023402E">
        <w:rPr>
          <w:rFonts w:cs="Arial"/>
          <w:sz w:val="24"/>
          <w:szCs w:val="24"/>
          <w:lang w:val="ru-RU"/>
        </w:rPr>
        <w:t xml:space="preserve">  </w:t>
      </w:r>
      <w:r w:rsidR="00BF6825">
        <w:rPr>
          <w:rFonts w:cs="Arial"/>
          <w:sz w:val="24"/>
          <w:szCs w:val="24"/>
          <w:lang w:val="ru-RU"/>
        </w:rPr>
        <w:t xml:space="preserve"> </w:t>
      </w:r>
    </w:p>
    <w:p w:rsidR="008A5336" w:rsidRPr="008A5336" w:rsidRDefault="008A5336" w:rsidP="00495325">
      <w:pPr>
        <w:pStyle w:val="NormalWeb"/>
        <w:shd w:val="clear" w:color="auto" w:fill="FFFFFF"/>
        <w:spacing w:before="0" w:beforeAutospacing="0" w:after="0" w:afterAutospacing="0" w:line="276" w:lineRule="auto"/>
        <w:ind w:firstLine="284"/>
        <w:rPr>
          <w:rFonts w:ascii="Arial" w:hAnsi="Arial" w:cs="Arial"/>
          <w:lang w:val="ru-RU"/>
        </w:rPr>
      </w:pPr>
      <w:r>
        <w:rPr>
          <w:rFonts w:ascii="Arial" w:hAnsi="Arial" w:cs="Arial"/>
          <w:lang w:val="ru-RU"/>
        </w:rPr>
        <w:t xml:space="preserve">Беспрецедентным доказательством ужесточения антикубинской политики явилось решение </w:t>
      </w:r>
      <w:r w:rsidR="002974F0">
        <w:rPr>
          <w:rFonts w:ascii="Arial" w:hAnsi="Arial" w:cs="Arial"/>
          <w:lang w:val="ru-RU"/>
        </w:rPr>
        <w:t xml:space="preserve">американского правительства </w:t>
      </w:r>
      <w:r w:rsidR="009F67FF">
        <w:rPr>
          <w:rFonts w:ascii="Arial" w:hAnsi="Arial" w:cs="Arial"/>
          <w:lang w:val="ru-RU"/>
        </w:rPr>
        <w:t>на основании Раздела</w:t>
      </w:r>
      <w:r w:rsidR="009F67FF" w:rsidRPr="002B2EA5">
        <w:rPr>
          <w:rFonts w:ascii="Arial" w:hAnsi="Arial" w:cs="Arial"/>
          <w:lang w:val="ru-RU"/>
        </w:rPr>
        <w:t xml:space="preserve"> </w:t>
      </w:r>
      <w:r w:rsidR="009F67FF" w:rsidRPr="00257094">
        <w:rPr>
          <w:rFonts w:ascii="Arial" w:hAnsi="Arial" w:cs="Arial"/>
        </w:rPr>
        <w:t>III</w:t>
      </w:r>
      <w:r w:rsidR="009F67FF">
        <w:rPr>
          <w:rFonts w:ascii="Arial" w:hAnsi="Arial" w:cs="Arial"/>
          <w:lang w:val="ru-RU"/>
        </w:rPr>
        <w:t xml:space="preserve"> закона </w:t>
      </w:r>
      <w:proofErr w:type="spellStart"/>
      <w:r w:rsidR="009F67FF">
        <w:rPr>
          <w:rFonts w:ascii="Arial" w:hAnsi="Arial" w:cs="Arial"/>
          <w:lang w:val="ru-RU"/>
        </w:rPr>
        <w:t>Хелмса-Бертона</w:t>
      </w:r>
      <w:proofErr w:type="spellEnd"/>
      <w:r w:rsidR="009F67FF">
        <w:rPr>
          <w:rFonts w:ascii="Arial" w:hAnsi="Arial" w:cs="Arial"/>
          <w:lang w:val="ru-RU"/>
        </w:rPr>
        <w:t xml:space="preserve"> </w:t>
      </w:r>
      <w:r>
        <w:rPr>
          <w:rFonts w:ascii="Arial" w:hAnsi="Arial" w:cs="Arial"/>
          <w:lang w:val="ru-RU"/>
        </w:rPr>
        <w:t xml:space="preserve">предоставить </w:t>
      </w:r>
      <w:r w:rsidR="002B2EA5">
        <w:rPr>
          <w:rFonts w:ascii="Arial" w:hAnsi="Arial" w:cs="Arial"/>
          <w:lang w:val="ru-RU"/>
        </w:rPr>
        <w:t xml:space="preserve">американским гражданам и учреждениям </w:t>
      </w:r>
      <w:r>
        <w:rPr>
          <w:rFonts w:ascii="Arial" w:hAnsi="Arial" w:cs="Arial"/>
          <w:lang w:val="ru-RU"/>
        </w:rPr>
        <w:t>возможность</w:t>
      </w:r>
      <w:r w:rsidR="002B2EA5">
        <w:rPr>
          <w:rFonts w:ascii="Arial" w:hAnsi="Arial" w:cs="Arial"/>
          <w:lang w:val="ru-RU"/>
        </w:rPr>
        <w:t xml:space="preserve"> подавать иски в суды США против предприятий и лиц Кубы или третьих стран, чья торговая деятельность связана каким-либо образом с имуществом, национализированным на Кубе в 1960 году</w:t>
      </w:r>
      <w:r w:rsidR="006253F5">
        <w:rPr>
          <w:rFonts w:ascii="Arial" w:hAnsi="Arial" w:cs="Arial"/>
          <w:lang w:val="ru-RU"/>
        </w:rPr>
        <w:t xml:space="preserve">. </w:t>
      </w:r>
      <w:r w:rsidR="00935CDC">
        <w:rPr>
          <w:rFonts w:ascii="Arial" w:hAnsi="Arial" w:cs="Arial"/>
          <w:lang w:val="ru-RU"/>
        </w:rPr>
        <w:t>Это</w:t>
      </w:r>
      <w:r w:rsidR="002974F0">
        <w:rPr>
          <w:rFonts w:ascii="Arial" w:hAnsi="Arial" w:cs="Arial"/>
          <w:lang w:val="ru-RU"/>
        </w:rPr>
        <w:t xml:space="preserve"> решение положило конец практике, применяемой с 1996 года </w:t>
      </w:r>
      <w:r w:rsidR="006253F5">
        <w:rPr>
          <w:rFonts w:ascii="Arial" w:hAnsi="Arial" w:cs="Arial"/>
          <w:lang w:val="ru-RU"/>
        </w:rPr>
        <w:t>предыдущими правительствами США</w:t>
      </w:r>
      <w:r w:rsidR="00C84D49">
        <w:rPr>
          <w:rFonts w:ascii="Arial" w:hAnsi="Arial" w:cs="Arial"/>
          <w:lang w:val="ru-RU"/>
        </w:rPr>
        <w:t>, как республиканскими, так и</w:t>
      </w:r>
      <w:r w:rsidR="002974F0">
        <w:rPr>
          <w:rFonts w:ascii="Arial" w:hAnsi="Arial" w:cs="Arial"/>
          <w:lang w:val="ru-RU"/>
        </w:rPr>
        <w:t xml:space="preserve"> </w:t>
      </w:r>
      <w:r w:rsidR="00935CDC">
        <w:rPr>
          <w:rFonts w:ascii="Arial" w:hAnsi="Arial" w:cs="Arial"/>
          <w:lang w:val="ru-RU"/>
        </w:rPr>
        <w:t>демократ</w:t>
      </w:r>
      <w:r w:rsidR="00C84D49">
        <w:rPr>
          <w:rFonts w:ascii="Arial" w:hAnsi="Arial" w:cs="Arial"/>
          <w:lang w:val="ru-RU"/>
        </w:rPr>
        <w:t>ическими</w:t>
      </w:r>
      <w:r w:rsidR="00935CDC">
        <w:rPr>
          <w:rFonts w:ascii="Arial" w:hAnsi="Arial" w:cs="Arial"/>
          <w:lang w:val="ru-RU"/>
        </w:rPr>
        <w:t xml:space="preserve">, и самим президентом Трампом в первые два года правления, которые каждые 6 месяцев откладывали такую возможность.   </w:t>
      </w:r>
      <w:r w:rsidR="002974F0">
        <w:rPr>
          <w:rFonts w:ascii="Arial" w:hAnsi="Arial" w:cs="Arial"/>
          <w:lang w:val="ru-RU"/>
        </w:rPr>
        <w:t xml:space="preserve"> </w:t>
      </w:r>
      <w:r w:rsidR="002B2EA5">
        <w:rPr>
          <w:rFonts w:ascii="Arial" w:hAnsi="Arial" w:cs="Arial"/>
          <w:lang w:val="ru-RU"/>
        </w:rPr>
        <w:t xml:space="preserve"> </w:t>
      </w:r>
    </w:p>
    <w:p w:rsidR="00960846" w:rsidRPr="008A5336" w:rsidRDefault="00960846" w:rsidP="00495325">
      <w:pPr>
        <w:pStyle w:val="NormalWeb"/>
        <w:shd w:val="clear" w:color="auto" w:fill="FFFFFF"/>
        <w:spacing w:before="0" w:beforeAutospacing="0" w:after="0" w:afterAutospacing="0" w:line="276" w:lineRule="auto"/>
        <w:rPr>
          <w:rFonts w:cs="Arial"/>
          <w:lang w:val="ru-RU"/>
        </w:rPr>
      </w:pPr>
    </w:p>
    <w:p w:rsidR="00935CDC" w:rsidRPr="00935CDC" w:rsidRDefault="00935CDC" w:rsidP="00495325">
      <w:pPr>
        <w:pStyle w:val="NormalWeb"/>
        <w:shd w:val="clear" w:color="auto" w:fill="FFFFFF"/>
        <w:spacing w:before="0" w:beforeAutospacing="0" w:after="0" w:afterAutospacing="0" w:line="276" w:lineRule="auto"/>
        <w:ind w:firstLine="284"/>
        <w:rPr>
          <w:rFonts w:ascii="Arial" w:hAnsi="Arial" w:cs="Arial"/>
          <w:lang w:val="ru-RU"/>
        </w:rPr>
      </w:pPr>
      <w:r>
        <w:rPr>
          <w:rFonts w:ascii="Arial" w:hAnsi="Arial" w:cs="Arial"/>
          <w:lang w:val="ru-RU"/>
        </w:rPr>
        <w:t xml:space="preserve">Закон </w:t>
      </w:r>
      <w:proofErr w:type="spellStart"/>
      <w:r>
        <w:rPr>
          <w:rFonts w:ascii="Arial" w:hAnsi="Arial" w:cs="Arial"/>
          <w:lang w:val="ru-RU"/>
        </w:rPr>
        <w:t>Хелмса-Бертона</w:t>
      </w:r>
      <w:proofErr w:type="spellEnd"/>
      <w:r w:rsidR="001E5599">
        <w:rPr>
          <w:rFonts w:ascii="Arial" w:hAnsi="Arial" w:cs="Arial"/>
          <w:lang w:val="ru-RU"/>
        </w:rPr>
        <w:t xml:space="preserve"> является правовым документом политического принуждения, </w:t>
      </w:r>
      <w:r w:rsidR="006253F5">
        <w:rPr>
          <w:rFonts w:ascii="Arial" w:hAnsi="Arial" w:cs="Arial"/>
          <w:lang w:val="ru-RU"/>
        </w:rPr>
        <w:t xml:space="preserve">который </w:t>
      </w:r>
      <w:r w:rsidR="001E5599">
        <w:rPr>
          <w:rFonts w:ascii="Arial" w:hAnsi="Arial" w:cs="Arial"/>
          <w:lang w:val="ru-RU"/>
        </w:rPr>
        <w:t>предусматрива</w:t>
      </w:r>
      <w:r w:rsidR="006253F5">
        <w:rPr>
          <w:rFonts w:ascii="Arial" w:hAnsi="Arial" w:cs="Arial"/>
          <w:lang w:val="ru-RU"/>
        </w:rPr>
        <w:t>ет</w:t>
      </w:r>
      <w:r w:rsidR="001E5599">
        <w:rPr>
          <w:rFonts w:ascii="Arial" w:hAnsi="Arial" w:cs="Arial"/>
          <w:lang w:val="ru-RU"/>
        </w:rPr>
        <w:t xml:space="preserve"> действия </w:t>
      </w:r>
      <w:r w:rsidR="007E16D4">
        <w:rPr>
          <w:rFonts w:ascii="Arial" w:hAnsi="Arial" w:cs="Arial"/>
          <w:lang w:val="ru-RU"/>
        </w:rPr>
        <w:t>по</w:t>
      </w:r>
      <w:r w:rsidR="001E5599">
        <w:rPr>
          <w:rFonts w:ascii="Arial" w:hAnsi="Arial" w:cs="Arial"/>
          <w:lang w:val="ru-RU"/>
        </w:rPr>
        <w:t xml:space="preserve"> оказанию экономического давления, попирающие суверенитет Кубы и третьих стран</w:t>
      </w:r>
      <w:r w:rsidR="00CC629B">
        <w:rPr>
          <w:rFonts w:ascii="Arial" w:hAnsi="Arial" w:cs="Arial"/>
          <w:lang w:val="ru-RU"/>
        </w:rPr>
        <w:t>,</w:t>
      </w:r>
      <w:r w:rsidR="001E5599">
        <w:rPr>
          <w:rFonts w:ascii="Arial" w:hAnsi="Arial" w:cs="Arial"/>
          <w:lang w:val="ru-RU"/>
        </w:rPr>
        <w:t xml:space="preserve"> направленные на </w:t>
      </w:r>
      <w:r w:rsidR="00CC629B">
        <w:rPr>
          <w:rFonts w:ascii="Arial" w:hAnsi="Arial" w:cs="Arial"/>
          <w:lang w:val="ru-RU"/>
        </w:rPr>
        <w:t xml:space="preserve">удушение кубинской экономики и призванные </w:t>
      </w:r>
      <w:r w:rsidR="007E16D4">
        <w:rPr>
          <w:rFonts w:ascii="Arial" w:hAnsi="Arial" w:cs="Arial"/>
          <w:lang w:val="ru-RU"/>
        </w:rPr>
        <w:t>усугуб</w:t>
      </w:r>
      <w:r w:rsidR="00CC629B">
        <w:rPr>
          <w:rFonts w:ascii="Arial" w:hAnsi="Arial" w:cs="Arial"/>
          <w:lang w:val="ru-RU"/>
        </w:rPr>
        <w:t>ить</w:t>
      </w:r>
      <w:r w:rsidR="007E16D4">
        <w:rPr>
          <w:rFonts w:ascii="Arial" w:hAnsi="Arial" w:cs="Arial"/>
          <w:lang w:val="ru-RU"/>
        </w:rPr>
        <w:t xml:space="preserve"> нужд</w:t>
      </w:r>
      <w:r w:rsidR="00CC629B">
        <w:rPr>
          <w:rFonts w:ascii="Arial" w:hAnsi="Arial" w:cs="Arial"/>
          <w:lang w:val="ru-RU"/>
        </w:rPr>
        <w:t>ы</w:t>
      </w:r>
      <w:r w:rsidR="007E16D4">
        <w:rPr>
          <w:rFonts w:ascii="Arial" w:hAnsi="Arial" w:cs="Arial"/>
          <w:lang w:val="ru-RU"/>
        </w:rPr>
        <w:t xml:space="preserve"> населения.</w:t>
      </w:r>
      <w:r w:rsidR="006253F5">
        <w:rPr>
          <w:rFonts w:ascii="Arial" w:hAnsi="Arial" w:cs="Arial"/>
          <w:lang w:val="ru-RU"/>
        </w:rPr>
        <w:t xml:space="preserve"> Он </w:t>
      </w:r>
      <w:r w:rsidR="000E5109">
        <w:rPr>
          <w:rFonts w:ascii="Arial" w:hAnsi="Arial" w:cs="Arial"/>
          <w:lang w:val="ru-RU"/>
        </w:rPr>
        <w:t xml:space="preserve">нацелен на дальнейшее закрепление атмосферы враждебности между Кубой и Соединенными Штатами Америки и на непризнание прав кубинского народа на самоопределение. Его положения </w:t>
      </w:r>
      <w:r w:rsidR="0023733F">
        <w:rPr>
          <w:rFonts w:ascii="Arial" w:hAnsi="Arial" w:cs="Arial"/>
          <w:lang w:val="ru-RU"/>
        </w:rPr>
        <w:t xml:space="preserve">противоречат международному праву, принципам Устава ООН и правилам, установленным Всемирной торговой организацией. Этот закон вызвал единогласное осуждение многих </w:t>
      </w:r>
      <w:proofErr w:type="spellStart"/>
      <w:r w:rsidR="0023733F">
        <w:rPr>
          <w:rFonts w:ascii="Arial" w:hAnsi="Arial" w:cs="Arial"/>
          <w:lang w:val="ru-RU"/>
        </w:rPr>
        <w:t>акторов</w:t>
      </w:r>
      <w:proofErr w:type="spellEnd"/>
      <w:r w:rsidR="0023733F">
        <w:rPr>
          <w:rFonts w:ascii="Arial" w:hAnsi="Arial" w:cs="Arial"/>
          <w:lang w:val="ru-RU"/>
        </w:rPr>
        <w:t xml:space="preserve"> международного сообщества и представителей международным организаций.  </w:t>
      </w:r>
      <w:r w:rsidR="00CC629B">
        <w:rPr>
          <w:rFonts w:ascii="Arial" w:hAnsi="Arial" w:cs="Arial"/>
          <w:lang w:val="ru-RU"/>
        </w:rPr>
        <w:t xml:space="preserve">  </w:t>
      </w:r>
      <w:r w:rsidR="007E16D4">
        <w:rPr>
          <w:rFonts w:ascii="Arial" w:hAnsi="Arial" w:cs="Arial"/>
          <w:lang w:val="ru-RU"/>
        </w:rPr>
        <w:t xml:space="preserve">  </w:t>
      </w:r>
      <w:r w:rsidR="001E5599">
        <w:rPr>
          <w:rFonts w:ascii="Arial" w:hAnsi="Arial" w:cs="Arial"/>
          <w:lang w:val="ru-RU"/>
        </w:rPr>
        <w:t xml:space="preserve">  </w:t>
      </w:r>
    </w:p>
    <w:p w:rsidR="00FB7DCC" w:rsidRPr="00935CDC" w:rsidRDefault="00FB7DCC" w:rsidP="00495325">
      <w:pPr>
        <w:pStyle w:val="NormalWeb"/>
        <w:shd w:val="clear" w:color="auto" w:fill="FFFFFF"/>
        <w:spacing w:before="0" w:beforeAutospacing="0" w:after="0" w:afterAutospacing="0" w:line="276" w:lineRule="auto"/>
        <w:rPr>
          <w:rFonts w:ascii="Arial" w:hAnsi="Arial" w:cs="Arial"/>
          <w:lang w:val="ru-RU"/>
        </w:rPr>
      </w:pPr>
    </w:p>
    <w:p w:rsidR="0036212C" w:rsidRPr="0023733F" w:rsidRDefault="0023733F" w:rsidP="00495325">
      <w:pPr>
        <w:tabs>
          <w:tab w:val="left" w:pos="6663"/>
        </w:tabs>
        <w:spacing w:after="0"/>
        <w:ind w:firstLine="284"/>
        <w:rPr>
          <w:rFonts w:cs="Arial"/>
          <w:sz w:val="24"/>
          <w:szCs w:val="24"/>
          <w:lang w:val="ru-RU"/>
        </w:rPr>
      </w:pPr>
      <w:r w:rsidRPr="0023733F">
        <w:rPr>
          <w:bCs/>
          <w:sz w:val="24"/>
          <w:szCs w:val="24"/>
          <w:lang w:val="ru-RU"/>
        </w:rPr>
        <w:t>Блокада является массовым, вопиющим и систематическим нарушением прав всего кубинского народа</w:t>
      </w:r>
      <w:r w:rsidR="00B05E79">
        <w:rPr>
          <w:bCs/>
          <w:sz w:val="24"/>
          <w:szCs w:val="24"/>
          <w:lang w:val="ru-RU"/>
        </w:rPr>
        <w:t>. Эта санкция</w:t>
      </w:r>
      <w:r w:rsidR="00D42662">
        <w:rPr>
          <w:bCs/>
          <w:sz w:val="24"/>
          <w:szCs w:val="24"/>
          <w:lang w:val="ru-RU"/>
        </w:rPr>
        <w:t xml:space="preserve"> по своему характеру</w:t>
      </w:r>
      <w:r w:rsidR="00B05E79">
        <w:rPr>
          <w:bCs/>
          <w:sz w:val="24"/>
          <w:szCs w:val="24"/>
          <w:lang w:val="ru-RU"/>
        </w:rPr>
        <w:t xml:space="preserve">, </w:t>
      </w:r>
      <w:r w:rsidR="00D42662">
        <w:rPr>
          <w:bCs/>
          <w:sz w:val="24"/>
          <w:szCs w:val="24"/>
          <w:lang w:val="ru-RU"/>
        </w:rPr>
        <w:t>принимая во внимание</w:t>
      </w:r>
      <w:r w:rsidR="00B05E79">
        <w:rPr>
          <w:bCs/>
          <w:sz w:val="24"/>
          <w:szCs w:val="24"/>
          <w:lang w:val="ru-RU"/>
        </w:rPr>
        <w:t xml:space="preserve"> преследуемы</w:t>
      </w:r>
      <w:r w:rsidR="00D42662">
        <w:rPr>
          <w:bCs/>
          <w:sz w:val="24"/>
          <w:szCs w:val="24"/>
          <w:lang w:val="ru-RU"/>
        </w:rPr>
        <w:t>е</w:t>
      </w:r>
      <w:r w:rsidR="00B05E79">
        <w:rPr>
          <w:bCs/>
          <w:sz w:val="24"/>
          <w:szCs w:val="24"/>
          <w:lang w:val="ru-RU"/>
        </w:rPr>
        <w:t xml:space="preserve"> </w:t>
      </w:r>
      <w:r w:rsidR="00D42662">
        <w:rPr>
          <w:bCs/>
          <w:sz w:val="24"/>
          <w:szCs w:val="24"/>
          <w:lang w:val="ru-RU"/>
        </w:rPr>
        <w:t xml:space="preserve">ею </w:t>
      </w:r>
      <w:r w:rsidR="00B05E79">
        <w:rPr>
          <w:bCs/>
          <w:sz w:val="24"/>
          <w:szCs w:val="24"/>
          <w:lang w:val="ru-RU"/>
        </w:rPr>
        <w:t>цел</w:t>
      </w:r>
      <w:r w:rsidR="00D42662">
        <w:rPr>
          <w:bCs/>
          <w:sz w:val="24"/>
          <w:szCs w:val="24"/>
          <w:lang w:val="ru-RU"/>
        </w:rPr>
        <w:t>и</w:t>
      </w:r>
      <w:r w:rsidR="00B05E79">
        <w:rPr>
          <w:bCs/>
          <w:sz w:val="24"/>
          <w:szCs w:val="24"/>
          <w:lang w:val="ru-RU"/>
        </w:rPr>
        <w:t xml:space="preserve"> и политическ</w:t>
      </w:r>
      <w:r w:rsidR="00D42662">
        <w:rPr>
          <w:bCs/>
          <w:sz w:val="24"/>
          <w:szCs w:val="24"/>
          <w:lang w:val="ru-RU"/>
        </w:rPr>
        <w:t>ую</w:t>
      </w:r>
      <w:r w:rsidR="00B05E79">
        <w:rPr>
          <w:bCs/>
          <w:sz w:val="24"/>
          <w:szCs w:val="24"/>
          <w:lang w:val="ru-RU"/>
        </w:rPr>
        <w:t>, правов</w:t>
      </w:r>
      <w:r w:rsidR="00D42662">
        <w:rPr>
          <w:bCs/>
          <w:sz w:val="24"/>
          <w:szCs w:val="24"/>
          <w:lang w:val="ru-RU"/>
        </w:rPr>
        <w:t>ую</w:t>
      </w:r>
      <w:r w:rsidR="00B05E79">
        <w:rPr>
          <w:bCs/>
          <w:sz w:val="24"/>
          <w:szCs w:val="24"/>
          <w:lang w:val="ru-RU"/>
        </w:rPr>
        <w:t xml:space="preserve"> и административн</w:t>
      </w:r>
      <w:r w:rsidR="00D42662">
        <w:rPr>
          <w:bCs/>
          <w:sz w:val="24"/>
          <w:szCs w:val="24"/>
          <w:lang w:val="ru-RU"/>
        </w:rPr>
        <w:t>ую структуру</w:t>
      </w:r>
      <w:r w:rsidR="00B05E79">
        <w:rPr>
          <w:bCs/>
          <w:sz w:val="24"/>
          <w:szCs w:val="24"/>
          <w:lang w:val="ru-RU"/>
        </w:rPr>
        <w:t xml:space="preserve">, </w:t>
      </w:r>
      <w:r w:rsidR="00D42662">
        <w:rPr>
          <w:bCs/>
          <w:sz w:val="24"/>
          <w:szCs w:val="24"/>
          <w:lang w:val="ru-RU"/>
        </w:rPr>
        <w:t>лежащую в ее основе</w:t>
      </w:r>
      <w:r w:rsidR="00B05E79">
        <w:rPr>
          <w:bCs/>
          <w:sz w:val="24"/>
          <w:szCs w:val="24"/>
          <w:lang w:val="ru-RU"/>
        </w:rPr>
        <w:t xml:space="preserve">, </w:t>
      </w:r>
      <w:r w:rsidRPr="0023733F">
        <w:rPr>
          <w:bCs/>
          <w:sz w:val="24"/>
          <w:szCs w:val="24"/>
          <w:lang w:val="ru-RU"/>
        </w:rPr>
        <w:t>расценивается как акт геноцида в силу Женевской конвенции о предупреждении преступления геноцида и наказании за него от 1948 года</w:t>
      </w:r>
      <w:r w:rsidR="00D42662">
        <w:rPr>
          <w:bCs/>
          <w:sz w:val="24"/>
          <w:szCs w:val="24"/>
          <w:lang w:val="ru-RU"/>
        </w:rPr>
        <w:t xml:space="preserve"> и как акт экономической войны согласно положениям, принятым Лондонской морской конференцией в 1909 году.  </w:t>
      </w:r>
    </w:p>
    <w:p w:rsidR="00D42662" w:rsidRDefault="00D42662" w:rsidP="00495325">
      <w:pPr>
        <w:pStyle w:val="Default"/>
        <w:spacing w:line="276" w:lineRule="auto"/>
        <w:jc w:val="both"/>
        <w:rPr>
          <w:color w:val="auto"/>
          <w:lang w:val="ru-RU"/>
        </w:rPr>
      </w:pPr>
      <w:r>
        <w:rPr>
          <w:color w:val="auto"/>
          <w:lang w:val="ru-RU"/>
        </w:rPr>
        <w:t xml:space="preserve">В нынешней обстановке </w:t>
      </w:r>
      <w:r w:rsidR="00B04791">
        <w:rPr>
          <w:color w:val="auto"/>
          <w:lang w:val="ru-RU"/>
        </w:rPr>
        <w:t xml:space="preserve">является как никогда ранее злободневным требование, выдвинутое правительству США, привести в исполнение 27 резолюций, принятых международным сообществом на Генеральной ассамблее ООН, и положить безоговорочный конец своей политике блокады, направленной против Кубы.  </w:t>
      </w:r>
    </w:p>
    <w:p w:rsidR="00BB0ECB" w:rsidRPr="00D42662" w:rsidRDefault="00BB0ECB" w:rsidP="00495325">
      <w:pPr>
        <w:pStyle w:val="Default"/>
        <w:spacing w:line="276" w:lineRule="auto"/>
        <w:jc w:val="both"/>
        <w:rPr>
          <w:color w:val="auto"/>
          <w:lang w:val="ru-RU"/>
        </w:rPr>
      </w:pPr>
    </w:p>
    <w:p w:rsidR="00504E8C" w:rsidRPr="006D1CA6" w:rsidRDefault="00504E8C" w:rsidP="00495325">
      <w:pPr>
        <w:pStyle w:val="Default"/>
        <w:spacing w:before="120" w:after="120" w:line="276" w:lineRule="auto"/>
        <w:ind w:firstLine="284"/>
        <w:jc w:val="both"/>
      </w:pPr>
      <w:bookmarkStart w:id="2" w:name="_Toc18999736"/>
      <w:bookmarkStart w:id="3" w:name="_Toc19000591"/>
      <w:r w:rsidRPr="00485CE6">
        <w:rPr>
          <w:rStyle w:val="Ttulo1Car"/>
          <w:rFonts w:eastAsia="Calibri"/>
          <w:u w:val="none"/>
          <w:lang w:val="ru-RU"/>
        </w:rPr>
        <w:t xml:space="preserve">1. </w:t>
      </w:r>
      <w:r w:rsidR="00B04791">
        <w:rPr>
          <w:rStyle w:val="Ttulo1Car"/>
          <w:rFonts w:eastAsia="Calibri"/>
          <w:u w:val="none"/>
          <w:lang w:val="ru-RU"/>
        </w:rPr>
        <w:t>Продолжение</w:t>
      </w:r>
      <w:r w:rsidR="00B04791" w:rsidRPr="00485CE6">
        <w:rPr>
          <w:rStyle w:val="Ttulo1Car"/>
          <w:rFonts w:eastAsia="Calibri"/>
          <w:u w:val="none"/>
          <w:lang w:val="ru-RU"/>
        </w:rPr>
        <w:t xml:space="preserve"> </w:t>
      </w:r>
      <w:r w:rsidR="00B04791">
        <w:rPr>
          <w:rStyle w:val="Ttulo1Car"/>
          <w:rFonts w:eastAsia="Calibri"/>
          <w:u w:val="none"/>
          <w:lang w:val="ru-RU"/>
        </w:rPr>
        <w:t>и</w:t>
      </w:r>
      <w:r w:rsidR="00B04791" w:rsidRPr="00485CE6">
        <w:rPr>
          <w:rStyle w:val="Ttulo1Car"/>
          <w:rFonts w:eastAsia="Calibri"/>
          <w:u w:val="none"/>
          <w:lang w:val="ru-RU"/>
        </w:rPr>
        <w:t xml:space="preserve"> </w:t>
      </w:r>
      <w:r w:rsidR="00B04791">
        <w:rPr>
          <w:rStyle w:val="Ttulo1Car"/>
          <w:rFonts w:eastAsia="Calibri"/>
          <w:u w:val="none"/>
          <w:lang w:val="ru-RU"/>
        </w:rPr>
        <w:t>ужесточение</w:t>
      </w:r>
      <w:r w:rsidR="00B04791" w:rsidRPr="00485CE6">
        <w:rPr>
          <w:rStyle w:val="Ttulo1Car"/>
          <w:rFonts w:eastAsia="Calibri"/>
          <w:u w:val="none"/>
          <w:lang w:val="ru-RU"/>
        </w:rPr>
        <w:t xml:space="preserve"> </w:t>
      </w:r>
      <w:r w:rsidR="00B04791">
        <w:rPr>
          <w:rStyle w:val="Ttulo1Car"/>
          <w:rFonts w:eastAsia="Calibri"/>
          <w:u w:val="none"/>
          <w:lang w:val="ru-RU"/>
        </w:rPr>
        <w:t>политики</w:t>
      </w:r>
      <w:r w:rsidR="00B04791" w:rsidRPr="00485CE6">
        <w:rPr>
          <w:rStyle w:val="Ttulo1Car"/>
          <w:rFonts w:eastAsia="Calibri"/>
          <w:u w:val="none"/>
          <w:lang w:val="ru-RU"/>
        </w:rPr>
        <w:t xml:space="preserve"> </w:t>
      </w:r>
      <w:r w:rsidR="00B04791">
        <w:rPr>
          <w:rStyle w:val="Ttulo1Car"/>
          <w:rFonts w:eastAsia="Calibri"/>
          <w:u w:val="none"/>
          <w:lang w:val="ru-RU"/>
        </w:rPr>
        <w:t>блокады</w:t>
      </w:r>
      <w:bookmarkEnd w:id="2"/>
      <w:bookmarkEnd w:id="3"/>
      <w:r w:rsidR="000252B9" w:rsidRPr="006D1CA6">
        <w:pict>
          <v:rect id="_x0000_i1099" style="width:425.2pt;height:1.5pt" o:hralign="center" o:hrstd="t" o:hrnoshade="t" o:hr="t" fillcolor="black" stroked="f"/>
        </w:pict>
      </w:r>
    </w:p>
    <w:p w:rsidR="00504E8C" w:rsidRPr="00485CE6" w:rsidRDefault="00504E8C" w:rsidP="00495325">
      <w:pPr>
        <w:pStyle w:val="Ttulo2"/>
        <w:ind w:firstLine="284"/>
        <w:rPr>
          <w:rFonts w:ascii="Arial" w:hAnsi="Arial" w:cs="Arial"/>
          <w:i w:val="0"/>
          <w:sz w:val="24"/>
          <w:szCs w:val="24"/>
          <w:lang w:val="ru-RU"/>
        </w:rPr>
      </w:pPr>
      <w:bookmarkStart w:id="4" w:name="_Toc18999737"/>
      <w:bookmarkStart w:id="5" w:name="_Toc19000592"/>
      <w:r w:rsidRPr="00485CE6">
        <w:rPr>
          <w:rFonts w:ascii="Arial" w:hAnsi="Arial" w:cs="Arial"/>
          <w:i w:val="0"/>
          <w:sz w:val="24"/>
          <w:szCs w:val="24"/>
          <w:lang w:val="ru-RU"/>
        </w:rPr>
        <w:t xml:space="preserve">1.1 </w:t>
      </w:r>
      <w:r w:rsidR="00485CE6">
        <w:rPr>
          <w:rFonts w:ascii="Arial" w:hAnsi="Arial" w:cs="Arial"/>
          <w:i w:val="0"/>
          <w:sz w:val="24"/>
          <w:szCs w:val="24"/>
          <w:lang w:val="ru-RU"/>
        </w:rPr>
        <w:t>Действительность законов о блокаде</w:t>
      </w:r>
      <w:bookmarkEnd w:id="4"/>
      <w:bookmarkEnd w:id="5"/>
    </w:p>
    <w:p w:rsidR="00485CE6" w:rsidRPr="00485CE6" w:rsidRDefault="00485CE6" w:rsidP="00495325">
      <w:pPr>
        <w:ind w:firstLine="284"/>
        <w:rPr>
          <w:rFonts w:eastAsia="Calibri" w:cs="Arial"/>
          <w:sz w:val="24"/>
          <w:szCs w:val="24"/>
          <w:lang w:val="ru-RU"/>
        </w:rPr>
      </w:pPr>
      <w:r w:rsidRPr="00485CE6">
        <w:rPr>
          <w:rFonts w:eastAsia="Calibri" w:cs="Arial"/>
          <w:sz w:val="24"/>
          <w:szCs w:val="24"/>
          <w:lang w:val="ru-RU"/>
        </w:rPr>
        <w:t xml:space="preserve">Законы и нормативы, </w:t>
      </w:r>
      <w:r>
        <w:rPr>
          <w:rFonts w:eastAsia="Calibri" w:cs="Arial"/>
          <w:sz w:val="24"/>
          <w:szCs w:val="24"/>
          <w:lang w:val="ru-RU"/>
        </w:rPr>
        <w:t>лежащие в основе блокады</w:t>
      </w:r>
      <w:r w:rsidRPr="00485CE6">
        <w:rPr>
          <w:rFonts w:eastAsia="Calibri" w:cs="Arial"/>
          <w:sz w:val="24"/>
          <w:szCs w:val="24"/>
          <w:lang w:val="ru-RU"/>
        </w:rPr>
        <w:t xml:space="preserve">, продолжают действовать и неукоснительно применяются </w:t>
      </w:r>
      <w:r>
        <w:rPr>
          <w:rFonts w:eastAsia="Calibri" w:cs="Arial"/>
          <w:sz w:val="24"/>
          <w:szCs w:val="24"/>
          <w:lang w:val="ru-RU"/>
        </w:rPr>
        <w:t>правительственными учреждениями</w:t>
      </w:r>
      <w:r w:rsidRPr="00485CE6">
        <w:rPr>
          <w:rFonts w:eastAsia="Calibri" w:cs="Arial"/>
          <w:sz w:val="24"/>
          <w:szCs w:val="24"/>
          <w:lang w:val="ru-RU"/>
        </w:rPr>
        <w:t xml:space="preserve"> </w:t>
      </w:r>
      <w:r>
        <w:rPr>
          <w:rFonts w:eastAsia="Calibri" w:cs="Arial"/>
          <w:sz w:val="24"/>
          <w:szCs w:val="24"/>
          <w:lang w:val="ru-RU"/>
        </w:rPr>
        <w:t>США</w:t>
      </w:r>
      <w:r w:rsidRPr="00485CE6">
        <w:rPr>
          <w:rFonts w:eastAsia="Calibri" w:cs="Arial"/>
          <w:sz w:val="24"/>
          <w:szCs w:val="24"/>
          <w:lang w:val="ru-RU"/>
        </w:rPr>
        <w:t xml:space="preserve">, в </w:t>
      </w:r>
      <w:r>
        <w:rPr>
          <w:rFonts w:eastAsia="Calibri" w:cs="Arial"/>
          <w:sz w:val="24"/>
          <w:szCs w:val="24"/>
          <w:lang w:val="ru-RU"/>
        </w:rPr>
        <w:t>том числе</w:t>
      </w:r>
      <w:r w:rsidRPr="00485CE6">
        <w:rPr>
          <w:rFonts w:eastAsia="Calibri" w:cs="Arial"/>
          <w:sz w:val="24"/>
          <w:szCs w:val="24"/>
          <w:lang w:val="ru-RU"/>
        </w:rPr>
        <w:t xml:space="preserve">, Министерством финансов, Министерством торговли и, в особенности, </w:t>
      </w:r>
      <w:r w:rsidRPr="00485CE6">
        <w:rPr>
          <w:rFonts w:cs="Arial"/>
          <w:sz w:val="24"/>
          <w:szCs w:val="24"/>
          <w:lang w:val="ru-RU" w:eastAsia="ru-RU"/>
        </w:rPr>
        <w:t xml:space="preserve">Управлением </w:t>
      </w:r>
      <w:r w:rsidR="008A34C1">
        <w:rPr>
          <w:rFonts w:cs="Arial"/>
          <w:sz w:val="24"/>
          <w:szCs w:val="24"/>
          <w:lang w:val="ru-RU" w:eastAsia="ru-RU"/>
        </w:rPr>
        <w:t xml:space="preserve">по </w:t>
      </w:r>
      <w:r w:rsidRPr="00485CE6">
        <w:rPr>
          <w:rFonts w:cs="Arial"/>
          <w:sz w:val="24"/>
          <w:szCs w:val="24"/>
          <w:lang w:val="ru-RU" w:eastAsia="ru-RU"/>
        </w:rPr>
        <w:t>контрол</w:t>
      </w:r>
      <w:r w:rsidR="008A34C1">
        <w:rPr>
          <w:rFonts w:cs="Arial"/>
          <w:sz w:val="24"/>
          <w:szCs w:val="24"/>
          <w:lang w:val="ru-RU" w:eastAsia="ru-RU"/>
        </w:rPr>
        <w:t>ю за</w:t>
      </w:r>
      <w:r w:rsidRPr="00485CE6">
        <w:rPr>
          <w:rFonts w:cs="Arial"/>
          <w:sz w:val="24"/>
          <w:szCs w:val="24"/>
          <w:lang w:val="ru-RU" w:eastAsia="ru-RU"/>
        </w:rPr>
        <w:t xml:space="preserve"> </w:t>
      </w:r>
      <w:r w:rsidR="008A34C1">
        <w:rPr>
          <w:rFonts w:cs="Arial"/>
          <w:sz w:val="24"/>
          <w:szCs w:val="24"/>
          <w:lang w:val="ru-RU" w:eastAsia="ru-RU"/>
        </w:rPr>
        <w:t>иностранными</w:t>
      </w:r>
      <w:r w:rsidRPr="00485CE6">
        <w:rPr>
          <w:rFonts w:cs="Arial"/>
          <w:sz w:val="24"/>
          <w:szCs w:val="24"/>
          <w:lang w:val="ru-RU" w:eastAsia="ru-RU"/>
        </w:rPr>
        <w:t xml:space="preserve"> активами (</w:t>
      </w:r>
      <w:proofErr w:type="spellStart"/>
      <w:r w:rsidRPr="00485CE6">
        <w:rPr>
          <w:rFonts w:cs="Arial"/>
          <w:sz w:val="24"/>
          <w:szCs w:val="24"/>
          <w:lang w:val="ru-RU" w:eastAsia="ru-RU"/>
        </w:rPr>
        <w:t>ОФАК</w:t>
      </w:r>
      <w:proofErr w:type="spellEnd"/>
      <w:r w:rsidRPr="00485CE6">
        <w:rPr>
          <w:rFonts w:cs="Arial"/>
          <w:sz w:val="24"/>
          <w:szCs w:val="24"/>
          <w:lang w:val="ru-RU" w:eastAsia="ru-RU"/>
        </w:rPr>
        <w:t xml:space="preserve">, аббревиатура англ. языка).  </w:t>
      </w:r>
    </w:p>
    <w:p w:rsidR="00504E8C" w:rsidRDefault="00485CE6" w:rsidP="00495325">
      <w:pPr>
        <w:spacing w:after="0"/>
        <w:ind w:firstLine="284"/>
        <w:rPr>
          <w:rFonts w:eastAsia="Calibri" w:cs="Arial"/>
          <w:szCs w:val="28"/>
          <w:lang w:val="ru-RU"/>
        </w:rPr>
      </w:pPr>
      <w:r w:rsidRPr="00485CE6">
        <w:rPr>
          <w:rFonts w:eastAsia="Calibri" w:cs="Arial"/>
          <w:sz w:val="24"/>
          <w:szCs w:val="24"/>
          <w:lang w:val="ru-RU"/>
        </w:rPr>
        <w:t>Основными законодательствами</w:t>
      </w:r>
      <w:r>
        <w:rPr>
          <w:rFonts w:eastAsia="Calibri" w:cs="Arial"/>
          <w:sz w:val="24"/>
          <w:szCs w:val="24"/>
          <w:lang w:val="ru-RU"/>
        </w:rPr>
        <w:t xml:space="preserve"> Конгресса США</w:t>
      </w:r>
      <w:r w:rsidRPr="00485CE6">
        <w:rPr>
          <w:rFonts w:eastAsia="Calibri" w:cs="Arial"/>
          <w:sz w:val="24"/>
          <w:szCs w:val="24"/>
          <w:lang w:val="ru-RU"/>
        </w:rPr>
        <w:t xml:space="preserve"> и административными </w:t>
      </w:r>
      <w:r>
        <w:rPr>
          <w:rFonts w:eastAsia="Calibri" w:cs="Arial"/>
          <w:sz w:val="24"/>
          <w:szCs w:val="24"/>
          <w:lang w:val="ru-RU"/>
        </w:rPr>
        <w:t>распоряжениями</w:t>
      </w:r>
      <w:r w:rsidRPr="00485CE6">
        <w:rPr>
          <w:rFonts w:eastAsia="Calibri" w:cs="Arial"/>
          <w:sz w:val="24"/>
          <w:szCs w:val="24"/>
          <w:lang w:val="ru-RU"/>
        </w:rPr>
        <w:t xml:space="preserve">, устанавливающими политику блокады, являются следующие: </w:t>
      </w:r>
    </w:p>
    <w:p w:rsidR="00BB0ECB" w:rsidRPr="00BB0ECB" w:rsidRDefault="00BB0ECB" w:rsidP="00495325">
      <w:pPr>
        <w:spacing w:after="0"/>
        <w:rPr>
          <w:rFonts w:eastAsia="Calibri" w:cs="Arial"/>
          <w:szCs w:val="28"/>
          <w:lang w:val="ru-RU"/>
        </w:rPr>
      </w:pPr>
    </w:p>
    <w:p w:rsidR="00504E8C" w:rsidRPr="001D3076" w:rsidRDefault="00485CE6" w:rsidP="00495325">
      <w:pPr>
        <w:pStyle w:val="Default"/>
        <w:numPr>
          <w:ilvl w:val="0"/>
          <w:numId w:val="10"/>
        </w:numPr>
        <w:spacing w:line="276" w:lineRule="auto"/>
        <w:ind w:left="284"/>
        <w:jc w:val="both"/>
        <w:rPr>
          <w:color w:val="auto"/>
          <w:lang w:val="ru-RU"/>
        </w:rPr>
      </w:pPr>
      <w:r w:rsidRPr="00B37738">
        <w:rPr>
          <w:i/>
          <w:lang w:val="ru-RU"/>
        </w:rPr>
        <w:t>Закон о торговле с врагом от 1917 года (англ.</w:t>
      </w:r>
      <w:r w:rsidRPr="00B37738">
        <w:rPr>
          <w:i/>
          <w:lang w:val="es-MX"/>
        </w:rPr>
        <w:t>Trading</w:t>
      </w:r>
      <w:r w:rsidRPr="00B37738">
        <w:rPr>
          <w:i/>
          <w:lang w:val="ru-RU"/>
        </w:rPr>
        <w:t xml:space="preserve"> </w:t>
      </w:r>
      <w:proofErr w:type="spellStart"/>
      <w:r w:rsidRPr="00B37738">
        <w:rPr>
          <w:i/>
          <w:lang w:val="es-MX"/>
        </w:rPr>
        <w:t>with</w:t>
      </w:r>
      <w:proofErr w:type="spellEnd"/>
      <w:r w:rsidRPr="00B37738">
        <w:rPr>
          <w:i/>
          <w:lang w:val="ru-RU"/>
        </w:rPr>
        <w:t xml:space="preserve"> </w:t>
      </w:r>
      <w:proofErr w:type="spellStart"/>
      <w:r w:rsidRPr="00B37738">
        <w:rPr>
          <w:i/>
          <w:lang w:val="es-MX"/>
        </w:rPr>
        <w:t>the</w:t>
      </w:r>
      <w:proofErr w:type="spellEnd"/>
      <w:r w:rsidRPr="00B37738">
        <w:rPr>
          <w:i/>
          <w:lang w:val="ru-RU"/>
        </w:rPr>
        <w:t xml:space="preserve"> </w:t>
      </w:r>
      <w:proofErr w:type="spellStart"/>
      <w:r w:rsidRPr="00B37738">
        <w:rPr>
          <w:i/>
          <w:lang w:val="es-MX"/>
        </w:rPr>
        <w:t>Enemy</w:t>
      </w:r>
      <w:proofErr w:type="spellEnd"/>
      <w:r w:rsidRPr="00B37738">
        <w:rPr>
          <w:i/>
          <w:lang w:val="ru-RU"/>
        </w:rPr>
        <w:t xml:space="preserve"> </w:t>
      </w:r>
      <w:proofErr w:type="spellStart"/>
      <w:r w:rsidRPr="00B37738">
        <w:rPr>
          <w:i/>
          <w:lang w:val="es-MX"/>
        </w:rPr>
        <w:t>Act</w:t>
      </w:r>
      <w:proofErr w:type="spellEnd"/>
      <w:r w:rsidRPr="00B37738">
        <w:rPr>
          <w:i/>
          <w:lang w:val="ru-RU"/>
        </w:rPr>
        <w:t xml:space="preserve">, </w:t>
      </w:r>
      <w:proofErr w:type="spellStart"/>
      <w:r w:rsidRPr="00B37738">
        <w:rPr>
          <w:i/>
          <w:lang w:val="es-MX"/>
        </w:rPr>
        <w:t>TWEA</w:t>
      </w:r>
      <w:proofErr w:type="spellEnd"/>
      <w:r w:rsidRPr="00B37738">
        <w:rPr>
          <w:lang w:val="ru-RU"/>
        </w:rPr>
        <w:t xml:space="preserve">): </w:t>
      </w:r>
      <w:proofErr w:type="gramStart"/>
      <w:r w:rsidRPr="00B37738">
        <w:rPr>
          <w:lang w:val="ru-RU"/>
        </w:rPr>
        <w:t>В</w:t>
      </w:r>
      <w:proofErr w:type="gramEnd"/>
      <w:r w:rsidRPr="00B37738">
        <w:rPr>
          <w:lang w:val="ru-RU"/>
        </w:rPr>
        <w:t xml:space="preserve"> силу его раздела 5 (</w:t>
      </w:r>
      <w:r w:rsidRPr="00B37738">
        <w:rPr>
          <w:lang w:val="es-MX"/>
        </w:rPr>
        <w:t>b</w:t>
      </w:r>
      <w:r w:rsidRPr="00B37738">
        <w:rPr>
          <w:lang w:val="ru-RU"/>
        </w:rPr>
        <w:t xml:space="preserve">) главе правительства предоставляются полномочия, которые дают ему возможность применять экономические санкции в военное время или в течение любого другого периода чрезвычайного положения в стране, и налагается запрет на торговлю с врагом или его союзниками во время вооруженных конфликтов. На основании Закона о международных чрезвычайных экономических полномочиях, принятого в 1977 году, полномочия Президента для того, чтобы применять новые санкции, аргументируя это чрезвычайным положением в стране, были ограничены. Однако вышеупомянутый закон продолжал применяться по отношению к Кубе, хотя Белый дом никогда не объявлял о чрезвычайном положении в стране по отношению к острову. С тех пор последующие американские президенты продлевали применение закона </w:t>
      </w:r>
      <w:proofErr w:type="spellStart"/>
      <w:r w:rsidRPr="00B37738">
        <w:rPr>
          <w:lang w:val="es-MX"/>
        </w:rPr>
        <w:t>TWEA</w:t>
      </w:r>
      <w:proofErr w:type="spellEnd"/>
      <w:r w:rsidRPr="00B37738">
        <w:rPr>
          <w:lang w:val="ru-RU"/>
        </w:rPr>
        <w:t xml:space="preserve"> по отношению к Кубе. На основании этого законодательства, наиболее давнего из законов подобного рода, в 1963 году были приняты нормативы контроля над кубинскими активами (</w:t>
      </w:r>
      <w:proofErr w:type="spellStart"/>
      <w:r w:rsidRPr="00B37738">
        <w:rPr>
          <w:lang w:val="es-MX"/>
        </w:rPr>
        <w:t>CACR</w:t>
      </w:r>
      <w:proofErr w:type="spellEnd"/>
      <w:r w:rsidRPr="00B37738">
        <w:rPr>
          <w:lang w:val="ru-RU"/>
        </w:rPr>
        <w:t xml:space="preserve">, англ. аббревиатура), в силу которых гражданам Соединенных Штатов Америки или лицам, находящимся в  юрисдикции Соединенных Штатов Америки, запрещалось осуществлять финансовые операции с Кубой, были заморожены кубинские активы, наложен запрет на ввоз в Соединенные Штаты Америки товаров кубинского производства, а также были введены другие ограничения. Куба является единственной страной, для которой это законодательство остается в силе. Президент Дональд Трампа 10 сентября 2018 года на основании закона </w:t>
      </w:r>
      <w:proofErr w:type="spellStart"/>
      <w:r w:rsidRPr="00B37738">
        <w:rPr>
          <w:lang w:val="es-MX"/>
        </w:rPr>
        <w:t>TWEA</w:t>
      </w:r>
      <w:proofErr w:type="spellEnd"/>
      <w:r w:rsidRPr="00B37738">
        <w:rPr>
          <w:lang w:val="ru-RU"/>
        </w:rPr>
        <w:t xml:space="preserve"> продлил еще на один год санкции против Кубы</w:t>
      </w:r>
      <w:r w:rsidR="00FC6DF7" w:rsidRPr="00B37738">
        <w:rPr>
          <w:lang w:val="ru-RU"/>
        </w:rPr>
        <w:t>.</w:t>
      </w:r>
    </w:p>
    <w:p w:rsidR="00504E8C" w:rsidRPr="00FC6DF7" w:rsidRDefault="00FC6DF7" w:rsidP="00495325">
      <w:pPr>
        <w:pStyle w:val="Default"/>
        <w:numPr>
          <w:ilvl w:val="0"/>
          <w:numId w:val="10"/>
        </w:numPr>
        <w:spacing w:line="276" w:lineRule="auto"/>
        <w:ind w:left="284"/>
        <w:jc w:val="both"/>
        <w:rPr>
          <w:color w:val="auto"/>
          <w:lang w:val="ru-RU"/>
        </w:rPr>
      </w:pPr>
      <w:r w:rsidRPr="00FC6DF7">
        <w:rPr>
          <w:i/>
          <w:lang w:val="ru-RU"/>
        </w:rPr>
        <w:t>Закон о внешней помощи (1961 год):</w:t>
      </w:r>
      <w:r w:rsidRPr="00FC6DF7">
        <w:rPr>
          <w:lang w:val="ru-RU"/>
        </w:rPr>
        <w:t xml:space="preserve"> </w:t>
      </w:r>
      <w:r w:rsidRPr="00FC6DF7">
        <w:rPr>
          <w:iCs/>
          <w:lang w:val="ru-RU"/>
        </w:rPr>
        <w:t>Посредством этого закона президент Соединенных Штатов Америки уполномочивается устанавливать и поддерживать полное «эмбарго» на торговлю с Кубой. Он также запрещает оказание какой-либо помощи правительству Кубы. Закон устанавливает, что фонды правительства Соединенных Штатов Америки, которые предназначены для международной помощи и вручаются международным организациям, не могут использоваться в программах, связанных с Кубой. Закон запрещает предоставлять Кубе какую бы то ни было помощь, им предусмотренную, или любые льготы, предусматриваемые другим законом. Запрет будет действовать до тех пор, пока Президент не решит, что Куба осуществила действия для того, чтобы возвратить американским гражданам и организациям не менее 50 процентов стоимости национализированного кубинским правительством после победы Революции имущества или компенсировать его в законном порядке</w:t>
      </w:r>
      <w:r>
        <w:rPr>
          <w:iCs/>
          <w:lang w:val="ru-RU"/>
        </w:rPr>
        <w:t>.</w:t>
      </w:r>
    </w:p>
    <w:p w:rsidR="00504E8C" w:rsidRPr="00FC6DF7" w:rsidRDefault="00504E8C" w:rsidP="00495325">
      <w:pPr>
        <w:pStyle w:val="Default"/>
        <w:spacing w:line="276" w:lineRule="auto"/>
        <w:jc w:val="both"/>
        <w:rPr>
          <w:color w:val="auto"/>
          <w:lang w:val="ru-RU"/>
        </w:rPr>
      </w:pPr>
    </w:p>
    <w:p w:rsidR="00B37738" w:rsidRPr="00B37738" w:rsidRDefault="00FC6DF7" w:rsidP="00495325">
      <w:pPr>
        <w:pStyle w:val="Default"/>
        <w:numPr>
          <w:ilvl w:val="0"/>
          <w:numId w:val="10"/>
        </w:numPr>
        <w:spacing w:line="276" w:lineRule="auto"/>
        <w:ind w:left="284"/>
        <w:jc w:val="both"/>
        <w:rPr>
          <w:color w:val="auto"/>
          <w:lang w:val="ru-RU"/>
        </w:rPr>
      </w:pPr>
      <w:r w:rsidRPr="00FC6DF7">
        <w:rPr>
          <w:i/>
          <w:lang w:val="ru-RU"/>
        </w:rPr>
        <w:t>Президентский указ 3447:</w:t>
      </w:r>
      <w:r w:rsidRPr="00FC6DF7">
        <w:rPr>
          <w:lang w:val="ru-RU"/>
        </w:rPr>
        <w:t xml:space="preserve"> Президент Джон Ф. Кеннеди 3 февраля 1962 года объявил о полном «эмбарго» на торговлю между Соединенными Штатами Америки и Кубой во исполнение раздела 620 (а) Закона о внешней помощи</w:t>
      </w:r>
      <w:r>
        <w:rPr>
          <w:lang w:val="ru-RU"/>
        </w:rPr>
        <w:t>.</w:t>
      </w:r>
    </w:p>
    <w:p w:rsidR="00B37738" w:rsidRPr="00B37738" w:rsidRDefault="00B37738" w:rsidP="00495325">
      <w:pPr>
        <w:pStyle w:val="Default"/>
        <w:spacing w:line="276" w:lineRule="auto"/>
        <w:jc w:val="both"/>
        <w:rPr>
          <w:color w:val="auto"/>
          <w:lang w:val="ru-RU"/>
        </w:rPr>
      </w:pPr>
    </w:p>
    <w:p w:rsidR="00504E8C" w:rsidRPr="00B37738" w:rsidRDefault="00FC6DF7" w:rsidP="00495325">
      <w:pPr>
        <w:pStyle w:val="Default"/>
        <w:numPr>
          <w:ilvl w:val="0"/>
          <w:numId w:val="10"/>
        </w:numPr>
        <w:spacing w:line="276" w:lineRule="auto"/>
        <w:ind w:left="284"/>
        <w:jc w:val="both"/>
        <w:rPr>
          <w:color w:val="auto"/>
          <w:lang w:val="ru-RU"/>
        </w:rPr>
      </w:pPr>
      <w:r w:rsidRPr="00B37738">
        <w:rPr>
          <w:i/>
          <w:color w:val="auto"/>
          <w:lang w:val="ru-RU"/>
        </w:rPr>
        <w:t>Нор</w:t>
      </w:r>
      <w:r w:rsidRPr="00B37738">
        <w:rPr>
          <w:i/>
          <w:lang w:val="ru-RU"/>
        </w:rPr>
        <w:t>мативы контроля над кубинскими активами Министерства финансов (1963 г.)</w:t>
      </w:r>
      <w:r w:rsidRPr="00B37738">
        <w:rPr>
          <w:lang w:val="ru-RU"/>
        </w:rPr>
        <w:t>: Предусматривают замораживание всех кубинских активов в Соединенных Штатах Америки; запрет на любые финансовые и торговые операции, если только на их реализацию не выдана лицензия; запрет на ввоз кубинских товаров в Соединенные Штаты Америки; запрет на осуществление операций с Кубой с использованием долларов США любым физическим или юридическим лицом из Соединенных Штатов Америки или третьих стран и т.д.</w:t>
      </w:r>
    </w:p>
    <w:p w:rsidR="00504E8C" w:rsidRPr="00FC6DF7" w:rsidRDefault="00504E8C" w:rsidP="00495325">
      <w:pPr>
        <w:pStyle w:val="Default"/>
        <w:spacing w:line="276" w:lineRule="auto"/>
        <w:jc w:val="both"/>
        <w:rPr>
          <w:color w:val="auto"/>
          <w:lang w:val="ru-RU"/>
        </w:rPr>
      </w:pPr>
    </w:p>
    <w:p w:rsidR="00504E8C" w:rsidRPr="00FC6DF7" w:rsidRDefault="00FC6DF7" w:rsidP="00495325">
      <w:pPr>
        <w:pStyle w:val="Default"/>
        <w:numPr>
          <w:ilvl w:val="0"/>
          <w:numId w:val="10"/>
        </w:numPr>
        <w:spacing w:line="276" w:lineRule="auto"/>
        <w:ind w:left="284"/>
        <w:jc w:val="both"/>
        <w:rPr>
          <w:color w:val="auto"/>
          <w:lang w:val="ru-RU"/>
        </w:rPr>
      </w:pPr>
      <w:r w:rsidRPr="00FC6DF7">
        <w:rPr>
          <w:i/>
          <w:color w:val="auto"/>
          <w:lang w:val="ru-RU"/>
        </w:rPr>
        <w:t>З</w:t>
      </w:r>
      <w:r w:rsidRPr="00FC6DF7">
        <w:rPr>
          <w:i/>
          <w:lang w:val="ru-RU"/>
        </w:rPr>
        <w:t>акон об управлении экспортом (1979 г.):</w:t>
      </w:r>
      <w:r>
        <w:rPr>
          <w:lang w:val="ru-RU"/>
        </w:rPr>
        <w:t xml:space="preserve"> </w:t>
      </w:r>
      <w:proofErr w:type="gramStart"/>
      <w:r>
        <w:rPr>
          <w:lang w:val="ru-RU"/>
        </w:rPr>
        <w:t>В</w:t>
      </w:r>
      <w:proofErr w:type="gramEnd"/>
      <w:r>
        <w:rPr>
          <w:lang w:val="ru-RU"/>
        </w:rPr>
        <w:t xml:space="preserve"> его разделе 2401 (</w:t>
      </w:r>
      <w:r>
        <w:t>b</w:t>
      </w:r>
      <w:r>
        <w:rPr>
          <w:lang w:val="ru-RU"/>
        </w:rPr>
        <w:t>) (1) «Контроль национальной безопасности. Политика в отношении определенных государств», учреждается Список контроля над торговлей, в который на усмотрение Президента Соединенных Штатов Америки включено определенное количество стран, по отношению к которым может быть установлен специальный контроль над экспортом по соображениям национальной безопасности. Куба числится в этом списке</w:t>
      </w:r>
    </w:p>
    <w:p w:rsidR="00504E8C" w:rsidRPr="00FC6DF7" w:rsidRDefault="00504E8C" w:rsidP="00495325">
      <w:pPr>
        <w:pStyle w:val="Default"/>
        <w:spacing w:line="276" w:lineRule="auto"/>
        <w:jc w:val="both"/>
        <w:rPr>
          <w:color w:val="auto"/>
          <w:lang w:val="ru-RU"/>
        </w:rPr>
      </w:pPr>
    </w:p>
    <w:p w:rsidR="00B37738" w:rsidRDefault="00FC6DF7" w:rsidP="00495325">
      <w:pPr>
        <w:pStyle w:val="Default"/>
        <w:numPr>
          <w:ilvl w:val="0"/>
          <w:numId w:val="24"/>
        </w:numPr>
        <w:spacing w:line="276" w:lineRule="auto"/>
        <w:ind w:left="284" w:hanging="426"/>
        <w:jc w:val="both"/>
        <w:rPr>
          <w:lang w:val="ru-RU" w:eastAsia="es-ES"/>
        </w:rPr>
      </w:pPr>
      <w:r w:rsidRPr="00FC6DF7">
        <w:rPr>
          <w:i/>
          <w:color w:val="auto"/>
          <w:lang w:val="ru-RU"/>
        </w:rPr>
        <w:t>Н</w:t>
      </w:r>
      <w:r w:rsidRPr="00FC6DF7">
        <w:rPr>
          <w:i/>
          <w:lang w:val="ru-RU"/>
        </w:rPr>
        <w:t xml:space="preserve">ормативы управления экспортом (англ. аббревиатура </w:t>
      </w:r>
      <w:proofErr w:type="spellStart"/>
      <w:r w:rsidRPr="00FC6DF7">
        <w:rPr>
          <w:i/>
          <w:lang w:val="es-ES_tradnl"/>
        </w:rPr>
        <w:t>EAR</w:t>
      </w:r>
      <w:proofErr w:type="spellEnd"/>
      <w:r w:rsidRPr="00FC6DF7">
        <w:rPr>
          <w:i/>
          <w:lang w:val="ru-RU"/>
        </w:rPr>
        <w:t>, 1979 год)</w:t>
      </w:r>
      <w:r w:rsidRPr="00FC6DF7">
        <w:rPr>
          <w:lang w:val="ru-RU"/>
        </w:rPr>
        <w:t xml:space="preserve">: </w:t>
      </w:r>
      <w:r>
        <w:rPr>
          <w:lang w:val="ru-RU"/>
        </w:rPr>
        <w:t>Устанавливают</w:t>
      </w:r>
      <w:r w:rsidRPr="00FC6DF7">
        <w:rPr>
          <w:lang w:val="ru-RU"/>
        </w:rPr>
        <w:t xml:space="preserve"> </w:t>
      </w:r>
      <w:r>
        <w:rPr>
          <w:lang w:val="ru-RU"/>
        </w:rPr>
        <w:t>основы</w:t>
      </w:r>
      <w:r w:rsidRPr="00FC6DF7">
        <w:rPr>
          <w:lang w:val="ru-RU"/>
        </w:rPr>
        <w:t xml:space="preserve"> </w:t>
      </w:r>
      <w:r>
        <w:rPr>
          <w:lang w:val="ru-RU"/>
        </w:rPr>
        <w:t>общего</w:t>
      </w:r>
      <w:r w:rsidRPr="00FC6DF7">
        <w:rPr>
          <w:lang w:val="ru-RU"/>
        </w:rPr>
        <w:t xml:space="preserve"> </w:t>
      </w:r>
      <w:r>
        <w:rPr>
          <w:lang w:val="ru-RU"/>
        </w:rPr>
        <w:t>контроля</w:t>
      </w:r>
      <w:r w:rsidRPr="00FC6DF7">
        <w:rPr>
          <w:lang w:val="ru-RU"/>
        </w:rPr>
        <w:t xml:space="preserve"> </w:t>
      </w:r>
      <w:r>
        <w:rPr>
          <w:lang w:val="ru-RU"/>
        </w:rPr>
        <w:t>над</w:t>
      </w:r>
      <w:r w:rsidRPr="00FC6DF7">
        <w:rPr>
          <w:lang w:val="ru-RU"/>
        </w:rPr>
        <w:t xml:space="preserve"> </w:t>
      </w:r>
      <w:r>
        <w:rPr>
          <w:lang w:val="ru-RU"/>
        </w:rPr>
        <w:t>товарами</w:t>
      </w:r>
      <w:r w:rsidRPr="00FC6DF7">
        <w:rPr>
          <w:lang w:val="ru-RU"/>
        </w:rPr>
        <w:t xml:space="preserve"> </w:t>
      </w:r>
      <w:r>
        <w:rPr>
          <w:lang w:val="ru-RU"/>
        </w:rPr>
        <w:t>и</w:t>
      </w:r>
      <w:r w:rsidRPr="00FC6DF7">
        <w:rPr>
          <w:lang w:val="ru-RU"/>
        </w:rPr>
        <w:t xml:space="preserve"> </w:t>
      </w:r>
      <w:r>
        <w:rPr>
          <w:lang w:val="ru-RU"/>
        </w:rPr>
        <w:t>операциями</w:t>
      </w:r>
      <w:r w:rsidRPr="00FC6DF7">
        <w:rPr>
          <w:lang w:val="ru-RU"/>
        </w:rPr>
        <w:t xml:space="preserve">, </w:t>
      </w:r>
      <w:r>
        <w:rPr>
          <w:lang w:val="ru-RU"/>
        </w:rPr>
        <w:t>находящимися</w:t>
      </w:r>
      <w:r w:rsidRPr="00FC6DF7">
        <w:rPr>
          <w:lang w:val="ru-RU"/>
        </w:rPr>
        <w:t xml:space="preserve"> </w:t>
      </w:r>
      <w:r>
        <w:rPr>
          <w:lang w:val="ru-RU"/>
        </w:rPr>
        <w:t>под</w:t>
      </w:r>
      <w:r w:rsidRPr="00FC6DF7">
        <w:rPr>
          <w:lang w:val="ru-RU"/>
        </w:rPr>
        <w:t xml:space="preserve"> </w:t>
      </w:r>
      <w:r>
        <w:rPr>
          <w:lang w:val="ru-RU"/>
        </w:rPr>
        <w:t>контролем</w:t>
      </w:r>
      <w:r w:rsidRPr="00FC6DF7">
        <w:rPr>
          <w:lang w:val="ru-RU"/>
        </w:rPr>
        <w:t xml:space="preserve"> </w:t>
      </w:r>
      <w:proofErr w:type="spellStart"/>
      <w:r w:rsidRPr="00FC6DF7">
        <w:rPr>
          <w:lang w:val="es-ES_tradnl"/>
        </w:rPr>
        <w:t>EAR</w:t>
      </w:r>
      <w:proofErr w:type="spellEnd"/>
      <w:r w:rsidRPr="00FC6DF7">
        <w:rPr>
          <w:lang w:val="ru-RU"/>
        </w:rPr>
        <w:t xml:space="preserve"> </w:t>
      </w:r>
      <w:r>
        <w:rPr>
          <w:lang w:val="ru-RU"/>
        </w:rPr>
        <w:t>в</w:t>
      </w:r>
      <w:r w:rsidRPr="00FC6DF7">
        <w:rPr>
          <w:lang w:val="ru-RU"/>
        </w:rPr>
        <w:t xml:space="preserve"> </w:t>
      </w:r>
      <w:r>
        <w:rPr>
          <w:lang w:val="ru-RU"/>
        </w:rPr>
        <w:t>соответствии</w:t>
      </w:r>
      <w:r w:rsidRPr="00FC6DF7">
        <w:rPr>
          <w:lang w:val="ru-RU"/>
        </w:rPr>
        <w:t xml:space="preserve"> </w:t>
      </w:r>
      <w:r>
        <w:rPr>
          <w:lang w:val="ru-RU"/>
        </w:rPr>
        <w:t>с</w:t>
      </w:r>
      <w:r w:rsidRPr="00FC6DF7">
        <w:rPr>
          <w:lang w:val="ru-RU"/>
        </w:rPr>
        <w:t xml:space="preserve"> </w:t>
      </w:r>
      <w:r>
        <w:rPr>
          <w:lang w:val="ru-RU"/>
        </w:rPr>
        <w:t>санкциями</w:t>
      </w:r>
      <w:r w:rsidRPr="00FC6DF7">
        <w:rPr>
          <w:lang w:val="ru-RU"/>
        </w:rPr>
        <w:t xml:space="preserve">, </w:t>
      </w:r>
      <w:r>
        <w:rPr>
          <w:lang w:val="ru-RU"/>
        </w:rPr>
        <w:t>установленными</w:t>
      </w:r>
      <w:r w:rsidRPr="00FC6DF7">
        <w:rPr>
          <w:lang w:val="ru-RU"/>
        </w:rPr>
        <w:t xml:space="preserve"> </w:t>
      </w:r>
      <w:r>
        <w:rPr>
          <w:lang w:val="ru-RU"/>
        </w:rPr>
        <w:t>правительством</w:t>
      </w:r>
      <w:r w:rsidRPr="00FC6DF7">
        <w:rPr>
          <w:lang w:val="ru-RU"/>
        </w:rPr>
        <w:t xml:space="preserve"> </w:t>
      </w:r>
      <w:r>
        <w:rPr>
          <w:lang w:val="ru-RU"/>
        </w:rPr>
        <w:t>Соединенных</w:t>
      </w:r>
      <w:r w:rsidRPr="00FC6DF7">
        <w:rPr>
          <w:lang w:val="ru-RU"/>
        </w:rPr>
        <w:t xml:space="preserve"> </w:t>
      </w:r>
      <w:r>
        <w:rPr>
          <w:lang w:val="ru-RU"/>
        </w:rPr>
        <w:t>Штатов</w:t>
      </w:r>
      <w:r w:rsidRPr="00FC6DF7">
        <w:rPr>
          <w:lang w:val="ru-RU"/>
        </w:rPr>
        <w:t xml:space="preserve"> </w:t>
      </w:r>
      <w:r>
        <w:rPr>
          <w:lang w:val="ru-RU"/>
        </w:rPr>
        <w:t>Америки</w:t>
      </w:r>
      <w:r w:rsidRPr="00FC6DF7">
        <w:rPr>
          <w:lang w:val="ru-RU"/>
        </w:rPr>
        <w:t xml:space="preserve">. </w:t>
      </w:r>
      <w:r>
        <w:rPr>
          <w:lang w:val="ru-RU"/>
        </w:rPr>
        <w:t xml:space="preserve">Также устанавливают общую политику отказа от экспорта и реэкспорта товаров на Кубу.  </w:t>
      </w:r>
    </w:p>
    <w:p w:rsidR="00B37738" w:rsidRPr="00B37738" w:rsidRDefault="00B37738" w:rsidP="00495325">
      <w:pPr>
        <w:pStyle w:val="Default"/>
        <w:spacing w:line="276" w:lineRule="auto"/>
        <w:ind w:left="284"/>
        <w:jc w:val="both"/>
        <w:rPr>
          <w:lang w:val="ru-RU" w:eastAsia="es-ES"/>
        </w:rPr>
      </w:pPr>
    </w:p>
    <w:p w:rsidR="00504E8C" w:rsidRPr="00B37738" w:rsidRDefault="00B37738" w:rsidP="00495325">
      <w:pPr>
        <w:pStyle w:val="Default"/>
        <w:numPr>
          <w:ilvl w:val="0"/>
          <w:numId w:val="24"/>
        </w:numPr>
        <w:spacing w:line="276" w:lineRule="auto"/>
        <w:ind w:left="284" w:hanging="426"/>
        <w:jc w:val="both"/>
        <w:rPr>
          <w:lang w:val="ru-RU" w:eastAsia="es-ES"/>
        </w:rPr>
      </w:pPr>
      <w:r w:rsidRPr="00B37738">
        <w:rPr>
          <w:i/>
          <w:color w:val="auto"/>
          <w:lang w:val="ru-RU"/>
        </w:rPr>
        <w:t>З</w:t>
      </w:r>
      <w:r w:rsidRPr="00B37738">
        <w:rPr>
          <w:i/>
          <w:lang w:val="ru-RU"/>
        </w:rPr>
        <w:t>акон в целях кубинской демократии или закон Торричелли (1992 год)</w:t>
      </w:r>
      <w:r w:rsidRPr="00B37738">
        <w:rPr>
          <w:lang w:val="ru-RU"/>
        </w:rPr>
        <w:t>:</w:t>
      </w:r>
      <w:r>
        <w:rPr>
          <w:iCs/>
          <w:lang w:val="ru-RU"/>
        </w:rPr>
        <w:t xml:space="preserve"> З</w:t>
      </w:r>
      <w:r w:rsidRPr="00B37738">
        <w:rPr>
          <w:iCs/>
          <w:lang w:val="ru-RU"/>
        </w:rPr>
        <w:t xml:space="preserve">апрещает дочерним американским компаниям, находящимся </w:t>
      </w:r>
      <w:proofErr w:type="gramStart"/>
      <w:r w:rsidRPr="00B37738">
        <w:rPr>
          <w:iCs/>
          <w:lang w:val="ru-RU"/>
        </w:rPr>
        <w:t>в третьих</w:t>
      </w:r>
      <w:proofErr w:type="gramEnd"/>
      <w:r w:rsidRPr="00B37738">
        <w:rPr>
          <w:iCs/>
          <w:lang w:val="ru-RU"/>
        </w:rPr>
        <w:t xml:space="preserve"> странах, торговать с Кубой или с кубинскими гражданами</w:t>
      </w:r>
      <w:r>
        <w:rPr>
          <w:iCs/>
          <w:lang w:val="ru-RU"/>
        </w:rPr>
        <w:t>,</w:t>
      </w:r>
      <w:r w:rsidRPr="00B37738">
        <w:rPr>
          <w:iCs/>
          <w:lang w:val="ru-RU"/>
        </w:rPr>
        <w:t xml:space="preserve"> и заход на американскую территорию в течение 180 дней судов третьих стран, зашедших в порты Кубы, за исключением</w:t>
      </w:r>
      <w:r w:rsidRPr="00B37738">
        <w:rPr>
          <w:lang w:val="ru-RU"/>
        </w:rPr>
        <w:t xml:space="preserve"> тех, которые имеют на это разрешение министра финансов.   </w:t>
      </w:r>
    </w:p>
    <w:p w:rsidR="00504E8C" w:rsidRPr="00B37738" w:rsidRDefault="00504E8C" w:rsidP="00495325">
      <w:pPr>
        <w:pStyle w:val="Default"/>
        <w:spacing w:line="276" w:lineRule="auto"/>
        <w:jc w:val="both"/>
        <w:rPr>
          <w:color w:val="auto"/>
          <w:lang w:val="ru-RU"/>
        </w:rPr>
      </w:pPr>
    </w:p>
    <w:p w:rsidR="00B37738" w:rsidRDefault="00B37738" w:rsidP="00495325">
      <w:pPr>
        <w:pStyle w:val="Default"/>
        <w:numPr>
          <w:ilvl w:val="0"/>
          <w:numId w:val="10"/>
        </w:numPr>
        <w:spacing w:line="276" w:lineRule="auto"/>
        <w:ind w:left="284"/>
        <w:jc w:val="both"/>
        <w:rPr>
          <w:color w:val="auto"/>
          <w:lang w:val="ru-RU"/>
        </w:rPr>
      </w:pPr>
      <w:r w:rsidRPr="00B37738">
        <w:rPr>
          <w:i/>
          <w:color w:val="auto"/>
          <w:lang w:val="ru-RU"/>
        </w:rPr>
        <w:t xml:space="preserve">Закон </w:t>
      </w:r>
      <w:r w:rsidRPr="00B37738">
        <w:rPr>
          <w:i/>
          <w:lang w:val="ru-RU"/>
        </w:rPr>
        <w:t xml:space="preserve">в целях демократической солидарности и свободы Кубы или закон </w:t>
      </w:r>
      <w:proofErr w:type="spellStart"/>
      <w:r w:rsidRPr="00B37738">
        <w:rPr>
          <w:i/>
          <w:lang w:val="ru-RU"/>
        </w:rPr>
        <w:t>Хелмса-Бертона</w:t>
      </w:r>
      <w:proofErr w:type="spellEnd"/>
      <w:r w:rsidRPr="00B37738">
        <w:rPr>
          <w:i/>
          <w:lang w:val="ru-RU"/>
        </w:rPr>
        <w:t xml:space="preserve"> (1996 год):</w:t>
      </w:r>
      <w:r w:rsidRPr="00B37738">
        <w:rPr>
          <w:lang w:val="ru-RU"/>
        </w:rPr>
        <w:t xml:space="preserve"> </w:t>
      </w:r>
      <w:r>
        <w:rPr>
          <w:lang w:val="ru-RU"/>
        </w:rPr>
        <w:t>Посредством</w:t>
      </w:r>
      <w:r w:rsidRPr="00B37738">
        <w:rPr>
          <w:lang w:val="ru-RU"/>
        </w:rPr>
        <w:t xml:space="preserve"> </w:t>
      </w:r>
      <w:r>
        <w:rPr>
          <w:lang w:val="ru-RU"/>
        </w:rPr>
        <w:t>этого</w:t>
      </w:r>
      <w:r w:rsidRPr="00B37738">
        <w:rPr>
          <w:lang w:val="ru-RU"/>
        </w:rPr>
        <w:t xml:space="preserve"> </w:t>
      </w:r>
      <w:r>
        <w:rPr>
          <w:lang w:val="ru-RU"/>
        </w:rPr>
        <w:t>закона</w:t>
      </w:r>
      <w:r w:rsidRPr="00B37738">
        <w:rPr>
          <w:lang w:val="ru-RU"/>
        </w:rPr>
        <w:t xml:space="preserve"> </w:t>
      </w:r>
      <w:r>
        <w:rPr>
          <w:lang w:val="ru-RU"/>
        </w:rPr>
        <w:t>были</w:t>
      </w:r>
      <w:r w:rsidRPr="00B37738">
        <w:rPr>
          <w:lang w:val="ru-RU"/>
        </w:rPr>
        <w:t xml:space="preserve"> </w:t>
      </w:r>
      <w:r>
        <w:rPr>
          <w:lang w:val="ru-RU"/>
        </w:rPr>
        <w:t>упорядочены</w:t>
      </w:r>
      <w:r w:rsidRPr="00B37738">
        <w:rPr>
          <w:lang w:val="ru-RU"/>
        </w:rPr>
        <w:t xml:space="preserve"> </w:t>
      </w:r>
      <w:r>
        <w:rPr>
          <w:lang w:val="ru-RU"/>
        </w:rPr>
        <w:t>распоряжения</w:t>
      </w:r>
      <w:r w:rsidRPr="00B37738">
        <w:rPr>
          <w:lang w:val="ru-RU"/>
        </w:rPr>
        <w:t xml:space="preserve"> </w:t>
      </w:r>
      <w:r>
        <w:rPr>
          <w:lang w:val="ru-RU"/>
        </w:rPr>
        <w:t>блокады</w:t>
      </w:r>
      <w:r w:rsidRPr="00B37738">
        <w:rPr>
          <w:lang w:val="ru-RU"/>
        </w:rPr>
        <w:t xml:space="preserve">, </w:t>
      </w:r>
      <w:r>
        <w:rPr>
          <w:lang w:val="ru-RU"/>
        </w:rPr>
        <w:t>расширена</w:t>
      </w:r>
      <w:r w:rsidRPr="00B37738">
        <w:rPr>
          <w:lang w:val="ru-RU"/>
        </w:rPr>
        <w:t xml:space="preserve"> </w:t>
      </w:r>
      <w:r>
        <w:rPr>
          <w:lang w:val="ru-RU"/>
        </w:rPr>
        <w:t>ее</w:t>
      </w:r>
      <w:r w:rsidRPr="00B37738">
        <w:rPr>
          <w:lang w:val="ru-RU"/>
        </w:rPr>
        <w:t xml:space="preserve"> </w:t>
      </w:r>
      <w:r>
        <w:rPr>
          <w:lang w:val="ru-RU"/>
        </w:rPr>
        <w:t>экстерриториальность</w:t>
      </w:r>
      <w:r w:rsidRPr="00B37738">
        <w:rPr>
          <w:lang w:val="ru-RU"/>
        </w:rPr>
        <w:t xml:space="preserve"> </w:t>
      </w:r>
      <w:r>
        <w:rPr>
          <w:lang w:val="ru-RU"/>
        </w:rPr>
        <w:t>посредством</w:t>
      </w:r>
      <w:r w:rsidRPr="00B37738">
        <w:rPr>
          <w:lang w:val="ru-RU"/>
        </w:rPr>
        <w:t xml:space="preserve"> </w:t>
      </w:r>
      <w:r>
        <w:rPr>
          <w:lang w:val="ru-RU"/>
        </w:rPr>
        <w:t>введения</w:t>
      </w:r>
      <w:r w:rsidRPr="00B37738">
        <w:rPr>
          <w:lang w:val="ru-RU"/>
        </w:rPr>
        <w:t xml:space="preserve"> </w:t>
      </w:r>
      <w:r>
        <w:rPr>
          <w:lang w:val="ru-RU"/>
        </w:rPr>
        <w:t>санкций</w:t>
      </w:r>
      <w:r w:rsidRPr="00B37738">
        <w:rPr>
          <w:lang w:val="ru-RU"/>
        </w:rPr>
        <w:t xml:space="preserve"> </w:t>
      </w:r>
      <w:r>
        <w:rPr>
          <w:lang w:val="ru-RU"/>
        </w:rPr>
        <w:t>в</w:t>
      </w:r>
      <w:r w:rsidRPr="00B37738">
        <w:rPr>
          <w:lang w:val="ru-RU"/>
        </w:rPr>
        <w:t xml:space="preserve"> </w:t>
      </w:r>
      <w:r>
        <w:rPr>
          <w:lang w:val="ru-RU"/>
        </w:rPr>
        <w:t>отношении</w:t>
      </w:r>
      <w:r w:rsidRPr="00B37738">
        <w:rPr>
          <w:lang w:val="ru-RU"/>
        </w:rPr>
        <w:t xml:space="preserve"> </w:t>
      </w:r>
      <w:r>
        <w:rPr>
          <w:lang w:val="ru-RU"/>
        </w:rPr>
        <w:t>руководства</w:t>
      </w:r>
      <w:r w:rsidRPr="00B37738">
        <w:rPr>
          <w:lang w:val="ru-RU"/>
        </w:rPr>
        <w:t xml:space="preserve"> </w:t>
      </w:r>
      <w:r>
        <w:rPr>
          <w:lang w:val="ru-RU"/>
        </w:rPr>
        <w:t>иностранных</w:t>
      </w:r>
      <w:r w:rsidRPr="00B37738">
        <w:rPr>
          <w:lang w:val="ru-RU"/>
        </w:rPr>
        <w:t xml:space="preserve"> </w:t>
      </w:r>
      <w:r>
        <w:rPr>
          <w:lang w:val="ru-RU"/>
        </w:rPr>
        <w:t>фирм</w:t>
      </w:r>
      <w:r w:rsidRPr="00B37738">
        <w:rPr>
          <w:lang w:val="ru-RU"/>
        </w:rPr>
        <w:t xml:space="preserve">, </w:t>
      </w:r>
      <w:r>
        <w:rPr>
          <w:lang w:val="ru-RU"/>
        </w:rPr>
        <w:t>осуществляющих</w:t>
      </w:r>
      <w:r w:rsidRPr="00B37738">
        <w:rPr>
          <w:lang w:val="ru-RU"/>
        </w:rPr>
        <w:t xml:space="preserve"> </w:t>
      </w:r>
      <w:r>
        <w:rPr>
          <w:lang w:val="ru-RU"/>
        </w:rPr>
        <w:t>операции</w:t>
      </w:r>
      <w:r w:rsidRPr="00B37738">
        <w:rPr>
          <w:lang w:val="ru-RU"/>
        </w:rPr>
        <w:t xml:space="preserve"> </w:t>
      </w:r>
      <w:r>
        <w:rPr>
          <w:lang w:val="ru-RU"/>
        </w:rPr>
        <w:t>с</w:t>
      </w:r>
      <w:r w:rsidRPr="00B37738">
        <w:rPr>
          <w:lang w:val="ru-RU"/>
        </w:rPr>
        <w:t xml:space="preserve"> </w:t>
      </w:r>
      <w:r>
        <w:rPr>
          <w:lang w:val="ru-RU"/>
        </w:rPr>
        <w:t>национализированным</w:t>
      </w:r>
      <w:r w:rsidRPr="00B37738">
        <w:rPr>
          <w:lang w:val="ru-RU"/>
        </w:rPr>
        <w:t xml:space="preserve"> </w:t>
      </w:r>
      <w:r>
        <w:rPr>
          <w:lang w:val="ru-RU"/>
        </w:rPr>
        <w:t>американским</w:t>
      </w:r>
      <w:r w:rsidRPr="00B37738">
        <w:rPr>
          <w:lang w:val="ru-RU"/>
        </w:rPr>
        <w:t xml:space="preserve"> </w:t>
      </w:r>
      <w:r>
        <w:rPr>
          <w:lang w:val="ru-RU"/>
        </w:rPr>
        <w:t>имуществом</w:t>
      </w:r>
      <w:r w:rsidRPr="00B37738">
        <w:rPr>
          <w:lang w:val="ru-RU"/>
        </w:rPr>
        <w:t xml:space="preserve"> </w:t>
      </w:r>
      <w:r>
        <w:rPr>
          <w:lang w:val="ru-RU"/>
        </w:rPr>
        <w:t>на</w:t>
      </w:r>
      <w:r w:rsidRPr="00B37738">
        <w:rPr>
          <w:lang w:val="ru-RU"/>
        </w:rPr>
        <w:t xml:space="preserve"> </w:t>
      </w:r>
      <w:r>
        <w:rPr>
          <w:lang w:val="ru-RU"/>
        </w:rPr>
        <w:t>Кубе</w:t>
      </w:r>
      <w:r w:rsidRPr="00B37738">
        <w:rPr>
          <w:lang w:val="ru-RU"/>
        </w:rPr>
        <w:t xml:space="preserve">, </w:t>
      </w:r>
      <w:r>
        <w:rPr>
          <w:lang w:val="ru-RU"/>
        </w:rPr>
        <w:t>и</w:t>
      </w:r>
      <w:r w:rsidRPr="00B37738">
        <w:rPr>
          <w:lang w:val="ru-RU"/>
        </w:rPr>
        <w:t xml:space="preserve"> </w:t>
      </w:r>
      <w:r>
        <w:rPr>
          <w:lang w:val="ru-RU"/>
        </w:rPr>
        <w:t>угроз</w:t>
      </w:r>
      <w:r w:rsidRPr="00B37738">
        <w:rPr>
          <w:lang w:val="ru-RU"/>
        </w:rPr>
        <w:t xml:space="preserve"> </w:t>
      </w:r>
      <w:r>
        <w:rPr>
          <w:lang w:val="ru-RU"/>
        </w:rPr>
        <w:t>возбуждения</w:t>
      </w:r>
      <w:r w:rsidRPr="00B37738">
        <w:rPr>
          <w:lang w:val="ru-RU"/>
        </w:rPr>
        <w:t xml:space="preserve"> </w:t>
      </w:r>
      <w:r>
        <w:rPr>
          <w:lang w:val="ru-RU"/>
        </w:rPr>
        <w:t>исков</w:t>
      </w:r>
      <w:r w:rsidRPr="00B37738">
        <w:rPr>
          <w:lang w:val="ru-RU"/>
        </w:rPr>
        <w:t xml:space="preserve"> </w:t>
      </w:r>
      <w:r>
        <w:rPr>
          <w:lang w:val="ru-RU"/>
        </w:rPr>
        <w:t>в</w:t>
      </w:r>
      <w:r w:rsidRPr="00B37738">
        <w:rPr>
          <w:lang w:val="ru-RU"/>
        </w:rPr>
        <w:t xml:space="preserve"> </w:t>
      </w:r>
      <w:r>
        <w:rPr>
          <w:lang w:val="ru-RU"/>
        </w:rPr>
        <w:t>судах</w:t>
      </w:r>
      <w:r w:rsidRPr="00B37738">
        <w:rPr>
          <w:lang w:val="ru-RU"/>
        </w:rPr>
        <w:t xml:space="preserve"> </w:t>
      </w:r>
      <w:r>
        <w:rPr>
          <w:lang w:val="ru-RU"/>
        </w:rPr>
        <w:t>Соединенных</w:t>
      </w:r>
      <w:r w:rsidRPr="00B37738">
        <w:rPr>
          <w:lang w:val="ru-RU"/>
        </w:rPr>
        <w:t xml:space="preserve"> </w:t>
      </w:r>
      <w:r>
        <w:rPr>
          <w:lang w:val="ru-RU"/>
        </w:rPr>
        <w:t>Штатов</w:t>
      </w:r>
      <w:r w:rsidRPr="00B37738">
        <w:rPr>
          <w:lang w:val="ru-RU"/>
        </w:rPr>
        <w:t xml:space="preserve"> </w:t>
      </w:r>
      <w:r>
        <w:rPr>
          <w:lang w:val="ru-RU"/>
        </w:rPr>
        <w:t>Америки</w:t>
      </w:r>
      <w:r w:rsidRPr="00B37738">
        <w:rPr>
          <w:lang w:val="ru-RU"/>
        </w:rPr>
        <w:t xml:space="preserve">. </w:t>
      </w:r>
      <w:r>
        <w:rPr>
          <w:lang w:val="ru-RU"/>
        </w:rPr>
        <w:t>Равным образом, были ограничены полномочия президента относительно отмены блокады, однако в тексте законодательства значится, что Президент сохраняет свои прерогативы совершать операции с Кубой посредством предоставления лицензий.</w:t>
      </w:r>
    </w:p>
    <w:p w:rsidR="00B37738" w:rsidRPr="00B37738" w:rsidRDefault="00B37738" w:rsidP="00495325">
      <w:pPr>
        <w:pStyle w:val="Default"/>
        <w:spacing w:line="276" w:lineRule="auto"/>
        <w:ind w:left="-76"/>
        <w:jc w:val="both"/>
        <w:rPr>
          <w:color w:val="auto"/>
          <w:lang w:val="ru-RU"/>
        </w:rPr>
      </w:pPr>
    </w:p>
    <w:p w:rsidR="00504E8C" w:rsidRPr="00B37738" w:rsidRDefault="00B37738" w:rsidP="00495325">
      <w:pPr>
        <w:pStyle w:val="Default"/>
        <w:numPr>
          <w:ilvl w:val="0"/>
          <w:numId w:val="10"/>
        </w:numPr>
        <w:spacing w:line="276" w:lineRule="auto"/>
        <w:ind w:left="284"/>
        <w:jc w:val="both"/>
        <w:rPr>
          <w:color w:val="auto"/>
          <w:lang w:val="ru-RU"/>
        </w:rPr>
      </w:pPr>
      <w:r w:rsidRPr="00B37738">
        <w:rPr>
          <w:i/>
          <w:color w:val="auto"/>
          <w:lang w:val="ru-RU"/>
        </w:rPr>
        <w:t xml:space="preserve">Раздел </w:t>
      </w:r>
      <w:r w:rsidRPr="00B37738">
        <w:rPr>
          <w:i/>
          <w:lang w:val="ru-RU"/>
        </w:rPr>
        <w:t>211 Закона о дополнительных и чрезвычайных ассигнованиях на 1999-й финансовый год:</w:t>
      </w:r>
      <w:r w:rsidRPr="00B37738">
        <w:rPr>
          <w:lang w:val="ru-RU"/>
        </w:rPr>
        <w:t xml:space="preserve"> Запрещает признание американскими судами прав кубинских компаний на товарные знаки, имеющие отношение к национализированному имуществу.  </w:t>
      </w:r>
    </w:p>
    <w:p w:rsidR="00504E8C" w:rsidRPr="00B37738" w:rsidRDefault="00504E8C" w:rsidP="00495325">
      <w:pPr>
        <w:pStyle w:val="Default"/>
        <w:spacing w:line="276" w:lineRule="auto"/>
        <w:jc w:val="both"/>
        <w:rPr>
          <w:color w:val="auto"/>
          <w:lang w:val="ru-RU"/>
        </w:rPr>
      </w:pPr>
    </w:p>
    <w:p w:rsidR="00504E8C" w:rsidRPr="00152F85" w:rsidRDefault="00B37738" w:rsidP="00495325">
      <w:pPr>
        <w:pStyle w:val="Default"/>
        <w:numPr>
          <w:ilvl w:val="0"/>
          <w:numId w:val="10"/>
        </w:numPr>
        <w:spacing w:line="276" w:lineRule="auto"/>
        <w:ind w:left="284"/>
        <w:jc w:val="both"/>
        <w:rPr>
          <w:color w:val="auto"/>
          <w:lang w:val="ru-RU"/>
        </w:rPr>
      </w:pPr>
      <w:r w:rsidRPr="00B37738">
        <w:rPr>
          <w:i/>
          <w:lang w:val="ru-RU"/>
        </w:rPr>
        <w:t>Закон о реформе торговых санкций и расширении экспорта (2000 год)</w:t>
      </w:r>
      <w:r w:rsidRPr="00B37738">
        <w:rPr>
          <w:lang w:val="ru-RU"/>
        </w:rPr>
        <w:t>:</w:t>
      </w:r>
      <w:r>
        <w:rPr>
          <w:lang w:val="ru-RU"/>
        </w:rPr>
        <w:t xml:space="preserve"> </w:t>
      </w:r>
      <w:r w:rsidR="00152F85">
        <w:rPr>
          <w:lang w:val="ru-RU"/>
        </w:rPr>
        <w:t>Л</w:t>
      </w:r>
      <w:r w:rsidRPr="00B37738">
        <w:rPr>
          <w:lang w:val="ru-RU"/>
        </w:rPr>
        <w:t>егализировал экспорт сельскохозяйственных продуктов на Кубу при условии, что их оплата будет производиться авансом наличными деньгами без финансирования со стороны Соединенных Штатов Америки. Запретил американцам совершать туристические поездки на Кубу, включив в термин «туризм» любую деятельность, предусматривающую поездки на Кубу, с Кубы и в пределах ее территории, не авториз</w:t>
      </w:r>
      <w:r w:rsidR="00152F85">
        <w:rPr>
          <w:lang w:val="ru-RU"/>
        </w:rPr>
        <w:t>о</w:t>
      </w:r>
      <w:r w:rsidRPr="00B37738">
        <w:rPr>
          <w:lang w:val="ru-RU"/>
        </w:rPr>
        <w:t xml:space="preserve">ванную разделом 515.560 главы 31 Свода федеральных правил, то есть в момент опубликования этого законодательства были установлены 12 категорий поездок по разрешению.   </w:t>
      </w:r>
      <w:r w:rsidR="00504E8C" w:rsidRPr="00152F85">
        <w:rPr>
          <w:color w:val="auto"/>
          <w:lang w:val="ru-RU"/>
        </w:rPr>
        <w:t xml:space="preserve"> </w:t>
      </w:r>
    </w:p>
    <w:p w:rsidR="00504E8C" w:rsidRPr="00152F85" w:rsidRDefault="0044653E" w:rsidP="00495325">
      <w:pPr>
        <w:pStyle w:val="Ttulo2"/>
        <w:ind w:firstLine="284"/>
        <w:rPr>
          <w:rFonts w:ascii="Arial" w:hAnsi="Arial" w:cs="Arial"/>
          <w:i w:val="0"/>
          <w:sz w:val="24"/>
          <w:szCs w:val="24"/>
          <w:lang w:val="ru-RU"/>
        </w:rPr>
      </w:pPr>
      <w:bookmarkStart w:id="6" w:name="_Toc18999738"/>
      <w:bookmarkStart w:id="7" w:name="_Toc19000593"/>
      <w:r w:rsidRPr="00152F85">
        <w:rPr>
          <w:rFonts w:ascii="Arial" w:hAnsi="Arial" w:cs="Arial"/>
          <w:i w:val="0"/>
          <w:sz w:val="24"/>
          <w:szCs w:val="24"/>
          <w:lang w:val="ru-RU"/>
        </w:rPr>
        <w:t xml:space="preserve">1.2 </w:t>
      </w:r>
      <w:r w:rsidR="00152F85" w:rsidRPr="00152F85">
        <w:rPr>
          <w:rFonts w:ascii="Arial" w:hAnsi="Arial" w:cs="Arial"/>
          <w:i w:val="0"/>
          <w:sz w:val="24"/>
          <w:szCs w:val="24"/>
          <w:lang w:val="ru-RU"/>
        </w:rPr>
        <w:t>Основные меры по блокаде, введенные в июне 2018 года</w:t>
      </w:r>
      <w:r w:rsidR="00152F85">
        <w:rPr>
          <w:rFonts w:ascii="Arial" w:hAnsi="Arial" w:cs="Arial"/>
          <w:i w:val="0"/>
          <w:sz w:val="24"/>
          <w:szCs w:val="24"/>
          <w:lang w:val="ru-RU"/>
        </w:rPr>
        <w:t>.</w:t>
      </w:r>
      <w:bookmarkEnd w:id="6"/>
      <w:bookmarkEnd w:id="7"/>
    </w:p>
    <w:p w:rsidR="000B01BA" w:rsidRPr="00152F85" w:rsidRDefault="000B01BA" w:rsidP="00495325">
      <w:pPr>
        <w:spacing w:after="0"/>
        <w:ind w:right="-57"/>
        <w:rPr>
          <w:rFonts w:cs="Arial"/>
          <w:bCs/>
          <w:sz w:val="24"/>
          <w:szCs w:val="28"/>
          <w:lang w:val="ru-RU"/>
        </w:rPr>
      </w:pPr>
    </w:p>
    <w:p w:rsidR="00152F85" w:rsidRPr="00152F85" w:rsidRDefault="00152F85" w:rsidP="00495325">
      <w:pPr>
        <w:spacing w:after="0"/>
        <w:ind w:right="-57" w:firstLine="284"/>
        <w:rPr>
          <w:rFonts w:cs="Arial"/>
          <w:bCs/>
          <w:sz w:val="24"/>
          <w:szCs w:val="28"/>
          <w:lang w:val="ru-RU"/>
        </w:rPr>
      </w:pPr>
      <w:r>
        <w:rPr>
          <w:rFonts w:cs="Arial"/>
          <w:bCs/>
          <w:sz w:val="24"/>
          <w:szCs w:val="28"/>
          <w:lang w:val="ru-RU"/>
        </w:rPr>
        <w:t>За последний год отношени</w:t>
      </w:r>
      <w:r w:rsidR="001B2657">
        <w:rPr>
          <w:rFonts w:cs="Arial"/>
          <w:bCs/>
          <w:sz w:val="24"/>
          <w:szCs w:val="28"/>
          <w:lang w:val="ru-RU"/>
        </w:rPr>
        <w:t>я</w:t>
      </w:r>
      <w:r>
        <w:rPr>
          <w:rFonts w:cs="Arial"/>
          <w:bCs/>
          <w:sz w:val="24"/>
          <w:szCs w:val="28"/>
          <w:lang w:val="ru-RU"/>
        </w:rPr>
        <w:t xml:space="preserve"> между Кубой и США были</w:t>
      </w:r>
      <w:r w:rsidR="001B2657">
        <w:rPr>
          <w:rFonts w:cs="Arial"/>
          <w:bCs/>
          <w:sz w:val="24"/>
          <w:szCs w:val="28"/>
          <w:lang w:val="ru-RU"/>
        </w:rPr>
        <w:t xml:space="preserve"> отмечены враждебной политикой, продвигаемой Вашингтоном против Гаваны</w:t>
      </w:r>
      <w:r>
        <w:rPr>
          <w:rFonts w:cs="Arial"/>
          <w:bCs/>
          <w:sz w:val="24"/>
          <w:szCs w:val="28"/>
          <w:lang w:val="ru-RU"/>
        </w:rPr>
        <w:t>. В</w:t>
      </w:r>
      <w:r w:rsidR="001B2657">
        <w:rPr>
          <w:rFonts w:cs="Arial"/>
          <w:bCs/>
          <w:sz w:val="24"/>
          <w:szCs w:val="28"/>
          <w:lang w:val="ru-RU"/>
        </w:rPr>
        <w:t xml:space="preserve"> связи с этим продолжилось начатое по инициативе США сокращение персонала посольств обоих стран, и </w:t>
      </w:r>
      <w:r w:rsidR="00144885">
        <w:rPr>
          <w:rFonts w:cs="Arial"/>
          <w:bCs/>
          <w:sz w:val="24"/>
          <w:szCs w:val="28"/>
          <w:lang w:val="ru-RU"/>
        </w:rPr>
        <w:t>закрылся местный офис службы гражданства и иммиграции США на Кубе</w:t>
      </w:r>
      <w:r w:rsidR="00F73967">
        <w:rPr>
          <w:rFonts w:cs="Arial"/>
          <w:bCs/>
          <w:sz w:val="24"/>
          <w:szCs w:val="28"/>
          <w:lang w:val="ru-RU"/>
        </w:rPr>
        <w:t xml:space="preserve">, часть работы которого будет осуществляться </w:t>
      </w:r>
      <w:r w:rsidR="00144885">
        <w:rPr>
          <w:rFonts w:cs="Arial"/>
          <w:bCs/>
          <w:sz w:val="24"/>
          <w:szCs w:val="28"/>
          <w:lang w:val="ru-RU"/>
        </w:rPr>
        <w:t>в Мексик</w:t>
      </w:r>
      <w:r w:rsidR="00F73967">
        <w:rPr>
          <w:rFonts w:cs="Arial"/>
          <w:bCs/>
          <w:sz w:val="24"/>
          <w:szCs w:val="28"/>
          <w:lang w:val="ru-RU"/>
        </w:rPr>
        <w:t>е</w:t>
      </w:r>
      <w:r w:rsidR="00144885">
        <w:rPr>
          <w:rFonts w:cs="Arial"/>
          <w:bCs/>
          <w:sz w:val="24"/>
          <w:szCs w:val="28"/>
          <w:lang w:val="ru-RU"/>
        </w:rPr>
        <w:t xml:space="preserve">. </w:t>
      </w:r>
    </w:p>
    <w:p w:rsidR="005C0B08" w:rsidRPr="00152F85" w:rsidRDefault="005C0B08" w:rsidP="00495325">
      <w:pPr>
        <w:spacing w:after="0"/>
        <w:ind w:right="-57"/>
        <w:rPr>
          <w:rFonts w:cs="Arial"/>
          <w:bCs/>
          <w:sz w:val="24"/>
          <w:szCs w:val="28"/>
          <w:highlight w:val="yellow"/>
          <w:lang w:val="ru-RU"/>
        </w:rPr>
      </w:pPr>
    </w:p>
    <w:p w:rsidR="005C0B08" w:rsidRPr="00144885" w:rsidRDefault="00144885" w:rsidP="00495325">
      <w:pPr>
        <w:spacing w:after="0"/>
        <w:ind w:right="-57" w:firstLine="284"/>
        <w:rPr>
          <w:rFonts w:cs="Arial"/>
          <w:bCs/>
          <w:sz w:val="24"/>
          <w:szCs w:val="28"/>
          <w:lang w:val="ru-RU"/>
        </w:rPr>
      </w:pPr>
      <w:r>
        <w:rPr>
          <w:rFonts w:cs="Arial"/>
          <w:bCs/>
          <w:sz w:val="24"/>
          <w:szCs w:val="28"/>
          <w:lang w:val="ru-RU"/>
        </w:rPr>
        <w:t xml:space="preserve">В свою очередь, продолжают действовать механизмы преследования кубинских финансовых операций в пределах юрисдикции третьих стран, что является серьезным сдерживающим фактором с экономической точки зрения. </w:t>
      </w:r>
      <w:r w:rsidR="0013124C">
        <w:rPr>
          <w:rFonts w:cs="Arial"/>
          <w:bCs/>
          <w:sz w:val="24"/>
          <w:szCs w:val="28"/>
          <w:lang w:val="ru-RU"/>
        </w:rPr>
        <w:t>Несколько компаний третьих стран подвергл</w:t>
      </w:r>
      <w:r w:rsidR="00BF4C74">
        <w:rPr>
          <w:rFonts w:cs="Arial"/>
          <w:bCs/>
          <w:sz w:val="24"/>
          <w:szCs w:val="28"/>
          <w:lang w:val="ru-RU"/>
        </w:rPr>
        <w:t>о</w:t>
      </w:r>
      <w:r w:rsidR="0013124C">
        <w:rPr>
          <w:rFonts w:cs="Arial"/>
          <w:bCs/>
          <w:sz w:val="24"/>
          <w:szCs w:val="28"/>
          <w:lang w:val="ru-RU"/>
        </w:rPr>
        <w:t xml:space="preserve">сь штрафу со стороны </w:t>
      </w:r>
      <w:r w:rsidR="0013124C">
        <w:rPr>
          <w:rFonts w:cs="Arial"/>
          <w:sz w:val="24"/>
          <w:szCs w:val="24"/>
          <w:lang w:val="ru-RU" w:eastAsia="ru-RU"/>
        </w:rPr>
        <w:t>Управления</w:t>
      </w:r>
      <w:r w:rsidR="0013124C" w:rsidRPr="00485CE6">
        <w:rPr>
          <w:rFonts w:cs="Arial"/>
          <w:sz w:val="24"/>
          <w:szCs w:val="24"/>
          <w:lang w:val="ru-RU" w:eastAsia="ru-RU"/>
        </w:rPr>
        <w:t xml:space="preserve"> </w:t>
      </w:r>
      <w:r w:rsidR="008A34C1">
        <w:rPr>
          <w:rFonts w:cs="Arial"/>
          <w:sz w:val="24"/>
          <w:szCs w:val="24"/>
          <w:lang w:val="ru-RU" w:eastAsia="ru-RU"/>
        </w:rPr>
        <w:t xml:space="preserve">по </w:t>
      </w:r>
      <w:r w:rsidR="0013124C" w:rsidRPr="00485CE6">
        <w:rPr>
          <w:rFonts w:cs="Arial"/>
          <w:sz w:val="24"/>
          <w:szCs w:val="24"/>
          <w:lang w:val="ru-RU" w:eastAsia="ru-RU"/>
        </w:rPr>
        <w:t>контрол</w:t>
      </w:r>
      <w:r w:rsidR="008A34C1">
        <w:rPr>
          <w:rFonts w:cs="Arial"/>
          <w:sz w:val="24"/>
          <w:szCs w:val="24"/>
          <w:lang w:val="ru-RU" w:eastAsia="ru-RU"/>
        </w:rPr>
        <w:t>ю</w:t>
      </w:r>
      <w:r w:rsidR="0013124C" w:rsidRPr="00485CE6">
        <w:rPr>
          <w:rFonts w:cs="Arial"/>
          <w:sz w:val="24"/>
          <w:szCs w:val="24"/>
          <w:lang w:val="ru-RU" w:eastAsia="ru-RU"/>
        </w:rPr>
        <w:t xml:space="preserve"> </w:t>
      </w:r>
      <w:r w:rsidR="008A34C1">
        <w:rPr>
          <w:rFonts w:cs="Arial"/>
          <w:sz w:val="24"/>
          <w:szCs w:val="24"/>
          <w:lang w:val="ru-RU" w:eastAsia="ru-RU"/>
        </w:rPr>
        <w:t>за</w:t>
      </w:r>
      <w:r w:rsidR="0013124C" w:rsidRPr="00485CE6">
        <w:rPr>
          <w:rFonts w:cs="Arial"/>
          <w:sz w:val="24"/>
          <w:szCs w:val="24"/>
          <w:lang w:val="ru-RU" w:eastAsia="ru-RU"/>
        </w:rPr>
        <w:t xml:space="preserve"> </w:t>
      </w:r>
      <w:r w:rsidR="0013124C">
        <w:rPr>
          <w:rFonts w:cs="Arial"/>
          <w:sz w:val="24"/>
          <w:szCs w:val="24"/>
          <w:lang w:val="ru-RU" w:eastAsia="ru-RU"/>
        </w:rPr>
        <w:t>кубинскими</w:t>
      </w:r>
      <w:r w:rsidR="0013124C" w:rsidRPr="00485CE6">
        <w:rPr>
          <w:rFonts w:cs="Arial"/>
          <w:sz w:val="24"/>
          <w:szCs w:val="24"/>
          <w:lang w:val="ru-RU" w:eastAsia="ru-RU"/>
        </w:rPr>
        <w:t xml:space="preserve"> активами</w:t>
      </w:r>
      <w:r w:rsidR="0013124C">
        <w:rPr>
          <w:rFonts w:cs="Arial"/>
          <w:bCs/>
          <w:sz w:val="24"/>
          <w:szCs w:val="28"/>
          <w:lang w:val="ru-RU"/>
        </w:rPr>
        <w:t xml:space="preserve"> и других ведомств США за нарушени</w:t>
      </w:r>
      <w:r w:rsidR="00F95DCB">
        <w:rPr>
          <w:rFonts w:cs="Arial"/>
          <w:bCs/>
          <w:sz w:val="24"/>
          <w:szCs w:val="28"/>
          <w:lang w:val="ru-RU"/>
        </w:rPr>
        <w:t>е</w:t>
      </w:r>
      <w:r w:rsidR="0013124C">
        <w:rPr>
          <w:rFonts w:cs="Arial"/>
          <w:bCs/>
          <w:sz w:val="24"/>
          <w:szCs w:val="28"/>
          <w:lang w:val="ru-RU"/>
        </w:rPr>
        <w:t xml:space="preserve"> различных программ санкций, в том числе норматив по контролю над кубинскими активами. Наибольшие убытки в результате этих санкций были зарегистрированы в банковской и финансовой сферах. </w:t>
      </w:r>
      <w:r w:rsidR="005C0B08" w:rsidRPr="00144885">
        <w:rPr>
          <w:rFonts w:cs="Arial"/>
          <w:bCs/>
          <w:sz w:val="24"/>
          <w:szCs w:val="28"/>
          <w:lang w:val="ru-RU"/>
        </w:rPr>
        <w:t xml:space="preserve"> </w:t>
      </w:r>
      <w:r w:rsidR="0013124C">
        <w:rPr>
          <w:rFonts w:cs="Arial"/>
          <w:bCs/>
          <w:sz w:val="24"/>
          <w:szCs w:val="28"/>
          <w:lang w:val="ru-RU"/>
        </w:rPr>
        <w:t xml:space="preserve">В период с июня 2018 года по апрель 2019 года правительство США ввело девять санкций против компаний или банков третьих стран, в том числе американских. Общая сумма штрафов достигает 3 751 449 017 долларов. </w:t>
      </w:r>
      <w:r w:rsidR="005C0B08" w:rsidRPr="00144885">
        <w:rPr>
          <w:rFonts w:cs="Arial"/>
          <w:bCs/>
          <w:sz w:val="24"/>
          <w:szCs w:val="28"/>
          <w:lang w:val="ru-RU"/>
        </w:rPr>
        <w:t xml:space="preserve">     </w:t>
      </w:r>
    </w:p>
    <w:p w:rsidR="005C0B08" w:rsidRPr="00144885" w:rsidRDefault="005C0B08" w:rsidP="00495325">
      <w:pPr>
        <w:spacing w:after="0"/>
        <w:ind w:right="-57"/>
        <w:rPr>
          <w:rFonts w:cs="Arial"/>
          <w:bCs/>
          <w:sz w:val="24"/>
          <w:szCs w:val="28"/>
          <w:lang w:val="ru-RU"/>
        </w:rPr>
      </w:pPr>
    </w:p>
    <w:p w:rsidR="0013124C" w:rsidRPr="00542C91" w:rsidRDefault="005B07E2" w:rsidP="00495325">
      <w:pPr>
        <w:spacing w:after="0"/>
        <w:ind w:firstLine="284"/>
        <w:contextualSpacing/>
        <w:rPr>
          <w:rFonts w:cs="Arial"/>
          <w:bCs/>
          <w:sz w:val="24"/>
          <w:szCs w:val="28"/>
          <w:lang w:val="ru-RU"/>
        </w:rPr>
      </w:pPr>
      <w:r>
        <w:rPr>
          <w:rFonts w:cs="Arial"/>
          <w:bCs/>
          <w:sz w:val="24"/>
          <w:szCs w:val="28"/>
          <w:lang w:val="ru-RU"/>
        </w:rPr>
        <w:t>Блокада по-прежнему наносит ущерб кубинским предприятиям и компаниям третьих стран, что свидетельствует о сохранении в силе этой</w:t>
      </w:r>
      <w:r w:rsidR="00BF4C74">
        <w:rPr>
          <w:rFonts w:cs="Arial"/>
          <w:bCs/>
          <w:sz w:val="24"/>
          <w:szCs w:val="28"/>
          <w:lang w:val="ru-RU"/>
        </w:rPr>
        <w:t xml:space="preserve"> арбитражной политики</w:t>
      </w:r>
      <w:r>
        <w:rPr>
          <w:rFonts w:cs="Arial"/>
          <w:bCs/>
          <w:sz w:val="24"/>
          <w:szCs w:val="28"/>
          <w:lang w:val="ru-RU"/>
        </w:rPr>
        <w:t xml:space="preserve"> </w:t>
      </w:r>
      <w:r w:rsidR="00BF4C74">
        <w:rPr>
          <w:rFonts w:cs="Arial"/>
          <w:bCs/>
          <w:sz w:val="24"/>
          <w:szCs w:val="28"/>
          <w:lang w:val="ru-RU"/>
        </w:rPr>
        <w:t>в нарушение международного права. Ниже</w:t>
      </w:r>
      <w:r w:rsidR="00BF4C74" w:rsidRPr="00542C91">
        <w:rPr>
          <w:rFonts w:cs="Arial"/>
          <w:bCs/>
          <w:sz w:val="24"/>
          <w:szCs w:val="28"/>
          <w:lang w:val="ru-RU"/>
        </w:rPr>
        <w:t xml:space="preserve"> </w:t>
      </w:r>
      <w:r w:rsidR="00BF4C74">
        <w:rPr>
          <w:rFonts w:cs="Arial"/>
          <w:bCs/>
          <w:sz w:val="24"/>
          <w:szCs w:val="28"/>
          <w:lang w:val="ru-RU"/>
        </w:rPr>
        <w:t>приводятся</w:t>
      </w:r>
      <w:r w:rsidR="00BF4C74" w:rsidRPr="00542C91">
        <w:rPr>
          <w:rFonts w:cs="Arial"/>
          <w:bCs/>
          <w:sz w:val="24"/>
          <w:szCs w:val="28"/>
          <w:lang w:val="ru-RU"/>
        </w:rPr>
        <w:t xml:space="preserve"> </w:t>
      </w:r>
      <w:r w:rsidR="00BF4C74">
        <w:rPr>
          <w:rFonts w:cs="Arial"/>
          <w:bCs/>
          <w:sz w:val="24"/>
          <w:szCs w:val="28"/>
          <w:lang w:val="ru-RU"/>
        </w:rPr>
        <w:t>некоторые</w:t>
      </w:r>
      <w:r w:rsidR="00BF4C74" w:rsidRPr="00542C91">
        <w:rPr>
          <w:rFonts w:cs="Arial"/>
          <w:bCs/>
          <w:sz w:val="24"/>
          <w:szCs w:val="28"/>
          <w:lang w:val="ru-RU"/>
        </w:rPr>
        <w:t xml:space="preserve"> </w:t>
      </w:r>
      <w:r w:rsidR="00BF4C74">
        <w:rPr>
          <w:rFonts w:cs="Arial"/>
          <w:bCs/>
          <w:sz w:val="24"/>
          <w:szCs w:val="28"/>
          <w:lang w:val="ru-RU"/>
        </w:rPr>
        <w:t>примеры</w:t>
      </w:r>
      <w:r w:rsidR="00BF4C74" w:rsidRPr="00542C91">
        <w:rPr>
          <w:rFonts w:cs="Arial"/>
          <w:bCs/>
          <w:sz w:val="24"/>
          <w:szCs w:val="28"/>
          <w:lang w:val="ru-RU"/>
        </w:rPr>
        <w:t xml:space="preserve">: </w:t>
      </w:r>
      <w:r w:rsidRPr="00542C91">
        <w:rPr>
          <w:rFonts w:cs="Arial"/>
          <w:bCs/>
          <w:sz w:val="24"/>
          <w:szCs w:val="28"/>
          <w:lang w:val="ru-RU"/>
        </w:rPr>
        <w:t xml:space="preserve">   </w:t>
      </w:r>
    </w:p>
    <w:p w:rsidR="00504E8C" w:rsidRPr="00542C91" w:rsidRDefault="00504E8C" w:rsidP="00495325">
      <w:pPr>
        <w:spacing w:after="0"/>
        <w:contextualSpacing/>
        <w:rPr>
          <w:rFonts w:cs="Arial"/>
          <w:b/>
          <w:bCs/>
          <w:sz w:val="24"/>
          <w:szCs w:val="28"/>
          <w:lang w:val="ru-RU"/>
        </w:rPr>
      </w:pPr>
    </w:p>
    <w:p w:rsidR="00504E8C" w:rsidRPr="00BF4C74" w:rsidRDefault="00BF4C74" w:rsidP="00495325">
      <w:pPr>
        <w:spacing w:after="0"/>
        <w:ind w:firstLine="284"/>
        <w:contextualSpacing/>
        <w:rPr>
          <w:rFonts w:cs="Arial"/>
          <w:bCs/>
          <w:sz w:val="24"/>
          <w:szCs w:val="28"/>
          <w:lang w:val="ru-RU"/>
        </w:rPr>
      </w:pPr>
      <w:r w:rsidRPr="00BF4C74">
        <w:rPr>
          <w:rFonts w:cs="Arial"/>
          <w:b/>
          <w:bCs/>
          <w:sz w:val="24"/>
          <w:szCs w:val="28"/>
          <w:lang w:val="ru-RU"/>
        </w:rPr>
        <w:t>19 июля 2018 года</w:t>
      </w:r>
      <w:r>
        <w:rPr>
          <w:rFonts w:cs="Arial"/>
          <w:bCs/>
          <w:sz w:val="24"/>
          <w:szCs w:val="28"/>
          <w:lang w:val="ru-RU"/>
        </w:rPr>
        <w:t xml:space="preserve"> изготовитель батарей Тесла, </w:t>
      </w:r>
      <w:r w:rsidRPr="00BF4C74">
        <w:rPr>
          <w:rFonts w:cs="Arial"/>
          <w:bCs/>
          <w:i/>
          <w:sz w:val="24"/>
          <w:szCs w:val="28"/>
          <w:lang w:val="ru-RU"/>
        </w:rPr>
        <w:t>Панасоник</w:t>
      </w:r>
      <w:r>
        <w:rPr>
          <w:rFonts w:cs="Arial"/>
          <w:bCs/>
          <w:sz w:val="24"/>
          <w:szCs w:val="28"/>
          <w:lang w:val="ru-RU"/>
        </w:rPr>
        <w:t xml:space="preserve">, прекратил отношения со своим канадским поставщиком </w:t>
      </w:r>
      <w:proofErr w:type="spellStart"/>
      <w:r w:rsidRPr="00BF4C74">
        <w:rPr>
          <w:rFonts w:cs="Arial"/>
          <w:bCs/>
          <w:i/>
          <w:sz w:val="24"/>
          <w:szCs w:val="28"/>
        </w:rPr>
        <w:t>SHERRITT</w:t>
      </w:r>
      <w:proofErr w:type="spellEnd"/>
      <w:r w:rsidRPr="00BF4C74">
        <w:rPr>
          <w:rFonts w:cs="Arial"/>
          <w:bCs/>
          <w:i/>
          <w:sz w:val="24"/>
          <w:szCs w:val="28"/>
          <w:lang w:val="ru-RU"/>
        </w:rPr>
        <w:t xml:space="preserve"> </w:t>
      </w:r>
      <w:r w:rsidRPr="00BF4C74">
        <w:rPr>
          <w:rFonts w:cs="Arial"/>
          <w:bCs/>
          <w:i/>
          <w:sz w:val="24"/>
          <w:szCs w:val="28"/>
        </w:rPr>
        <w:t>INTERNATIONAL</w:t>
      </w:r>
      <w:r w:rsidRPr="00BF4C74">
        <w:rPr>
          <w:rFonts w:cs="Arial"/>
          <w:bCs/>
          <w:i/>
          <w:sz w:val="24"/>
          <w:szCs w:val="28"/>
          <w:lang w:val="ru-RU"/>
        </w:rPr>
        <w:t xml:space="preserve"> </w:t>
      </w:r>
      <w:proofErr w:type="spellStart"/>
      <w:r w:rsidRPr="00BF4C74">
        <w:rPr>
          <w:rFonts w:cs="Arial"/>
          <w:bCs/>
          <w:i/>
          <w:sz w:val="24"/>
          <w:szCs w:val="28"/>
        </w:rPr>
        <w:t>CORP</w:t>
      </w:r>
      <w:proofErr w:type="spellEnd"/>
      <w:r w:rsidR="00F73967">
        <w:rPr>
          <w:rFonts w:cs="Arial"/>
          <w:bCs/>
          <w:i/>
          <w:sz w:val="24"/>
          <w:szCs w:val="28"/>
          <w:lang w:val="ru-RU"/>
        </w:rPr>
        <w:t xml:space="preserve">, </w:t>
      </w:r>
      <w:r w:rsidR="00F73967" w:rsidRPr="00F73967">
        <w:rPr>
          <w:rFonts w:cs="Arial"/>
          <w:bCs/>
          <w:sz w:val="24"/>
          <w:szCs w:val="28"/>
          <w:lang w:val="ru-RU"/>
        </w:rPr>
        <w:t>поскольку тот</w:t>
      </w:r>
      <w:r w:rsidR="00F73967">
        <w:rPr>
          <w:rFonts w:cs="Arial"/>
          <w:bCs/>
          <w:sz w:val="24"/>
          <w:szCs w:val="28"/>
          <w:lang w:val="ru-RU"/>
        </w:rPr>
        <w:t xml:space="preserve"> использует кубинский кобальт. Решение было принято японским производителем после того, как эта компания обратилась в </w:t>
      </w:r>
      <w:r w:rsidR="00F73967" w:rsidRPr="00485CE6">
        <w:rPr>
          <w:rFonts w:cs="Arial"/>
          <w:sz w:val="24"/>
          <w:szCs w:val="24"/>
          <w:lang w:val="ru-RU" w:eastAsia="ru-RU"/>
        </w:rPr>
        <w:t xml:space="preserve">Управление </w:t>
      </w:r>
      <w:r w:rsidR="008A34C1">
        <w:rPr>
          <w:rFonts w:cs="Arial"/>
          <w:sz w:val="24"/>
          <w:szCs w:val="24"/>
          <w:lang w:val="ru-RU" w:eastAsia="ru-RU"/>
        </w:rPr>
        <w:t xml:space="preserve">по </w:t>
      </w:r>
      <w:r w:rsidR="00F73967" w:rsidRPr="00485CE6">
        <w:rPr>
          <w:rFonts w:cs="Arial"/>
          <w:sz w:val="24"/>
          <w:szCs w:val="24"/>
          <w:lang w:val="ru-RU" w:eastAsia="ru-RU"/>
        </w:rPr>
        <w:t>кон</w:t>
      </w:r>
      <w:r w:rsidR="00F73967">
        <w:rPr>
          <w:rFonts w:cs="Arial"/>
          <w:sz w:val="24"/>
          <w:szCs w:val="24"/>
          <w:lang w:val="ru-RU" w:eastAsia="ru-RU"/>
        </w:rPr>
        <w:t>трол</w:t>
      </w:r>
      <w:r w:rsidR="008A34C1">
        <w:rPr>
          <w:rFonts w:cs="Arial"/>
          <w:sz w:val="24"/>
          <w:szCs w:val="24"/>
          <w:lang w:val="ru-RU" w:eastAsia="ru-RU"/>
        </w:rPr>
        <w:t>ю</w:t>
      </w:r>
      <w:r w:rsidR="00F73967">
        <w:rPr>
          <w:rFonts w:cs="Arial"/>
          <w:sz w:val="24"/>
          <w:szCs w:val="24"/>
          <w:lang w:val="ru-RU" w:eastAsia="ru-RU"/>
        </w:rPr>
        <w:t xml:space="preserve"> </w:t>
      </w:r>
      <w:r w:rsidR="008A34C1">
        <w:rPr>
          <w:rFonts w:cs="Arial"/>
          <w:sz w:val="24"/>
          <w:szCs w:val="24"/>
          <w:lang w:val="ru-RU" w:eastAsia="ru-RU"/>
        </w:rPr>
        <w:t>за</w:t>
      </w:r>
      <w:r w:rsidR="00F73967">
        <w:rPr>
          <w:rFonts w:cs="Arial"/>
          <w:sz w:val="24"/>
          <w:szCs w:val="24"/>
          <w:lang w:val="ru-RU" w:eastAsia="ru-RU"/>
        </w:rPr>
        <w:t xml:space="preserve"> </w:t>
      </w:r>
      <w:r w:rsidR="008A34C1">
        <w:rPr>
          <w:rFonts w:cs="Arial"/>
          <w:sz w:val="24"/>
          <w:szCs w:val="24"/>
          <w:lang w:val="ru-RU" w:eastAsia="ru-RU"/>
        </w:rPr>
        <w:t>иностранным</w:t>
      </w:r>
      <w:r w:rsidR="00F73967">
        <w:rPr>
          <w:rFonts w:cs="Arial"/>
          <w:sz w:val="24"/>
          <w:szCs w:val="24"/>
          <w:lang w:val="ru-RU" w:eastAsia="ru-RU"/>
        </w:rPr>
        <w:t>и активами (</w:t>
      </w:r>
      <w:proofErr w:type="spellStart"/>
      <w:r w:rsidR="00F73967" w:rsidRPr="00485CE6">
        <w:rPr>
          <w:rFonts w:cs="Arial"/>
          <w:sz w:val="24"/>
          <w:szCs w:val="24"/>
          <w:lang w:val="ru-RU" w:eastAsia="ru-RU"/>
        </w:rPr>
        <w:t>ОФАК</w:t>
      </w:r>
      <w:proofErr w:type="spellEnd"/>
      <w:r w:rsidR="00F73967">
        <w:rPr>
          <w:rFonts w:cs="Arial"/>
          <w:sz w:val="24"/>
          <w:szCs w:val="24"/>
          <w:lang w:val="ru-RU" w:eastAsia="ru-RU"/>
        </w:rPr>
        <w:t xml:space="preserve">) при министерстве финансов США за разъяснением, касающимся пределов действия запрета со стороны США на импорт кубинских товаров.  </w:t>
      </w:r>
      <w:r>
        <w:rPr>
          <w:rFonts w:cs="Arial"/>
          <w:bCs/>
          <w:i/>
          <w:sz w:val="24"/>
          <w:szCs w:val="28"/>
          <w:lang w:val="ru-RU"/>
        </w:rPr>
        <w:t xml:space="preserve"> </w:t>
      </w:r>
    </w:p>
    <w:p w:rsidR="00504E8C" w:rsidRPr="00BF4C74" w:rsidRDefault="00504E8C" w:rsidP="00495325">
      <w:pPr>
        <w:spacing w:after="0"/>
        <w:contextualSpacing/>
        <w:rPr>
          <w:rFonts w:cs="Arial"/>
          <w:sz w:val="24"/>
          <w:szCs w:val="28"/>
          <w:lang w:val="ru-RU"/>
        </w:rPr>
      </w:pPr>
    </w:p>
    <w:p w:rsidR="00504E8C" w:rsidRPr="00F73967" w:rsidRDefault="00F73967" w:rsidP="00495325">
      <w:pPr>
        <w:spacing w:after="0"/>
        <w:ind w:firstLine="284"/>
        <w:contextualSpacing/>
        <w:rPr>
          <w:rFonts w:cs="Arial"/>
          <w:bCs/>
          <w:sz w:val="24"/>
          <w:szCs w:val="28"/>
          <w:lang w:val="ru-RU"/>
        </w:rPr>
      </w:pPr>
      <w:r w:rsidRPr="005B57BE">
        <w:rPr>
          <w:rFonts w:cs="Arial"/>
          <w:b/>
          <w:bCs/>
          <w:sz w:val="24"/>
          <w:szCs w:val="28"/>
          <w:lang w:val="ru-RU"/>
        </w:rPr>
        <w:t xml:space="preserve">9 </w:t>
      </w:r>
      <w:r w:rsidRPr="00F73967">
        <w:rPr>
          <w:rFonts w:cs="Arial"/>
          <w:b/>
          <w:bCs/>
          <w:sz w:val="24"/>
          <w:szCs w:val="28"/>
          <w:lang w:val="ru-RU"/>
        </w:rPr>
        <w:t>августа</w:t>
      </w:r>
      <w:r w:rsidRPr="005B57BE">
        <w:rPr>
          <w:rFonts w:cs="Arial"/>
          <w:b/>
          <w:bCs/>
          <w:sz w:val="24"/>
          <w:szCs w:val="28"/>
          <w:lang w:val="ru-RU"/>
        </w:rPr>
        <w:t xml:space="preserve"> 2018 </w:t>
      </w:r>
      <w:r w:rsidRPr="00F73967">
        <w:rPr>
          <w:rFonts w:cs="Arial"/>
          <w:b/>
          <w:bCs/>
          <w:sz w:val="24"/>
          <w:szCs w:val="28"/>
          <w:lang w:val="ru-RU"/>
        </w:rPr>
        <w:t>года</w:t>
      </w:r>
      <w:r w:rsidRPr="005B57BE">
        <w:rPr>
          <w:rFonts w:cs="Arial"/>
          <w:bCs/>
          <w:sz w:val="24"/>
          <w:szCs w:val="28"/>
          <w:lang w:val="ru-RU"/>
        </w:rPr>
        <w:t xml:space="preserve"> </w:t>
      </w:r>
      <w:r>
        <w:rPr>
          <w:rFonts w:cs="Arial"/>
          <w:bCs/>
          <w:sz w:val="24"/>
          <w:szCs w:val="28"/>
          <w:lang w:val="ru-RU"/>
        </w:rPr>
        <w:t>стало</w:t>
      </w:r>
      <w:r w:rsidRPr="005B57BE">
        <w:rPr>
          <w:rFonts w:cs="Arial"/>
          <w:bCs/>
          <w:sz w:val="24"/>
          <w:szCs w:val="28"/>
          <w:lang w:val="ru-RU"/>
        </w:rPr>
        <w:t xml:space="preserve"> </w:t>
      </w:r>
      <w:r>
        <w:rPr>
          <w:rFonts w:cs="Arial"/>
          <w:bCs/>
          <w:sz w:val="24"/>
          <w:szCs w:val="28"/>
          <w:lang w:val="ru-RU"/>
        </w:rPr>
        <w:t>известно</w:t>
      </w:r>
      <w:r w:rsidRPr="005B57BE">
        <w:rPr>
          <w:rFonts w:cs="Arial"/>
          <w:bCs/>
          <w:sz w:val="24"/>
          <w:szCs w:val="28"/>
          <w:lang w:val="ru-RU"/>
        </w:rPr>
        <w:t xml:space="preserve">, </w:t>
      </w:r>
      <w:r>
        <w:rPr>
          <w:rFonts w:cs="Arial"/>
          <w:bCs/>
          <w:sz w:val="24"/>
          <w:szCs w:val="28"/>
          <w:lang w:val="ru-RU"/>
        </w:rPr>
        <w:t>что</w:t>
      </w:r>
      <w:r w:rsidRPr="005B57BE">
        <w:rPr>
          <w:rFonts w:cs="Arial"/>
          <w:bCs/>
          <w:sz w:val="24"/>
          <w:szCs w:val="28"/>
          <w:lang w:val="ru-RU"/>
        </w:rPr>
        <w:t xml:space="preserve"> </w:t>
      </w:r>
      <w:r>
        <w:rPr>
          <w:rFonts w:cs="Arial"/>
          <w:bCs/>
          <w:sz w:val="24"/>
          <w:szCs w:val="28"/>
          <w:lang w:val="ru-RU"/>
        </w:rPr>
        <w:t>банковское</w:t>
      </w:r>
      <w:r w:rsidRPr="005B57BE">
        <w:rPr>
          <w:rFonts w:cs="Arial"/>
          <w:bCs/>
          <w:sz w:val="24"/>
          <w:szCs w:val="28"/>
          <w:lang w:val="ru-RU"/>
        </w:rPr>
        <w:t xml:space="preserve"> </w:t>
      </w:r>
      <w:r>
        <w:rPr>
          <w:rFonts w:cs="Arial"/>
          <w:bCs/>
          <w:sz w:val="24"/>
          <w:szCs w:val="28"/>
          <w:lang w:val="ru-RU"/>
        </w:rPr>
        <w:t>агентство</w:t>
      </w:r>
      <w:r w:rsidRPr="005B57BE">
        <w:rPr>
          <w:rFonts w:cs="Arial"/>
          <w:bCs/>
          <w:sz w:val="24"/>
          <w:szCs w:val="28"/>
          <w:lang w:val="ru-RU"/>
        </w:rPr>
        <w:t xml:space="preserve"> </w:t>
      </w:r>
      <w:r w:rsidRPr="00F73967">
        <w:rPr>
          <w:rFonts w:cs="Arial"/>
          <w:bCs/>
          <w:i/>
          <w:sz w:val="24"/>
          <w:szCs w:val="28"/>
        </w:rPr>
        <w:t>PICHINCHA</w:t>
      </w:r>
      <w:r w:rsidRPr="005B57BE">
        <w:rPr>
          <w:rFonts w:cs="Arial"/>
          <w:bCs/>
          <w:sz w:val="24"/>
          <w:szCs w:val="28"/>
          <w:lang w:val="ru-RU"/>
        </w:rPr>
        <w:t xml:space="preserve"> </w:t>
      </w:r>
      <w:r>
        <w:rPr>
          <w:rFonts w:cs="Arial"/>
          <w:bCs/>
          <w:sz w:val="24"/>
          <w:szCs w:val="28"/>
          <w:lang w:val="ru-RU"/>
        </w:rPr>
        <w:t>в</w:t>
      </w:r>
      <w:r w:rsidRPr="005B57BE">
        <w:rPr>
          <w:rFonts w:cs="Arial"/>
          <w:bCs/>
          <w:sz w:val="24"/>
          <w:szCs w:val="28"/>
          <w:lang w:val="ru-RU"/>
        </w:rPr>
        <w:t xml:space="preserve"> </w:t>
      </w:r>
      <w:r>
        <w:rPr>
          <w:rFonts w:cs="Arial"/>
          <w:bCs/>
          <w:sz w:val="24"/>
          <w:szCs w:val="28"/>
          <w:lang w:val="ru-RU"/>
        </w:rPr>
        <w:t>Эквадоре</w:t>
      </w:r>
      <w:r w:rsidRPr="005B57BE">
        <w:rPr>
          <w:rFonts w:cs="Arial"/>
          <w:bCs/>
          <w:sz w:val="24"/>
          <w:szCs w:val="28"/>
          <w:lang w:val="ru-RU"/>
        </w:rPr>
        <w:t xml:space="preserve"> </w:t>
      </w:r>
      <w:r>
        <w:rPr>
          <w:rFonts w:cs="Arial"/>
          <w:bCs/>
          <w:sz w:val="24"/>
          <w:szCs w:val="28"/>
          <w:lang w:val="ru-RU"/>
        </w:rPr>
        <w:t>отказалось</w:t>
      </w:r>
      <w:r w:rsidRPr="005B57BE">
        <w:rPr>
          <w:rFonts w:cs="Arial"/>
          <w:bCs/>
          <w:sz w:val="24"/>
          <w:szCs w:val="28"/>
          <w:lang w:val="ru-RU"/>
        </w:rPr>
        <w:t xml:space="preserve"> </w:t>
      </w:r>
      <w:r>
        <w:rPr>
          <w:rFonts w:cs="Arial"/>
          <w:bCs/>
          <w:sz w:val="24"/>
          <w:szCs w:val="28"/>
          <w:lang w:val="ru-RU"/>
        </w:rPr>
        <w:t>предоставить</w:t>
      </w:r>
      <w:r w:rsidRPr="005B57BE">
        <w:rPr>
          <w:rFonts w:cs="Arial"/>
          <w:bCs/>
          <w:sz w:val="24"/>
          <w:szCs w:val="28"/>
          <w:lang w:val="ru-RU"/>
        </w:rPr>
        <w:t xml:space="preserve"> </w:t>
      </w:r>
      <w:r>
        <w:rPr>
          <w:rFonts w:cs="Arial"/>
          <w:bCs/>
          <w:sz w:val="24"/>
          <w:szCs w:val="28"/>
          <w:lang w:val="ru-RU"/>
        </w:rPr>
        <w:t>платежный</w:t>
      </w:r>
      <w:r w:rsidRPr="005B57BE">
        <w:rPr>
          <w:rFonts w:cs="Arial"/>
          <w:bCs/>
          <w:sz w:val="24"/>
          <w:szCs w:val="28"/>
          <w:lang w:val="ru-RU"/>
        </w:rPr>
        <w:t xml:space="preserve"> </w:t>
      </w:r>
      <w:r>
        <w:rPr>
          <w:rFonts w:cs="Arial"/>
          <w:bCs/>
          <w:sz w:val="24"/>
          <w:szCs w:val="28"/>
          <w:lang w:val="ru-RU"/>
        </w:rPr>
        <w:t>сервис</w:t>
      </w:r>
      <w:r w:rsidRPr="005B57BE">
        <w:rPr>
          <w:rFonts w:cs="Arial"/>
          <w:bCs/>
          <w:sz w:val="24"/>
          <w:szCs w:val="28"/>
          <w:lang w:val="ru-RU"/>
        </w:rPr>
        <w:t xml:space="preserve"> </w:t>
      </w:r>
      <w:r>
        <w:rPr>
          <w:rFonts w:cs="Arial"/>
          <w:bCs/>
          <w:sz w:val="24"/>
          <w:szCs w:val="28"/>
          <w:lang w:val="ru-RU"/>
        </w:rPr>
        <w:t>клиенту</w:t>
      </w:r>
      <w:r w:rsidRPr="005B57BE">
        <w:rPr>
          <w:rFonts w:cs="Arial"/>
          <w:bCs/>
          <w:sz w:val="24"/>
          <w:szCs w:val="28"/>
          <w:lang w:val="ru-RU"/>
        </w:rPr>
        <w:t xml:space="preserve">, </w:t>
      </w:r>
      <w:r>
        <w:rPr>
          <w:rFonts w:cs="Arial"/>
          <w:bCs/>
          <w:sz w:val="24"/>
          <w:szCs w:val="28"/>
          <w:lang w:val="ru-RU"/>
        </w:rPr>
        <w:t>пр</w:t>
      </w:r>
      <w:r w:rsidR="005B57BE">
        <w:rPr>
          <w:rFonts w:cs="Arial"/>
          <w:bCs/>
          <w:sz w:val="24"/>
          <w:szCs w:val="28"/>
          <w:lang w:val="ru-RU"/>
        </w:rPr>
        <w:t>иобретшему</w:t>
      </w:r>
      <w:r w:rsidR="005B57BE" w:rsidRPr="005B57BE">
        <w:rPr>
          <w:rFonts w:cs="Arial"/>
          <w:bCs/>
          <w:sz w:val="24"/>
          <w:szCs w:val="28"/>
          <w:lang w:val="ru-RU"/>
        </w:rPr>
        <w:t xml:space="preserve"> </w:t>
      </w:r>
      <w:r w:rsidR="005B57BE">
        <w:rPr>
          <w:rFonts w:cs="Arial"/>
          <w:bCs/>
          <w:sz w:val="24"/>
          <w:szCs w:val="28"/>
          <w:lang w:val="ru-RU"/>
        </w:rPr>
        <w:t>кубинские</w:t>
      </w:r>
      <w:r w:rsidR="005B57BE" w:rsidRPr="005B57BE">
        <w:rPr>
          <w:rFonts w:cs="Arial"/>
          <w:bCs/>
          <w:sz w:val="24"/>
          <w:szCs w:val="28"/>
          <w:lang w:val="ru-RU"/>
        </w:rPr>
        <w:t xml:space="preserve"> </w:t>
      </w:r>
      <w:r w:rsidR="005B57BE">
        <w:rPr>
          <w:rFonts w:cs="Arial"/>
          <w:bCs/>
          <w:sz w:val="24"/>
          <w:szCs w:val="28"/>
          <w:lang w:val="ru-RU"/>
        </w:rPr>
        <w:t>лекарства</w:t>
      </w:r>
      <w:r w:rsidR="005B57BE" w:rsidRPr="005B57BE">
        <w:rPr>
          <w:rFonts w:cs="Arial"/>
          <w:bCs/>
          <w:sz w:val="24"/>
          <w:szCs w:val="28"/>
          <w:lang w:val="ru-RU"/>
        </w:rPr>
        <w:t xml:space="preserve">, </w:t>
      </w:r>
      <w:r w:rsidR="005B57BE">
        <w:rPr>
          <w:rFonts w:cs="Arial"/>
          <w:bCs/>
          <w:sz w:val="24"/>
          <w:szCs w:val="28"/>
          <w:lang w:val="ru-RU"/>
        </w:rPr>
        <w:t>сославшись</w:t>
      </w:r>
      <w:r w:rsidR="005B57BE" w:rsidRPr="005B57BE">
        <w:rPr>
          <w:rFonts w:cs="Arial"/>
          <w:bCs/>
          <w:sz w:val="24"/>
          <w:szCs w:val="28"/>
          <w:lang w:val="ru-RU"/>
        </w:rPr>
        <w:t xml:space="preserve"> </w:t>
      </w:r>
      <w:r w:rsidR="005B57BE">
        <w:rPr>
          <w:rFonts w:cs="Arial"/>
          <w:bCs/>
          <w:sz w:val="24"/>
          <w:szCs w:val="28"/>
          <w:lang w:val="ru-RU"/>
        </w:rPr>
        <w:t>на</w:t>
      </w:r>
      <w:r w:rsidR="005B57BE" w:rsidRPr="005B57BE">
        <w:rPr>
          <w:rFonts w:cs="Arial"/>
          <w:bCs/>
          <w:sz w:val="24"/>
          <w:szCs w:val="28"/>
          <w:lang w:val="ru-RU"/>
        </w:rPr>
        <w:t xml:space="preserve"> </w:t>
      </w:r>
      <w:r w:rsidR="005B57BE">
        <w:rPr>
          <w:rFonts w:cs="Arial"/>
          <w:bCs/>
          <w:sz w:val="24"/>
          <w:szCs w:val="28"/>
          <w:lang w:val="ru-RU"/>
        </w:rPr>
        <w:t>то</w:t>
      </w:r>
      <w:r w:rsidR="005B57BE" w:rsidRPr="005B57BE">
        <w:rPr>
          <w:rFonts w:cs="Arial"/>
          <w:bCs/>
          <w:sz w:val="24"/>
          <w:szCs w:val="28"/>
          <w:lang w:val="ru-RU"/>
        </w:rPr>
        <w:t xml:space="preserve">, </w:t>
      </w:r>
      <w:r w:rsidR="005B57BE">
        <w:rPr>
          <w:rFonts w:cs="Arial"/>
          <w:bCs/>
          <w:sz w:val="24"/>
          <w:szCs w:val="28"/>
          <w:lang w:val="ru-RU"/>
        </w:rPr>
        <w:t>что</w:t>
      </w:r>
      <w:r w:rsidR="005B57BE" w:rsidRPr="005B57BE">
        <w:rPr>
          <w:rFonts w:cs="Arial"/>
          <w:bCs/>
          <w:sz w:val="24"/>
          <w:szCs w:val="28"/>
          <w:lang w:val="ru-RU"/>
        </w:rPr>
        <w:t xml:space="preserve"> </w:t>
      </w:r>
      <w:r w:rsidR="005B57BE">
        <w:rPr>
          <w:rFonts w:cs="Arial"/>
          <w:bCs/>
          <w:sz w:val="24"/>
          <w:szCs w:val="28"/>
          <w:lang w:val="ru-RU"/>
        </w:rPr>
        <w:t>Куба</w:t>
      </w:r>
      <w:r w:rsidR="005B57BE" w:rsidRPr="005B57BE">
        <w:rPr>
          <w:rFonts w:cs="Arial"/>
          <w:bCs/>
          <w:sz w:val="24"/>
          <w:szCs w:val="28"/>
          <w:lang w:val="ru-RU"/>
        </w:rPr>
        <w:t xml:space="preserve"> </w:t>
      </w:r>
      <w:r w:rsidR="005B57BE">
        <w:rPr>
          <w:rFonts w:cs="Arial"/>
          <w:bCs/>
          <w:sz w:val="24"/>
          <w:szCs w:val="28"/>
          <w:lang w:val="ru-RU"/>
        </w:rPr>
        <w:t>состоит</w:t>
      </w:r>
      <w:r w:rsidR="005B57BE" w:rsidRPr="005B57BE">
        <w:rPr>
          <w:rFonts w:cs="Arial"/>
          <w:bCs/>
          <w:sz w:val="24"/>
          <w:szCs w:val="28"/>
          <w:lang w:val="ru-RU"/>
        </w:rPr>
        <w:t xml:space="preserve"> </w:t>
      </w:r>
      <w:r w:rsidR="005B57BE">
        <w:rPr>
          <w:rFonts w:cs="Arial"/>
          <w:bCs/>
          <w:sz w:val="24"/>
          <w:szCs w:val="28"/>
          <w:lang w:val="ru-RU"/>
        </w:rPr>
        <w:t>в</w:t>
      </w:r>
      <w:r w:rsidR="005B57BE" w:rsidRPr="005B57BE">
        <w:rPr>
          <w:rFonts w:cs="Arial"/>
          <w:bCs/>
          <w:sz w:val="24"/>
          <w:szCs w:val="28"/>
          <w:lang w:val="ru-RU"/>
        </w:rPr>
        <w:t xml:space="preserve"> </w:t>
      </w:r>
      <w:r w:rsidR="005B57BE">
        <w:rPr>
          <w:rFonts w:cs="Arial"/>
          <w:bCs/>
          <w:sz w:val="24"/>
          <w:szCs w:val="28"/>
          <w:lang w:val="ru-RU"/>
        </w:rPr>
        <w:t>списке</w:t>
      </w:r>
      <w:r w:rsidR="005B57BE" w:rsidRPr="005B57BE">
        <w:rPr>
          <w:rFonts w:cs="Arial"/>
          <w:bCs/>
          <w:sz w:val="24"/>
          <w:szCs w:val="28"/>
          <w:lang w:val="ru-RU"/>
        </w:rPr>
        <w:t xml:space="preserve"> </w:t>
      </w:r>
      <w:r w:rsidR="005B57BE">
        <w:rPr>
          <w:rFonts w:cs="Arial"/>
          <w:bCs/>
          <w:sz w:val="24"/>
          <w:szCs w:val="28"/>
          <w:lang w:val="ru-RU"/>
        </w:rPr>
        <w:t>стран</w:t>
      </w:r>
      <w:r w:rsidR="005B57BE" w:rsidRPr="005B57BE">
        <w:rPr>
          <w:rFonts w:cs="Arial"/>
          <w:bCs/>
          <w:sz w:val="24"/>
          <w:szCs w:val="28"/>
          <w:lang w:val="ru-RU"/>
        </w:rPr>
        <w:t xml:space="preserve">, </w:t>
      </w:r>
      <w:r w:rsidR="005B57BE">
        <w:rPr>
          <w:rFonts w:cs="Arial"/>
          <w:bCs/>
          <w:sz w:val="24"/>
          <w:szCs w:val="28"/>
          <w:lang w:val="ru-RU"/>
        </w:rPr>
        <w:t>являющихся по определению</w:t>
      </w:r>
      <w:r w:rsidR="005B57BE" w:rsidRPr="005B57BE">
        <w:rPr>
          <w:rFonts w:cs="Arial"/>
          <w:bCs/>
          <w:sz w:val="24"/>
          <w:szCs w:val="28"/>
          <w:lang w:val="ru-RU"/>
        </w:rPr>
        <w:t xml:space="preserve"> </w:t>
      </w:r>
      <w:proofErr w:type="spellStart"/>
      <w:r w:rsidR="005B57BE">
        <w:rPr>
          <w:rFonts w:cs="Arial"/>
          <w:bCs/>
          <w:sz w:val="24"/>
          <w:szCs w:val="28"/>
          <w:lang w:val="ru-RU"/>
        </w:rPr>
        <w:t>ОФАК</w:t>
      </w:r>
      <w:proofErr w:type="spellEnd"/>
      <w:r w:rsidR="005B57BE" w:rsidRPr="005B57BE">
        <w:rPr>
          <w:rFonts w:cs="Arial"/>
          <w:bCs/>
          <w:sz w:val="24"/>
          <w:szCs w:val="28"/>
          <w:lang w:val="ru-RU"/>
        </w:rPr>
        <w:t xml:space="preserve"> </w:t>
      </w:r>
      <w:r w:rsidR="005B57BE">
        <w:rPr>
          <w:rFonts w:cs="Arial"/>
          <w:bCs/>
          <w:sz w:val="24"/>
          <w:szCs w:val="28"/>
          <w:lang w:val="ru-RU"/>
        </w:rPr>
        <w:t>иностранными</w:t>
      </w:r>
      <w:r w:rsidR="005B57BE" w:rsidRPr="005B57BE">
        <w:rPr>
          <w:rFonts w:cs="Arial"/>
          <w:bCs/>
          <w:sz w:val="24"/>
          <w:szCs w:val="28"/>
          <w:lang w:val="ru-RU"/>
        </w:rPr>
        <w:t xml:space="preserve"> </w:t>
      </w:r>
      <w:r w:rsidR="005B57BE">
        <w:rPr>
          <w:rFonts w:cs="Arial"/>
          <w:bCs/>
          <w:sz w:val="24"/>
          <w:szCs w:val="28"/>
          <w:lang w:val="ru-RU"/>
        </w:rPr>
        <w:t>террористическими правительствами</w:t>
      </w:r>
      <w:r w:rsidR="00F95DCB">
        <w:rPr>
          <w:rFonts w:cs="Arial"/>
          <w:bCs/>
          <w:sz w:val="24"/>
          <w:szCs w:val="28"/>
          <w:lang w:val="ru-RU"/>
        </w:rPr>
        <w:t xml:space="preserve"> или правительствами,</w:t>
      </w:r>
      <w:r w:rsidR="005B57BE" w:rsidRPr="005B57BE">
        <w:rPr>
          <w:rFonts w:cs="Arial"/>
          <w:bCs/>
          <w:sz w:val="24"/>
          <w:szCs w:val="28"/>
          <w:lang w:val="ru-RU"/>
        </w:rPr>
        <w:t xml:space="preserve"> </w:t>
      </w:r>
      <w:r w:rsidR="005B57BE">
        <w:rPr>
          <w:rFonts w:cs="Arial"/>
          <w:bCs/>
          <w:sz w:val="24"/>
          <w:szCs w:val="28"/>
          <w:lang w:val="ru-RU"/>
        </w:rPr>
        <w:t xml:space="preserve">причастными к наркоторговле, </w:t>
      </w:r>
      <w:r w:rsidR="00F95DCB">
        <w:rPr>
          <w:rFonts w:cs="Arial"/>
          <w:bCs/>
          <w:sz w:val="24"/>
          <w:szCs w:val="28"/>
          <w:lang w:val="ru-RU"/>
        </w:rPr>
        <w:t>либо</w:t>
      </w:r>
      <w:r w:rsidR="005B57BE" w:rsidRPr="005B57BE">
        <w:rPr>
          <w:rFonts w:cs="Arial"/>
          <w:bCs/>
          <w:sz w:val="24"/>
          <w:szCs w:val="28"/>
          <w:lang w:val="ru-RU"/>
        </w:rPr>
        <w:t xml:space="preserve"> </w:t>
      </w:r>
      <w:r w:rsidR="005B57BE">
        <w:rPr>
          <w:rFonts w:cs="Arial"/>
          <w:bCs/>
          <w:sz w:val="24"/>
          <w:szCs w:val="28"/>
          <w:lang w:val="ru-RU"/>
        </w:rPr>
        <w:t xml:space="preserve">международными преступниками. </w:t>
      </w:r>
    </w:p>
    <w:p w:rsidR="009822FB" w:rsidRPr="00542C91" w:rsidRDefault="009822FB" w:rsidP="00495325">
      <w:pPr>
        <w:spacing w:after="0"/>
        <w:contextualSpacing/>
        <w:rPr>
          <w:rFonts w:cs="Arial"/>
          <w:b/>
          <w:bCs/>
          <w:sz w:val="24"/>
          <w:szCs w:val="28"/>
          <w:lang w:val="ru-RU"/>
        </w:rPr>
      </w:pPr>
    </w:p>
    <w:p w:rsidR="005B57BE" w:rsidRPr="00F95DCB" w:rsidRDefault="005B57BE" w:rsidP="00495325">
      <w:pPr>
        <w:spacing w:after="0"/>
        <w:ind w:firstLine="284"/>
        <w:contextualSpacing/>
        <w:rPr>
          <w:rFonts w:cs="Arial"/>
          <w:bCs/>
          <w:sz w:val="24"/>
          <w:szCs w:val="28"/>
          <w:lang w:val="ru-RU"/>
        </w:rPr>
      </w:pPr>
      <w:r w:rsidRPr="005B57BE">
        <w:rPr>
          <w:rFonts w:cs="Arial"/>
          <w:b/>
          <w:bCs/>
          <w:sz w:val="24"/>
          <w:szCs w:val="28"/>
          <w:lang w:val="ru-RU"/>
        </w:rPr>
        <w:t>15 августа 2018 года</w:t>
      </w:r>
      <w:r w:rsidR="00F95DCB">
        <w:rPr>
          <w:rFonts w:cs="Arial"/>
          <w:b/>
          <w:bCs/>
          <w:sz w:val="24"/>
          <w:szCs w:val="28"/>
          <w:lang w:val="ru-RU"/>
        </w:rPr>
        <w:t xml:space="preserve"> </w:t>
      </w:r>
      <w:r w:rsidR="00F95DCB">
        <w:rPr>
          <w:rFonts w:cs="Arial"/>
          <w:bCs/>
          <w:sz w:val="24"/>
          <w:szCs w:val="28"/>
          <w:lang w:val="ru-RU"/>
        </w:rPr>
        <w:t xml:space="preserve">немецкий банк </w:t>
      </w:r>
      <w:proofErr w:type="spellStart"/>
      <w:r w:rsidR="00F95DCB" w:rsidRPr="00F95DCB">
        <w:rPr>
          <w:rFonts w:cs="Arial"/>
          <w:bCs/>
          <w:i/>
          <w:sz w:val="24"/>
          <w:szCs w:val="28"/>
        </w:rPr>
        <w:t>COMMERZBANK</w:t>
      </w:r>
      <w:proofErr w:type="spellEnd"/>
      <w:r w:rsidR="00F95DCB">
        <w:rPr>
          <w:rFonts w:cs="Arial"/>
          <w:b/>
          <w:bCs/>
          <w:i/>
          <w:sz w:val="24"/>
          <w:szCs w:val="28"/>
          <w:lang w:val="ru-RU"/>
        </w:rPr>
        <w:t xml:space="preserve"> </w:t>
      </w:r>
      <w:r w:rsidR="00F95DCB">
        <w:rPr>
          <w:rFonts w:cs="Arial"/>
          <w:bCs/>
          <w:sz w:val="24"/>
          <w:szCs w:val="28"/>
          <w:lang w:val="ru-RU"/>
        </w:rPr>
        <w:t>и филиал банковской компании</w:t>
      </w:r>
      <w:r w:rsidR="00F95DCB" w:rsidRPr="00F95DCB">
        <w:rPr>
          <w:rFonts w:cs="Arial"/>
          <w:bCs/>
          <w:sz w:val="24"/>
          <w:szCs w:val="28"/>
          <w:lang w:val="ru-RU"/>
        </w:rPr>
        <w:t xml:space="preserve"> </w:t>
      </w:r>
      <w:proofErr w:type="spellStart"/>
      <w:r w:rsidR="00F95DCB" w:rsidRPr="00F95DCB">
        <w:rPr>
          <w:rFonts w:cs="Arial"/>
          <w:bCs/>
          <w:i/>
          <w:sz w:val="24"/>
          <w:szCs w:val="28"/>
        </w:rPr>
        <w:t>UNICREDIT</w:t>
      </w:r>
      <w:proofErr w:type="spellEnd"/>
      <w:r w:rsidR="00F95DCB" w:rsidRPr="00F95DCB">
        <w:rPr>
          <w:rFonts w:cs="Arial"/>
          <w:bCs/>
          <w:i/>
          <w:sz w:val="24"/>
          <w:szCs w:val="28"/>
          <w:lang w:val="ru-RU"/>
        </w:rPr>
        <w:t xml:space="preserve"> </w:t>
      </w:r>
      <w:r w:rsidR="00F95DCB" w:rsidRPr="00F95DCB">
        <w:rPr>
          <w:rFonts w:cs="Arial"/>
          <w:bCs/>
          <w:i/>
          <w:sz w:val="24"/>
          <w:szCs w:val="28"/>
        </w:rPr>
        <w:t>S</w:t>
      </w:r>
      <w:r w:rsidR="00F95DCB" w:rsidRPr="00F95DCB">
        <w:rPr>
          <w:rFonts w:cs="Arial"/>
          <w:bCs/>
          <w:i/>
          <w:sz w:val="24"/>
          <w:szCs w:val="28"/>
          <w:lang w:val="ru-RU"/>
        </w:rPr>
        <w:t>.</w:t>
      </w:r>
      <w:r w:rsidR="00F95DCB" w:rsidRPr="00F95DCB">
        <w:rPr>
          <w:rFonts w:cs="Arial"/>
          <w:bCs/>
          <w:i/>
          <w:sz w:val="24"/>
          <w:szCs w:val="28"/>
        </w:rPr>
        <w:t>P</w:t>
      </w:r>
      <w:r w:rsidR="00F95DCB" w:rsidRPr="00F95DCB">
        <w:rPr>
          <w:rFonts w:cs="Arial"/>
          <w:bCs/>
          <w:i/>
          <w:sz w:val="24"/>
          <w:szCs w:val="28"/>
          <w:lang w:val="ru-RU"/>
        </w:rPr>
        <w:t>.</w:t>
      </w:r>
      <w:r w:rsidR="00F95DCB" w:rsidRPr="00F95DCB">
        <w:rPr>
          <w:rFonts w:cs="Arial"/>
          <w:bCs/>
          <w:i/>
          <w:sz w:val="24"/>
          <w:szCs w:val="28"/>
        </w:rPr>
        <w:t>A</w:t>
      </w:r>
      <w:r w:rsidR="00F95DCB" w:rsidRPr="00F95DCB">
        <w:rPr>
          <w:rFonts w:cs="Arial"/>
          <w:bCs/>
          <w:i/>
          <w:sz w:val="24"/>
          <w:szCs w:val="28"/>
          <w:lang w:val="ru-RU"/>
        </w:rPr>
        <w:t>.</w:t>
      </w:r>
      <w:r w:rsidR="00F95DCB">
        <w:rPr>
          <w:rFonts w:cs="Arial"/>
          <w:bCs/>
          <w:i/>
          <w:sz w:val="24"/>
          <w:szCs w:val="28"/>
          <w:lang w:val="ru-RU"/>
        </w:rPr>
        <w:t xml:space="preserve"> </w:t>
      </w:r>
      <w:r w:rsidR="00F95DCB">
        <w:rPr>
          <w:rFonts w:cs="Arial"/>
          <w:bCs/>
          <w:sz w:val="24"/>
          <w:szCs w:val="28"/>
          <w:lang w:val="ru-RU"/>
        </w:rPr>
        <w:t xml:space="preserve">в Италии заблокировали денежный перевод Ассоциации дружбы </w:t>
      </w:r>
      <w:proofErr w:type="spellStart"/>
      <w:r w:rsidR="00F95DCB">
        <w:rPr>
          <w:rFonts w:cs="Arial"/>
          <w:bCs/>
          <w:sz w:val="24"/>
          <w:szCs w:val="28"/>
          <w:lang w:val="ru-RU"/>
        </w:rPr>
        <w:t>Эускади</w:t>
      </w:r>
      <w:proofErr w:type="spellEnd"/>
      <w:r w:rsidR="00F95DCB">
        <w:rPr>
          <w:rFonts w:cs="Arial"/>
          <w:bCs/>
          <w:sz w:val="24"/>
          <w:szCs w:val="28"/>
          <w:lang w:val="ru-RU"/>
        </w:rPr>
        <w:t xml:space="preserve">-Куба в Аргентину на сумму в 7 500 евро за ее поддержку кубинского проекта «Здоровое зрение» в этой стране.  </w:t>
      </w:r>
    </w:p>
    <w:p w:rsidR="009822FB" w:rsidRPr="00542C91" w:rsidRDefault="009822FB" w:rsidP="00495325">
      <w:pPr>
        <w:rPr>
          <w:rFonts w:cs="Arial"/>
          <w:b/>
          <w:bCs/>
          <w:sz w:val="24"/>
          <w:szCs w:val="28"/>
          <w:lang w:val="ru-RU"/>
        </w:rPr>
      </w:pPr>
    </w:p>
    <w:p w:rsidR="00504E8C" w:rsidRPr="00CB7338" w:rsidRDefault="00F95DCB" w:rsidP="00495325">
      <w:pPr>
        <w:ind w:firstLine="284"/>
        <w:rPr>
          <w:rFonts w:cs="Arial"/>
          <w:b/>
          <w:sz w:val="24"/>
          <w:szCs w:val="24"/>
          <w:lang w:val="ru-RU"/>
        </w:rPr>
      </w:pPr>
      <w:r w:rsidRPr="001D3076">
        <w:rPr>
          <w:rFonts w:cs="Arial"/>
          <w:b/>
          <w:sz w:val="24"/>
          <w:szCs w:val="28"/>
          <w:lang w:val="ru-RU"/>
        </w:rPr>
        <w:t xml:space="preserve">18 </w:t>
      </w:r>
      <w:r w:rsidRPr="00F95DCB">
        <w:rPr>
          <w:rFonts w:cs="Arial"/>
          <w:b/>
          <w:sz w:val="24"/>
          <w:szCs w:val="28"/>
          <w:lang w:val="ru-RU"/>
        </w:rPr>
        <w:t>октября</w:t>
      </w:r>
      <w:r w:rsidRPr="001D3076">
        <w:rPr>
          <w:rFonts w:cs="Arial"/>
          <w:b/>
          <w:sz w:val="24"/>
          <w:szCs w:val="28"/>
          <w:lang w:val="ru-RU"/>
        </w:rPr>
        <w:t xml:space="preserve"> 2018 </w:t>
      </w:r>
      <w:r w:rsidRPr="00F95DCB">
        <w:rPr>
          <w:rFonts w:cs="Arial"/>
          <w:b/>
          <w:sz w:val="24"/>
          <w:szCs w:val="28"/>
          <w:lang w:val="ru-RU"/>
        </w:rPr>
        <w:t>года</w:t>
      </w:r>
      <w:r w:rsidRPr="001D3076">
        <w:rPr>
          <w:rFonts w:cs="Arial"/>
          <w:b/>
          <w:sz w:val="24"/>
          <w:szCs w:val="24"/>
          <w:lang w:val="ru-RU"/>
        </w:rPr>
        <w:t xml:space="preserve"> </w:t>
      </w:r>
      <w:r w:rsidR="001D3076">
        <w:rPr>
          <w:rFonts w:cs="Arial"/>
          <w:sz w:val="24"/>
          <w:szCs w:val="24"/>
          <w:lang w:val="ru-RU"/>
        </w:rPr>
        <w:t xml:space="preserve">выяснилось, что филиал американской банковской компании </w:t>
      </w:r>
      <w:proofErr w:type="spellStart"/>
      <w:r w:rsidR="001D3076" w:rsidRPr="001D3076">
        <w:rPr>
          <w:rFonts w:cs="Arial"/>
          <w:i/>
          <w:sz w:val="24"/>
          <w:szCs w:val="28"/>
        </w:rPr>
        <w:t>LAFISE</w:t>
      </w:r>
      <w:proofErr w:type="spellEnd"/>
      <w:r w:rsidR="001D3076">
        <w:rPr>
          <w:rFonts w:cs="Arial"/>
          <w:i/>
          <w:sz w:val="24"/>
          <w:szCs w:val="28"/>
          <w:lang w:val="ru-RU"/>
        </w:rPr>
        <w:t xml:space="preserve"> </w:t>
      </w:r>
      <w:r w:rsidR="001D3076">
        <w:rPr>
          <w:rFonts w:cs="Arial"/>
          <w:sz w:val="24"/>
          <w:szCs w:val="28"/>
          <w:lang w:val="ru-RU"/>
        </w:rPr>
        <w:t>в Никарагуа отказал</w:t>
      </w:r>
      <w:r w:rsidR="00A30A03">
        <w:rPr>
          <w:rFonts w:cs="Arial"/>
          <w:sz w:val="24"/>
          <w:szCs w:val="28"/>
          <w:lang w:val="ru-RU"/>
        </w:rPr>
        <w:t xml:space="preserve"> никарагуанскому предприятию по наземным экспедиторским грузоперевозкам </w:t>
      </w:r>
      <w:r w:rsidR="00A30A03" w:rsidRPr="00A30A03">
        <w:rPr>
          <w:rFonts w:cs="Arial"/>
          <w:i/>
          <w:sz w:val="24"/>
          <w:szCs w:val="28"/>
          <w:lang w:val="ru-RU"/>
        </w:rPr>
        <w:t xml:space="preserve">АО </w:t>
      </w:r>
      <w:proofErr w:type="spellStart"/>
      <w:r w:rsidR="00A30A03" w:rsidRPr="00A30A03">
        <w:rPr>
          <w:rFonts w:cs="Arial"/>
          <w:i/>
          <w:sz w:val="24"/>
          <w:szCs w:val="28"/>
        </w:rPr>
        <w:t>MULSEPROSA</w:t>
      </w:r>
      <w:proofErr w:type="spellEnd"/>
      <w:r w:rsidR="00A30A03" w:rsidRPr="00A30A03">
        <w:rPr>
          <w:rFonts w:cs="Arial"/>
          <w:i/>
          <w:sz w:val="24"/>
          <w:szCs w:val="28"/>
          <w:lang w:val="ru-RU"/>
        </w:rPr>
        <w:t xml:space="preserve"> (</w:t>
      </w:r>
      <w:r w:rsidR="00A30A03">
        <w:rPr>
          <w:rFonts w:cs="Arial"/>
          <w:i/>
          <w:sz w:val="24"/>
          <w:szCs w:val="28"/>
          <w:lang w:val="ru-RU"/>
        </w:rPr>
        <w:t xml:space="preserve">АО «Комплексные профессиональные услуги») </w:t>
      </w:r>
      <w:r w:rsidR="00A30A03">
        <w:rPr>
          <w:rFonts w:cs="Arial"/>
          <w:sz w:val="24"/>
          <w:szCs w:val="28"/>
          <w:lang w:val="ru-RU"/>
        </w:rPr>
        <w:t>в реализации ряда операций для оплаты стенда на торговой ярмарке</w:t>
      </w:r>
      <w:r w:rsidR="00A30A03" w:rsidRPr="00A30A03">
        <w:rPr>
          <w:rFonts w:cs="Arial"/>
          <w:sz w:val="24"/>
          <w:szCs w:val="28"/>
          <w:lang w:val="ru-RU"/>
        </w:rPr>
        <w:t xml:space="preserve"> </w:t>
      </w:r>
      <w:proofErr w:type="spellStart"/>
      <w:r w:rsidR="00A30A03" w:rsidRPr="00A30A03">
        <w:rPr>
          <w:rFonts w:cs="Arial"/>
          <w:i/>
          <w:sz w:val="24"/>
          <w:szCs w:val="28"/>
        </w:rPr>
        <w:t>FIHAV</w:t>
      </w:r>
      <w:proofErr w:type="spellEnd"/>
      <w:r w:rsidR="00A30A03" w:rsidRPr="00A30A03">
        <w:rPr>
          <w:rFonts w:cs="Arial"/>
          <w:i/>
          <w:sz w:val="24"/>
          <w:szCs w:val="28"/>
          <w:lang w:val="ru-RU"/>
        </w:rPr>
        <w:t xml:space="preserve"> 2018</w:t>
      </w:r>
      <w:r w:rsidR="00A30A03" w:rsidRPr="00A30A03">
        <w:rPr>
          <w:rFonts w:cs="Arial"/>
          <w:sz w:val="24"/>
          <w:szCs w:val="28"/>
          <w:lang w:val="ru-RU"/>
        </w:rPr>
        <w:t xml:space="preserve"> </w:t>
      </w:r>
      <w:r w:rsidR="00A30A03">
        <w:rPr>
          <w:rFonts w:cs="Arial"/>
          <w:sz w:val="24"/>
          <w:szCs w:val="28"/>
          <w:lang w:val="ru-RU"/>
        </w:rPr>
        <w:t>в Гаване и брони номеров в отеле «</w:t>
      </w:r>
      <w:r w:rsidR="00A30A03" w:rsidRPr="00A30A03">
        <w:rPr>
          <w:rFonts w:cs="Arial"/>
          <w:i/>
          <w:sz w:val="24"/>
          <w:szCs w:val="28"/>
        </w:rPr>
        <w:t>Parque</w:t>
      </w:r>
      <w:r w:rsidR="00A30A03" w:rsidRPr="00A30A03">
        <w:rPr>
          <w:rFonts w:cs="Arial"/>
          <w:i/>
          <w:sz w:val="24"/>
          <w:szCs w:val="28"/>
          <w:lang w:val="ru-RU"/>
        </w:rPr>
        <w:t xml:space="preserve"> </w:t>
      </w:r>
      <w:r w:rsidR="00A30A03" w:rsidRPr="00A30A03">
        <w:rPr>
          <w:rFonts w:cs="Arial"/>
          <w:i/>
          <w:sz w:val="24"/>
          <w:szCs w:val="28"/>
        </w:rPr>
        <w:t>Central</w:t>
      </w:r>
      <w:r w:rsidR="00A30A03">
        <w:rPr>
          <w:rFonts w:cs="Arial"/>
          <w:sz w:val="24"/>
          <w:szCs w:val="28"/>
          <w:lang w:val="ru-RU"/>
        </w:rPr>
        <w:t xml:space="preserve">», где должны были разместиться представители этой компании во время своего пребывания на кубе. </w:t>
      </w:r>
      <w:r w:rsidR="00346227">
        <w:rPr>
          <w:rFonts w:cs="Arial"/>
          <w:sz w:val="24"/>
          <w:szCs w:val="28"/>
          <w:lang w:val="ru-RU"/>
        </w:rPr>
        <w:t>В</w:t>
      </w:r>
      <w:r w:rsidR="00346227" w:rsidRPr="00CB7338">
        <w:rPr>
          <w:rFonts w:cs="Arial"/>
          <w:sz w:val="24"/>
          <w:szCs w:val="28"/>
          <w:lang w:val="ru-RU"/>
        </w:rPr>
        <w:t xml:space="preserve"> </w:t>
      </w:r>
      <w:r w:rsidR="00346227">
        <w:rPr>
          <w:rFonts w:cs="Arial"/>
          <w:sz w:val="24"/>
          <w:szCs w:val="28"/>
          <w:lang w:val="ru-RU"/>
        </w:rPr>
        <w:t>результате</w:t>
      </w:r>
      <w:r w:rsidR="00346227" w:rsidRPr="00CB7338">
        <w:rPr>
          <w:rFonts w:cs="Arial"/>
          <w:sz w:val="24"/>
          <w:szCs w:val="28"/>
          <w:lang w:val="ru-RU"/>
        </w:rPr>
        <w:t xml:space="preserve"> </w:t>
      </w:r>
      <w:r w:rsidR="00346227" w:rsidRPr="00A30A03">
        <w:rPr>
          <w:rFonts w:cs="Arial"/>
          <w:i/>
          <w:sz w:val="24"/>
          <w:szCs w:val="28"/>
          <w:lang w:val="ru-RU"/>
        </w:rPr>
        <w:t>АО</w:t>
      </w:r>
      <w:r w:rsidR="00346227" w:rsidRPr="00CB7338">
        <w:rPr>
          <w:rFonts w:cs="Arial"/>
          <w:i/>
          <w:sz w:val="24"/>
          <w:szCs w:val="28"/>
          <w:lang w:val="ru-RU"/>
        </w:rPr>
        <w:t xml:space="preserve"> </w:t>
      </w:r>
      <w:proofErr w:type="spellStart"/>
      <w:r w:rsidR="00346227" w:rsidRPr="00A30A03">
        <w:rPr>
          <w:rFonts w:cs="Arial"/>
          <w:i/>
          <w:sz w:val="24"/>
          <w:szCs w:val="28"/>
        </w:rPr>
        <w:t>MULSEPROSA</w:t>
      </w:r>
      <w:proofErr w:type="spellEnd"/>
      <w:r w:rsidR="00346227" w:rsidRPr="00CB7338">
        <w:rPr>
          <w:rFonts w:cs="Arial"/>
          <w:i/>
          <w:sz w:val="24"/>
          <w:szCs w:val="28"/>
          <w:lang w:val="ru-RU"/>
        </w:rPr>
        <w:t xml:space="preserve"> </w:t>
      </w:r>
      <w:r w:rsidR="00346227">
        <w:rPr>
          <w:rFonts w:cs="Arial"/>
          <w:sz w:val="24"/>
          <w:szCs w:val="28"/>
          <w:lang w:val="ru-RU"/>
        </w:rPr>
        <w:t>не</w:t>
      </w:r>
      <w:r w:rsidR="00346227" w:rsidRPr="00CB7338">
        <w:rPr>
          <w:rFonts w:cs="Arial"/>
          <w:sz w:val="24"/>
          <w:szCs w:val="28"/>
          <w:lang w:val="ru-RU"/>
        </w:rPr>
        <w:t xml:space="preserve"> </w:t>
      </w:r>
      <w:r w:rsidR="00CB7338">
        <w:rPr>
          <w:rFonts w:cs="Arial"/>
          <w:sz w:val="24"/>
          <w:szCs w:val="28"/>
          <w:lang w:val="ru-RU"/>
        </w:rPr>
        <w:t>смогло</w:t>
      </w:r>
      <w:r w:rsidR="00CB7338" w:rsidRPr="00CB7338">
        <w:rPr>
          <w:rFonts w:cs="Arial"/>
          <w:sz w:val="24"/>
          <w:szCs w:val="28"/>
          <w:lang w:val="ru-RU"/>
        </w:rPr>
        <w:t xml:space="preserve"> </w:t>
      </w:r>
      <w:r w:rsidR="00CB7338">
        <w:rPr>
          <w:rFonts w:cs="Arial"/>
          <w:sz w:val="24"/>
          <w:szCs w:val="28"/>
          <w:lang w:val="ru-RU"/>
        </w:rPr>
        <w:t>участвовать</w:t>
      </w:r>
      <w:r w:rsidR="00CB7338" w:rsidRPr="00CB7338">
        <w:rPr>
          <w:rFonts w:cs="Arial"/>
          <w:sz w:val="24"/>
          <w:szCs w:val="28"/>
          <w:lang w:val="ru-RU"/>
        </w:rPr>
        <w:t xml:space="preserve"> </w:t>
      </w:r>
      <w:r w:rsidR="00CB7338">
        <w:rPr>
          <w:rFonts w:cs="Arial"/>
          <w:sz w:val="24"/>
          <w:szCs w:val="28"/>
          <w:lang w:val="ru-RU"/>
        </w:rPr>
        <w:t>в</w:t>
      </w:r>
      <w:r w:rsidR="00CB7338" w:rsidRPr="00CB7338">
        <w:rPr>
          <w:rFonts w:cs="Arial"/>
          <w:i/>
          <w:sz w:val="24"/>
          <w:szCs w:val="28"/>
          <w:lang w:val="ru-RU"/>
        </w:rPr>
        <w:t xml:space="preserve"> </w:t>
      </w:r>
      <w:proofErr w:type="spellStart"/>
      <w:r w:rsidR="00CB7338" w:rsidRPr="00A30A03">
        <w:rPr>
          <w:rFonts w:cs="Arial"/>
          <w:i/>
          <w:sz w:val="24"/>
          <w:szCs w:val="28"/>
        </w:rPr>
        <w:t>FIHAV</w:t>
      </w:r>
      <w:proofErr w:type="spellEnd"/>
      <w:r w:rsidR="00CB7338" w:rsidRPr="00CB7338">
        <w:rPr>
          <w:rFonts w:cs="Arial"/>
          <w:i/>
          <w:sz w:val="24"/>
          <w:szCs w:val="28"/>
          <w:lang w:val="ru-RU"/>
        </w:rPr>
        <w:t xml:space="preserve"> 2018</w:t>
      </w:r>
      <w:r w:rsidR="00CB7338" w:rsidRPr="00CB7338">
        <w:rPr>
          <w:rFonts w:cs="Arial"/>
          <w:sz w:val="24"/>
          <w:szCs w:val="28"/>
          <w:lang w:val="ru-RU"/>
        </w:rPr>
        <w:t xml:space="preserve">. </w:t>
      </w:r>
      <w:r w:rsidR="00CB7338">
        <w:rPr>
          <w:rFonts w:cs="Arial"/>
          <w:sz w:val="24"/>
          <w:szCs w:val="28"/>
          <w:lang w:val="ru-RU"/>
        </w:rPr>
        <w:t xml:space="preserve">Операции по оплате не были произведены по распоряжению президента банка, который, в свою очередь сослался на указания США. </w:t>
      </w:r>
      <w:r w:rsidR="00CB7338" w:rsidRPr="00CB7338">
        <w:rPr>
          <w:rFonts w:cs="Arial"/>
          <w:sz w:val="24"/>
          <w:szCs w:val="28"/>
          <w:lang w:val="ru-RU"/>
        </w:rPr>
        <w:t xml:space="preserve"> </w:t>
      </w:r>
    </w:p>
    <w:p w:rsidR="00CB7338" w:rsidRPr="00CB7338" w:rsidRDefault="00CB7338" w:rsidP="00495325">
      <w:pPr>
        <w:spacing w:after="0"/>
        <w:ind w:firstLine="284"/>
        <w:contextualSpacing/>
        <w:mirrorIndents/>
        <w:rPr>
          <w:rFonts w:cs="Arial"/>
          <w:b/>
          <w:sz w:val="24"/>
          <w:szCs w:val="24"/>
          <w:lang w:val="ru-RU"/>
        </w:rPr>
      </w:pPr>
      <w:r w:rsidRPr="00CB7338">
        <w:rPr>
          <w:rFonts w:cs="Arial"/>
          <w:b/>
          <w:sz w:val="24"/>
          <w:szCs w:val="24"/>
          <w:lang w:val="ru-RU"/>
        </w:rPr>
        <w:t xml:space="preserve">14 ноября 2018 года </w:t>
      </w:r>
      <w:r w:rsidRPr="00CB7338">
        <w:rPr>
          <w:rFonts w:cs="Arial"/>
          <w:sz w:val="24"/>
          <w:szCs w:val="24"/>
          <w:lang w:val="ru-RU"/>
        </w:rPr>
        <w:t>Госуда</w:t>
      </w:r>
      <w:r>
        <w:rPr>
          <w:rFonts w:cs="Arial"/>
          <w:sz w:val="24"/>
          <w:szCs w:val="24"/>
          <w:lang w:val="ru-RU"/>
        </w:rPr>
        <w:t>р</w:t>
      </w:r>
      <w:r w:rsidRPr="00CB7338">
        <w:rPr>
          <w:rFonts w:cs="Arial"/>
          <w:sz w:val="24"/>
          <w:szCs w:val="24"/>
          <w:lang w:val="ru-RU"/>
        </w:rPr>
        <w:t xml:space="preserve">ственный </w:t>
      </w:r>
      <w:r>
        <w:rPr>
          <w:rFonts w:cs="Arial"/>
          <w:sz w:val="24"/>
          <w:szCs w:val="24"/>
          <w:lang w:val="ru-RU"/>
        </w:rPr>
        <w:t>департамент США обновил «Ограничительный список кубинских учреждений», включив в него еще 26 предприятий и подструктур, с которыми американские граждане не имеют права совершать прямые финансовые операции</w:t>
      </w:r>
      <w:r w:rsidR="003E4AEC">
        <w:rPr>
          <w:rFonts w:cs="Arial"/>
          <w:sz w:val="24"/>
          <w:szCs w:val="24"/>
          <w:lang w:val="ru-RU"/>
        </w:rPr>
        <w:t xml:space="preserve">. Большинство включенных в список учреждений являются отелями и туристическими предприятиями. </w:t>
      </w:r>
    </w:p>
    <w:p w:rsidR="00504E8C" w:rsidRPr="00CB7338" w:rsidRDefault="00504E8C" w:rsidP="00495325">
      <w:pPr>
        <w:spacing w:after="0"/>
        <w:contextualSpacing/>
        <w:mirrorIndents/>
        <w:rPr>
          <w:rFonts w:cs="Arial"/>
          <w:sz w:val="24"/>
          <w:szCs w:val="24"/>
          <w:lang w:val="ru-RU"/>
        </w:rPr>
      </w:pPr>
    </w:p>
    <w:p w:rsidR="00504E8C" w:rsidRPr="001C578A" w:rsidRDefault="003E4AEC" w:rsidP="00495325">
      <w:pPr>
        <w:spacing w:after="0"/>
        <w:ind w:firstLine="284"/>
        <w:contextualSpacing/>
        <w:rPr>
          <w:rFonts w:cs="Arial"/>
          <w:sz w:val="24"/>
          <w:szCs w:val="28"/>
          <w:lang w:val="ru-RU"/>
        </w:rPr>
      </w:pPr>
      <w:r w:rsidRPr="003E4AEC">
        <w:rPr>
          <w:rFonts w:cs="Arial"/>
          <w:b/>
          <w:bCs/>
          <w:sz w:val="24"/>
          <w:szCs w:val="28"/>
          <w:lang w:val="ru-RU"/>
        </w:rPr>
        <w:t>21 ноября 2018 года</w:t>
      </w:r>
      <w:r w:rsidR="00504E8C" w:rsidRPr="003E4AEC">
        <w:rPr>
          <w:rFonts w:cs="Arial"/>
          <w:b/>
          <w:bCs/>
          <w:sz w:val="24"/>
          <w:szCs w:val="28"/>
          <w:lang w:val="ru-RU"/>
        </w:rPr>
        <w:t xml:space="preserve"> </w:t>
      </w:r>
      <w:r>
        <w:rPr>
          <w:rFonts w:cs="Arial"/>
          <w:bCs/>
          <w:sz w:val="24"/>
          <w:szCs w:val="28"/>
          <w:lang w:val="ru-RU"/>
        </w:rPr>
        <w:t xml:space="preserve">стало известно, что английская компания </w:t>
      </w:r>
      <w:r w:rsidRPr="003E4AEC">
        <w:rPr>
          <w:rFonts w:cs="Arial"/>
          <w:bCs/>
          <w:i/>
          <w:sz w:val="24"/>
          <w:szCs w:val="28"/>
        </w:rPr>
        <w:t>Adler</w:t>
      </w:r>
      <w:r w:rsidRPr="003E4AEC">
        <w:rPr>
          <w:rFonts w:cs="Arial"/>
          <w:bCs/>
          <w:i/>
          <w:sz w:val="24"/>
          <w:szCs w:val="28"/>
          <w:lang w:val="ru-RU"/>
        </w:rPr>
        <w:t xml:space="preserve"> </w:t>
      </w:r>
      <w:proofErr w:type="spellStart"/>
      <w:r w:rsidRPr="003E4AEC">
        <w:rPr>
          <w:rFonts w:cs="Arial"/>
          <w:bCs/>
          <w:i/>
          <w:sz w:val="24"/>
          <w:szCs w:val="28"/>
        </w:rPr>
        <w:t>Manufacturing</w:t>
      </w:r>
      <w:proofErr w:type="spellEnd"/>
      <w:r w:rsidRPr="003E4AEC">
        <w:rPr>
          <w:rFonts w:cs="Arial"/>
          <w:bCs/>
          <w:i/>
          <w:sz w:val="24"/>
          <w:szCs w:val="28"/>
          <w:lang w:val="ru-RU"/>
        </w:rPr>
        <w:t xml:space="preserve"> </w:t>
      </w:r>
      <w:proofErr w:type="spellStart"/>
      <w:r w:rsidRPr="003E4AEC">
        <w:rPr>
          <w:rFonts w:cs="Arial"/>
          <w:bCs/>
          <w:i/>
          <w:sz w:val="24"/>
          <w:szCs w:val="28"/>
        </w:rPr>
        <w:t>Limited</w:t>
      </w:r>
      <w:proofErr w:type="spellEnd"/>
      <w:r w:rsidRPr="003E4AEC">
        <w:rPr>
          <w:rFonts w:cs="Arial"/>
          <w:bCs/>
          <w:i/>
          <w:sz w:val="24"/>
          <w:szCs w:val="28"/>
          <w:lang w:val="ru-RU"/>
        </w:rPr>
        <w:t xml:space="preserve"> (</w:t>
      </w:r>
      <w:r w:rsidRPr="003E4AEC">
        <w:rPr>
          <w:rFonts w:cs="Arial"/>
          <w:bCs/>
          <w:i/>
          <w:sz w:val="24"/>
          <w:szCs w:val="28"/>
        </w:rPr>
        <w:t>ADLER</w:t>
      </w:r>
      <w:r w:rsidRPr="003E4AEC">
        <w:rPr>
          <w:rFonts w:cs="Arial"/>
          <w:bCs/>
          <w:i/>
          <w:sz w:val="24"/>
          <w:szCs w:val="28"/>
          <w:lang w:val="ru-RU"/>
        </w:rPr>
        <w:t>)</w:t>
      </w:r>
      <w:r>
        <w:rPr>
          <w:rFonts w:cs="Arial"/>
          <w:bCs/>
          <w:sz w:val="24"/>
          <w:szCs w:val="28"/>
          <w:lang w:val="ru-RU"/>
        </w:rPr>
        <w:t xml:space="preserve">, </w:t>
      </w:r>
      <w:r w:rsidR="007C10AB">
        <w:rPr>
          <w:rFonts w:cs="Arial"/>
          <w:bCs/>
          <w:sz w:val="24"/>
          <w:szCs w:val="28"/>
          <w:lang w:val="ru-RU"/>
        </w:rPr>
        <w:t xml:space="preserve">занимающаяся рекламой предприятий и бизнеса при помощи </w:t>
      </w:r>
      <w:r w:rsidR="001C578A">
        <w:rPr>
          <w:rFonts w:cs="Arial"/>
          <w:bCs/>
          <w:sz w:val="24"/>
          <w:szCs w:val="28"/>
          <w:lang w:val="ru-RU"/>
        </w:rPr>
        <w:t xml:space="preserve">товаров с логотипами, уведомила туристический офис Посольства Кубы в Англии об аннулировании заказа, оформленного 25 сентября того же года, объяснив это тем, что ее новое транспортное предприятие принадлежит многомиллиардной американской компании </w:t>
      </w:r>
      <w:r w:rsidR="001C578A" w:rsidRPr="001C578A">
        <w:rPr>
          <w:rFonts w:cs="Arial"/>
          <w:bCs/>
          <w:i/>
          <w:sz w:val="24"/>
          <w:szCs w:val="28"/>
        </w:rPr>
        <w:t>UPS</w:t>
      </w:r>
      <w:r w:rsidR="001C578A" w:rsidRPr="001C578A">
        <w:rPr>
          <w:rFonts w:cs="Arial"/>
          <w:bCs/>
          <w:i/>
          <w:sz w:val="24"/>
          <w:szCs w:val="28"/>
          <w:lang w:val="ru-RU"/>
        </w:rPr>
        <w:t xml:space="preserve"> (</w:t>
      </w:r>
      <w:proofErr w:type="spellStart"/>
      <w:r w:rsidR="001C578A" w:rsidRPr="001C578A">
        <w:rPr>
          <w:rFonts w:cs="Arial"/>
          <w:bCs/>
          <w:i/>
          <w:sz w:val="24"/>
          <w:szCs w:val="28"/>
        </w:rPr>
        <w:t>United</w:t>
      </w:r>
      <w:proofErr w:type="spellEnd"/>
      <w:r w:rsidR="001C578A" w:rsidRPr="001C578A">
        <w:rPr>
          <w:rFonts w:cs="Arial"/>
          <w:bCs/>
          <w:i/>
          <w:sz w:val="24"/>
          <w:szCs w:val="28"/>
          <w:lang w:val="ru-RU"/>
        </w:rPr>
        <w:t xml:space="preserve"> </w:t>
      </w:r>
      <w:r w:rsidR="001C578A" w:rsidRPr="001C578A">
        <w:rPr>
          <w:rFonts w:cs="Arial"/>
          <w:bCs/>
          <w:i/>
          <w:sz w:val="24"/>
          <w:szCs w:val="28"/>
        </w:rPr>
        <w:t>Postal</w:t>
      </w:r>
      <w:r w:rsidR="001C578A" w:rsidRPr="001C578A">
        <w:rPr>
          <w:rFonts w:cs="Arial"/>
          <w:bCs/>
          <w:i/>
          <w:sz w:val="24"/>
          <w:szCs w:val="28"/>
          <w:lang w:val="ru-RU"/>
        </w:rPr>
        <w:t xml:space="preserve"> </w:t>
      </w:r>
      <w:proofErr w:type="spellStart"/>
      <w:r w:rsidR="001C578A" w:rsidRPr="001C578A">
        <w:rPr>
          <w:rFonts w:cs="Arial"/>
          <w:bCs/>
          <w:i/>
          <w:sz w:val="24"/>
          <w:szCs w:val="28"/>
        </w:rPr>
        <w:t>Service</w:t>
      </w:r>
      <w:proofErr w:type="spellEnd"/>
      <w:r w:rsidR="001C578A" w:rsidRPr="001C578A">
        <w:rPr>
          <w:rFonts w:cs="Arial"/>
          <w:bCs/>
          <w:i/>
          <w:sz w:val="24"/>
          <w:szCs w:val="28"/>
          <w:lang w:val="ru-RU"/>
        </w:rPr>
        <w:t xml:space="preserve"> </w:t>
      </w:r>
      <w:r w:rsidR="001C578A" w:rsidRPr="001C578A">
        <w:rPr>
          <w:rFonts w:cs="Arial"/>
          <w:bCs/>
          <w:i/>
          <w:sz w:val="24"/>
          <w:szCs w:val="28"/>
        </w:rPr>
        <w:t>of</w:t>
      </w:r>
      <w:r w:rsidR="001C578A" w:rsidRPr="001C578A">
        <w:rPr>
          <w:rFonts w:cs="Arial"/>
          <w:bCs/>
          <w:i/>
          <w:sz w:val="24"/>
          <w:szCs w:val="28"/>
          <w:lang w:val="ru-RU"/>
        </w:rPr>
        <w:t xml:space="preserve"> </w:t>
      </w:r>
      <w:proofErr w:type="spellStart"/>
      <w:r w:rsidR="001C578A" w:rsidRPr="001C578A">
        <w:rPr>
          <w:rFonts w:cs="Arial"/>
          <w:bCs/>
          <w:i/>
          <w:sz w:val="24"/>
          <w:szCs w:val="28"/>
        </w:rPr>
        <w:t>America</w:t>
      </w:r>
      <w:proofErr w:type="spellEnd"/>
      <w:r w:rsidR="001C578A" w:rsidRPr="001C578A">
        <w:rPr>
          <w:rFonts w:cs="Arial"/>
          <w:bCs/>
          <w:i/>
          <w:sz w:val="24"/>
          <w:szCs w:val="28"/>
          <w:lang w:val="ru-RU"/>
        </w:rPr>
        <w:t>)</w:t>
      </w:r>
      <w:r w:rsidR="001C578A">
        <w:rPr>
          <w:rFonts w:cs="Arial"/>
          <w:bCs/>
          <w:sz w:val="24"/>
          <w:szCs w:val="28"/>
          <w:lang w:val="ru-RU"/>
        </w:rPr>
        <w:t xml:space="preserve">, вследствие чего компания не имеет права </w:t>
      </w:r>
      <w:r w:rsidR="008A34C1">
        <w:rPr>
          <w:rFonts w:cs="Arial"/>
          <w:bCs/>
          <w:sz w:val="24"/>
          <w:szCs w:val="28"/>
          <w:lang w:val="ru-RU"/>
        </w:rPr>
        <w:t xml:space="preserve">поддерживать связи с Кубой. </w:t>
      </w:r>
      <w:r w:rsidR="001C578A">
        <w:rPr>
          <w:rFonts w:cs="Arial"/>
          <w:bCs/>
          <w:sz w:val="24"/>
          <w:szCs w:val="28"/>
          <w:lang w:val="ru-RU"/>
        </w:rPr>
        <w:t xml:space="preserve"> </w:t>
      </w:r>
    </w:p>
    <w:p w:rsidR="00504E8C" w:rsidRPr="003E4AEC" w:rsidRDefault="00504E8C" w:rsidP="00495325">
      <w:pPr>
        <w:spacing w:after="0"/>
        <w:contextualSpacing/>
        <w:rPr>
          <w:rFonts w:cs="Arial"/>
          <w:color w:val="FF0000"/>
          <w:sz w:val="24"/>
          <w:szCs w:val="24"/>
          <w:lang w:val="ru-RU"/>
        </w:rPr>
      </w:pPr>
    </w:p>
    <w:p w:rsidR="008A34C1" w:rsidRPr="00637EEE" w:rsidRDefault="008A34C1" w:rsidP="00495325">
      <w:pPr>
        <w:ind w:firstLine="284"/>
        <w:rPr>
          <w:rFonts w:cs="Arial"/>
          <w:b/>
          <w:sz w:val="24"/>
          <w:szCs w:val="28"/>
          <w:lang w:val="ru-RU"/>
        </w:rPr>
      </w:pPr>
      <w:r w:rsidRPr="008A34C1">
        <w:rPr>
          <w:rFonts w:cs="Arial"/>
          <w:b/>
          <w:sz w:val="24"/>
          <w:szCs w:val="28"/>
          <w:lang w:val="ru-RU"/>
        </w:rPr>
        <w:t xml:space="preserve">14 февраля 2019 года </w:t>
      </w:r>
      <w:r w:rsidRPr="008A34C1">
        <w:rPr>
          <w:rFonts w:cs="Arial"/>
          <w:sz w:val="24"/>
          <w:szCs w:val="28"/>
          <w:lang w:val="ru-RU"/>
        </w:rPr>
        <w:t>Управление</w:t>
      </w:r>
      <w:r>
        <w:rPr>
          <w:rFonts w:cs="Arial"/>
          <w:b/>
          <w:sz w:val="24"/>
          <w:szCs w:val="28"/>
          <w:lang w:val="ru-RU"/>
        </w:rPr>
        <w:t xml:space="preserve"> </w:t>
      </w:r>
      <w:r w:rsidRPr="008A34C1">
        <w:rPr>
          <w:rFonts w:cs="Arial"/>
          <w:sz w:val="24"/>
          <w:szCs w:val="28"/>
          <w:lang w:val="ru-RU"/>
        </w:rPr>
        <w:t>по контролю</w:t>
      </w:r>
      <w:r>
        <w:rPr>
          <w:rFonts w:cs="Arial"/>
          <w:sz w:val="24"/>
          <w:szCs w:val="28"/>
          <w:lang w:val="ru-RU"/>
        </w:rPr>
        <w:t xml:space="preserve"> за иностранными активами Министерства финансов США оштрафовало компанию </w:t>
      </w:r>
      <w:proofErr w:type="spellStart"/>
      <w:r w:rsidRPr="008A34C1">
        <w:rPr>
          <w:rFonts w:cs="Arial"/>
          <w:i/>
          <w:sz w:val="24"/>
          <w:szCs w:val="28"/>
        </w:rPr>
        <w:t>APPLICHEM</w:t>
      </w:r>
      <w:proofErr w:type="spellEnd"/>
      <w:r w:rsidRPr="008A34C1">
        <w:rPr>
          <w:rFonts w:cs="Arial"/>
          <w:i/>
          <w:sz w:val="24"/>
          <w:szCs w:val="28"/>
          <w:lang w:val="ru-RU"/>
        </w:rPr>
        <w:t xml:space="preserve"> </w:t>
      </w:r>
      <w:proofErr w:type="spellStart"/>
      <w:r w:rsidRPr="008A34C1">
        <w:rPr>
          <w:rFonts w:cs="Arial"/>
          <w:i/>
          <w:sz w:val="24"/>
          <w:szCs w:val="28"/>
        </w:rPr>
        <w:t>GMBH</w:t>
      </w:r>
      <w:proofErr w:type="spellEnd"/>
      <w:r w:rsidRPr="008A34C1">
        <w:rPr>
          <w:rFonts w:cs="Arial"/>
          <w:sz w:val="24"/>
          <w:szCs w:val="28"/>
          <w:lang w:val="ru-RU"/>
        </w:rPr>
        <w:t xml:space="preserve">, </w:t>
      </w:r>
      <w:r>
        <w:rPr>
          <w:rFonts w:cs="Arial"/>
          <w:sz w:val="24"/>
          <w:szCs w:val="28"/>
          <w:lang w:val="ru-RU"/>
        </w:rPr>
        <w:t xml:space="preserve">город Дармштадт, Германия, на сумму 5 512 564 доллара за </w:t>
      </w:r>
      <w:r w:rsidR="00637EEE">
        <w:rPr>
          <w:rFonts w:cs="Arial"/>
          <w:sz w:val="24"/>
          <w:szCs w:val="28"/>
          <w:lang w:val="ru-RU"/>
        </w:rPr>
        <w:t xml:space="preserve">304 очевидных </w:t>
      </w:r>
      <w:r>
        <w:rPr>
          <w:rFonts w:cs="Arial"/>
          <w:sz w:val="24"/>
          <w:szCs w:val="28"/>
          <w:lang w:val="ru-RU"/>
        </w:rPr>
        <w:t>нарушени</w:t>
      </w:r>
      <w:r w:rsidR="00637EEE">
        <w:rPr>
          <w:rFonts w:cs="Arial"/>
          <w:sz w:val="24"/>
          <w:szCs w:val="28"/>
          <w:lang w:val="ru-RU"/>
        </w:rPr>
        <w:t xml:space="preserve">й </w:t>
      </w:r>
      <w:r>
        <w:rPr>
          <w:rFonts w:cs="Arial"/>
          <w:sz w:val="24"/>
          <w:szCs w:val="28"/>
          <w:lang w:val="ru-RU"/>
        </w:rPr>
        <w:t>норматив по контролю за кубинскими активами</w:t>
      </w:r>
      <w:r w:rsidR="005C2C36">
        <w:rPr>
          <w:rFonts w:cs="Arial"/>
          <w:sz w:val="24"/>
          <w:szCs w:val="28"/>
          <w:lang w:val="ru-RU"/>
        </w:rPr>
        <w:t xml:space="preserve">. </w:t>
      </w:r>
      <w:r w:rsidR="00637EEE">
        <w:rPr>
          <w:rFonts w:cs="Arial"/>
          <w:sz w:val="24"/>
          <w:szCs w:val="28"/>
          <w:lang w:val="ru-RU"/>
        </w:rPr>
        <w:t xml:space="preserve">Компания </w:t>
      </w:r>
      <w:proofErr w:type="spellStart"/>
      <w:r w:rsidR="00637EEE" w:rsidRPr="008A34C1">
        <w:rPr>
          <w:rFonts w:cs="Arial"/>
          <w:i/>
          <w:sz w:val="24"/>
          <w:szCs w:val="28"/>
        </w:rPr>
        <w:t>APPLICHEM</w:t>
      </w:r>
      <w:proofErr w:type="spellEnd"/>
      <w:r w:rsidR="00637EEE" w:rsidRPr="008A34C1">
        <w:rPr>
          <w:rFonts w:cs="Arial"/>
          <w:i/>
          <w:sz w:val="24"/>
          <w:szCs w:val="28"/>
          <w:lang w:val="ru-RU"/>
        </w:rPr>
        <w:t xml:space="preserve"> </w:t>
      </w:r>
      <w:proofErr w:type="spellStart"/>
      <w:r w:rsidR="00637EEE" w:rsidRPr="008A34C1">
        <w:rPr>
          <w:rFonts w:cs="Arial"/>
          <w:i/>
          <w:sz w:val="24"/>
          <w:szCs w:val="28"/>
        </w:rPr>
        <w:t>GMBH</w:t>
      </w:r>
      <w:proofErr w:type="spellEnd"/>
      <w:r w:rsidR="00637EEE">
        <w:rPr>
          <w:rFonts w:cs="Arial"/>
          <w:i/>
          <w:sz w:val="24"/>
          <w:szCs w:val="28"/>
          <w:lang w:val="ru-RU"/>
        </w:rPr>
        <w:t xml:space="preserve">, </w:t>
      </w:r>
      <w:r w:rsidR="00637EEE">
        <w:rPr>
          <w:rFonts w:cs="Arial"/>
          <w:sz w:val="24"/>
          <w:szCs w:val="28"/>
          <w:lang w:val="ru-RU"/>
        </w:rPr>
        <w:t xml:space="preserve">изготовляющая лабораторные </w:t>
      </w:r>
      <w:r w:rsidR="00B658C6">
        <w:rPr>
          <w:rFonts w:cs="Arial"/>
          <w:sz w:val="24"/>
          <w:szCs w:val="28"/>
          <w:lang w:val="ru-RU"/>
        </w:rPr>
        <w:t xml:space="preserve">препараты и </w:t>
      </w:r>
      <w:r w:rsidR="009E76EF">
        <w:rPr>
          <w:rFonts w:cs="Arial"/>
          <w:sz w:val="24"/>
          <w:szCs w:val="28"/>
          <w:lang w:val="ru-RU"/>
        </w:rPr>
        <w:t>химические средства промышленного назначения, действующая в качестве дочерней компании американской фирмы</w:t>
      </w:r>
      <w:r w:rsidR="009E76EF" w:rsidRPr="009E76EF">
        <w:rPr>
          <w:rFonts w:cs="Arial"/>
          <w:sz w:val="24"/>
          <w:szCs w:val="28"/>
          <w:lang w:val="ru-RU"/>
        </w:rPr>
        <w:t xml:space="preserve"> </w:t>
      </w:r>
      <w:r w:rsidR="009E76EF" w:rsidRPr="009E76EF">
        <w:rPr>
          <w:rFonts w:cs="Arial"/>
          <w:i/>
          <w:sz w:val="24"/>
          <w:szCs w:val="28"/>
        </w:rPr>
        <w:t>ILLINOIS</w:t>
      </w:r>
      <w:r w:rsidR="009E76EF" w:rsidRPr="009E76EF">
        <w:rPr>
          <w:rFonts w:cs="Arial"/>
          <w:i/>
          <w:sz w:val="24"/>
          <w:szCs w:val="28"/>
          <w:lang w:val="ru-RU"/>
        </w:rPr>
        <w:t xml:space="preserve"> </w:t>
      </w:r>
      <w:proofErr w:type="spellStart"/>
      <w:r w:rsidR="009E76EF" w:rsidRPr="009E76EF">
        <w:rPr>
          <w:rFonts w:cs="Arial"/>
          <w:i/>
          <w:sz w:val="24"/>
          <w:szCs w:val="28"/>
        </w:rPr>
        <w:t>TOOL</w:t>
      </w:r>
      <w:proofErr w:type="spellEnd"/>
      <w:r w:rsidR="009E76EF" w:rsidRPr="009E76EF">
        <w:rPr>
          <w:rFonts w:cs="Arial"/>
          <w:i/>
          <w:sz w:val="24"/>
          <w:szCs w:val="28"/>
          <w:lang w:val="ru-RU"/>
        </w:rPr>
        <w:t xml:space="preserve"> </w:t>
      </w:r>
      <w:r w:rsidR="009E76EF" w:rsidRPr="009E76EF">
        <w:rPr>
          <w:rFonts w:cs="Arial"/>
          <w:i/>
          <w:sz w:val="24"/>
          <w:szCs w:val="28"/>
        </w:rPr>
        <w:t>WORKS</w:t>
      </w:r>
      <w:r w:rsidR="009E76EF" w:rsidRPr="009E76EF">
        <w:rPr>
          <w:rFonts w:cs="Arial"/>
          <w:i/>
          <w:sz w:val="24"/>
          <w:szCs w:val="28"/>
          <w:lang w:val="ru-RU"/>
        </w:rPr>
        <w:t xml:space="preserve"> </w:t>
      </w:r>
      <w:r w:rsidR="009E76EF" w:rsidRPr="009E76EF">
        <w:rPr>
          <w:rFonts w:cs="Arial"/>
          <w:i/>
          <w:sz w:val="24"/>
          <w:szCs w:val="28"/>
        </w:rPr>
        <w:t>INC</w:t>
      </w:r>
      <w:r w:rsidR="009E76EF" w:rsidRPr="009E76EF">
        <w:rPr>
          <w:rFonts w:cs="Arial"/>
          <w:sz w:val="24"/>
          <w:szCs w:val="28"/>
          <w:lang w:val="ru-RU"/>
        </w:rPr>
        <w:t xml:space="preserve">., </w:t>
      </w:r>
      <w:r w:rsidR="009E76EF">
        <w:rPr>
          <w:rFonts w:cs="Arial"/>
          <w:sz w:val="24"/>
          <w:szCs w:val="28"/>
          <w:lang w:val="ru-RU"/>
        </w:rPr>
        <w:t xml:space="preserve">в период с мая 2012 года по февраль 2016 года продавала свои продукты Кубе в нарушение распоряжений </w:t>
      </w:r>
      <w:proofErr w:type="spellStart"/>
      <w:r w:rsidR="009E76EF">
        <w:rPr>
          <w:rFonts w:cs="Arial"/>
          <w:sz w:val="24"/>
          <w:szCs w:val="28"/>
          <w:lang w:val="ru-RU"/>
        </w:rPr>
        <w:t>ОФАК</w:t>
      </w:r>
      <w:proofErr w:type="spellEnd"/>
      <w:r w:rsidR="009E76EF">
        <w:rPr>
          <w:rFonts w:cs="Arial"/>
          <w:sz w:val="24"/>
          <w:szCs w:val="28"/>
          <w:lang w:val="ru-RU"/>
        </w:rPr>
        <w:t xml:space="preserve">.  </w:t>
      </w:r>
      <w:r w:rsidR="00637EEE">
        <w:rPr>
          <w:rFonts w:cs="Arial"/>
          <w:sz w:val="24"/>
          <w:szCs w:val="28"/>
          <w:lang w:val="ru-RU"/>
        </w:rPr>
        <w:t xml:space="preserve"> </w:t>
      </w:r>
    </w:p>
    <w:p w:rsidR="009E76EF" w:rsidRPr="00256D59" w:rsidRDefault="009E76EF" w:rsidP="00495325">
      <w:pPr>
        <w:ind w:firstLine="284"/>
        <w:rPr>
          <w:rFonts w:cs="Arial"/>
          <w:sz w:val="24"/>
          <w:szCs w:val="28"/>
          <w:lang w:val="ru-RU"/>
        </w:rPr>
      </w:pPr>
      <w:r w:rsidRPr="009E76EF">
        <w:rPr>
          <w:rFonts w:cs="Arial"/>
          <w:b/>
          <w:sz w:val="24"/>
          <w:szCs w:val="28"/>
          <w:lang w:val="ru-RU"/>
        </w:rPr>
        <w:t xml:space="preserve">25 февраля 2019 года </w:t>
      </w:r>
      <w:r w:rsidRPr="009E76EF">
        <w:rPr>
          <w:rFonts w:cs="Arial"/>
          <w:sz w:val="24"/>
          <w:szCs w:val="28"/>
          <w:lang w:val="ru-RU"/>
        </w:rPr>
        <w:t>кубинская дел</w:t>
      </w:r>
      <w:r>
        <w:rPr>
          <w:rFonts w:cs="Arial"/>
          <w:sz w:val="24"/>
          <w:szCs w:val="28"/>
          <w:lang w:val="ru-RU"/>
        </w:rPr>
        <w:t xml:space="preserve">егация представителей предприятия информационных технологий и </w:t>
      </w:r>
      <w:r w:rsidR="006A5012">
        <w:rPr>
          <w:rFonts w:cs="Arial"/>
          <w:sz w:val="24"/>
          <w:szCs w:val="28"/>
          <w:lang w:val="ru-RU"/>
        </w:rPr>
        <w:t xml:space="preserve">расширенных </w:t>
      </w:r>
      <w:proofErr w:type="spellStart"/>
      <w:r w:rsidR="006A5012">
        <w:rPr>
          <w:rFonts w:cs="Arial"/>
          <w:sz w:val="24"/>
          <w:szCs w:val="28"/>
          <w:lang w:val="ru-RU"/>
        </w:rPr>
        <w:t>телематических</w:t>
      </w:r>
      <w:proofErr w:type="spellEnd"/>
      <w:r w:rsidR="006A5012">
        <w:rPr>
          <w:rFonts w:cs="Arial"/>
          <w:sz w:val="24"/>
          <w:szCs w:val="28"/>
          <w:lang w:val="ru-RU"/>
        </w:rPr>
        <w:t xml:space="preserve"> услуг </w:t>
      </w:r>
      <w:r w:rsidR="006A5012" w:rsidRPr="006A5012">
        <w:rPr>
          <w:rFonts w:cs="Arial"/>
          <w:sz w:val="24"/>
          <w:szCs w:val="28"/>
          <w:lang w:val="ru-RU"/>
        </w:rPr>
        <w:t>(</w:t>
      </w:r>
      <w:proofErr w:type="spellStart"/>
      <w:r w:rsidR="006A5012" w:rsidRPr="006A5012">
        <w:rPr>
          <w:rFonts w:cs="Arial"/>
          <w:i/>
          <w:sz w:val="24"/>
          <w:szCs w:val="28"/>
        </w:rPr>
        <w:t>CITMATEL</w:t>
      </w:r>
      <w:proofErr w:type="spellEnd"/>
      <w:r w:rsidR="006A5012" w:rsidRPr="006A5012">
        <w:rPr>
          <w:rFonts w:cs="Arial"/>
          <w:sz w:val="24"/>
          <w:szCs w:val="28"/>
          <w:lang w:val="ru-RU"/>
        </w:rPr>
        <w:t>)</w:t>
      </w:r>
      <w:r w:rsidR="006A5012">
        <w:rPr>
          <w:rFonts w:cs="Arial"/>
          <w:sz w:val="24"/>
          <w:szCs w:val="28"/>
          <w:lang w:val="ru-RU"/>
        </w:rPr>
        <w:t>, Университета информационных наук (</w:t>
      </w:r>
      <w:r w:rsidR="006A5012" w:rsidRPr="006A5012">
        <w:rPr>
          <w:rFonts w:cs="Arial"/>
          <w:i/>
          <w:sz w:val="24"/>
          <w:szCs w:val="28"/>
        </w:rPr>
        <w:t>UCI</w:t>
      </w:r>
      <w:r w:rsidR="006A5012">
        <w:rPr>
          <w:rFonts w:cs="Arial"/>
          <w:sz w:val="24"/>
          <w:szCs w:val="28"/>
          <w:lang w:val="ru-RU"/>
        </w:rPr>
        <w:t>), Национального предприятия программного обеспечения (</w:t>
      </w:r>
      <w:proofErr w:type="spellStart"/>
      <w:r w:rsidR="006A5012" w:rsidRPr="006A5012">
        <w:rPr>
          <w:rFonts w:cs="Arial"/>
          <w:i/>
          <w:sz w:val="24"/>
          <w:szCs w:val="28"/>
        </w:rPr>
        <w:t>DESOFT</w:t>
      </w:r>
      <w:proofErr w:type="spellEnd"/>
      <w:r w:rsidR="006A5012" w:rsidRPr="006A5012">
        <w:rPr>
          <w:rFonts w:cs="Arial"/>
          <w:sz w:val="24"/>
          <w:szCs w:val="28"/>
          <w:lang w:val="ru-RU"/>
        </w:rPr>
        <w:t>),</w:t>
      </w:r>
      <w:r w:rsidR="006A5012">
        <w:rPr>
          <w:rFonts w:cs="Arial"/>
          <w:sz w:val="24"/>
          <w:szCs w:val="28"/>
          <w:lang w:val="ru-RU"/>
        </w:rPr>
        <w:t xml:space="preserve"> предприятия мобильных телекоммуникаций (</w:t>
      </w:r>
      <w:proofErr w:type="spellStart"/>
      <w:r w:rsidR="006A5012" w:rsidRPr="006A5012">
        <w:rPr>
          <w:rFonts w:cs="Arial"/>
          <w:i/>
          <w:sz w:val="24"/>
          <w:szCs w:val="28"/>
        </w:rPr>
        <w:t>MOVITEL</w:t>
      </w:r>
      <w:proofErr w:type="spellEnd"/>
      <w:r w:rsidR="006A5012" w:rsidRPr="006A5012">
        <w:rPr>
          <w:rFonts w:cs="Arial"/>
          <w:sz w:val="24"/>
          <w:szCs w:val="28"/>
          <w:lang w:val="ru-RU"/>
        </w:rPr>
        <w:t>),</w:t>
      </w:r>
      <w:r w:rsidR="006A5012">
        <w:rPr>
          <w:rFonts w:cs="Arial"/>
          <w:sz w:val="24"/>
          <w:szCs w:val="28"/>
          <w:lang w:val="ru-RU"/>
        </w:rPr>
        <w:t xml:space="preserve"> Кубинского общества телекоммуникаций (</w:t>
      </w:r>
      <w:proofErr w:type="spellStart"/>
      <w:r w:rsidR="006A5012" w:rsidRPr="006A5012">
        <w:rPr>
          <w:rFonts w:cs="Arial"/>
          <w:i/>
          <w:sz w:val="24"/>
          <w:szCs w:val="28"/>
        </w:rPr>
        <w:t>CUBATEL</w:t>
      </w:r>
      <w:proofErr w:type="spellEnd"/>
      <w:r w:rsidR="006A5012">
        <w:rPr>
          <w:rFonts w:cs="Arial"/>
          <w:sz w:val="24"/>
          <w:szCs w:val="28"/>
          <w:lang w:val="ru-RU"/>
        </w:rPr>
        <w:t xml:space="preserve">) и Торговой палаты, выступающей в качестве координатора, была отстранена от участия в </w:t>
      </w:r>
      <w:r w:rsidR="00256D59">
        <w:rPr>
          <w:rFonts w:cs="Arial"/>
          <w:sz w:val="24"/>
          <w:szCs w:val="28"/>
          <w:lang w:val="ru-RU"/>
        </w:rPr>
        <w:t xml:space="preserve">выставке </w:t>
      </w:r>
      <w:r w:rsidR="006A5012" w:rsidRPr="006A5012">
        <w:rPr>
          <w:rFonts w:cs="Arial"/>
          <w:i/>
          <w:sz w:val="24"/>
          <w:szCs w:val="28"/>
        </w:rPr>
        <w:t>Mobile</w:t>
      </w:r>
      <w:r w:rsidR="006A5012" w:rsidRPr="006A5012">
        <w:rPr>
          <w:rFonts w:cs="Arial"/>
          <w:i/>
          <w:sz w:val="24"/>
          <w:szCs w:val="28"/>
          <w:lang w:val="ru-RU"/>
        </w:rPr>
        <w:t xml:space="preserve"> </w:t>
      </w:r>
      <w:proofErr w:type="spellStart"/>
      <w:r w:rsidR="006A5012" w:rsidRPr="006A5012">
        <w:rPr>
          <w:rFonts w:cs="Arial"/>
          <w:i/>
          <w:sz w:val="24"/>
          <w:szCs w:val="28"/>
        </w:rPr>
        <w:t>World</w:t>
      </w:r>
      <w:proofErr w:type="spellEnd"/>
      <w:r w:rsidR="006A5012" w:rsidRPr="006A5012">
        <w:rPr>
          <w:rFonts w:cs="Arial"/>
          <w:i/>
          <w:sz w:val="24"/>
          <w:szCs w:val="28"/>
          <w:lang w:val="ru-RU"/>
        </w:rPr>
        <w:t xml:space="preserve"> </w:t>
      </w:r>
      <w:proofErr w:type="spellStart"/>
      <w:r w:rsidR="006A5012" w:rsidRPr="006A5012">
        <w:rPr>
          <w:rFonts w:cs="Arial"/>
          <w:i/>
          <w:sz w:val="24"/>
          <w:szCs w:val="28"/>
        </w:rPr>
        <w:t>Congress</w:t>
      </w:r>
      <w:proofErr w:type="spellEnd"/>
      <w:r w:rsidR="006A5012" w:rsidRPr="006A5012">
        <w:rPr>
          <w:rFonts w:cs="Arial"/>
          <w:i/>
          <w:sz w:val="24"/>
          <w:szCs w:val="28"/>
          <w:lang w:val="ru-RU"/>
        </w:rPr>
        <w:t xml:space="preserve"> 2019</w:t>
      </w:r>
      <w:r w:rsidR="006A5012">
        <w:rPr>
          <w:rFonts w:cs="Arial"/>
          <w:sz w:val="24"/>
          <w:szCs w:val="28"/>
          <w:lang w:val="ru-RU"/>
        </w:rPr>
        <w:t>, состоявше</w:t>
      </w:r>
      <w:r w:rsidR="00256D59">
        <w:rPr>
          <w:rFonts w:cs="Arial"/>
          <w:sz w:val="24"/>
          <w:szCs w:val="28"/>
          <w:lang w:val="ru-RU"/>
        </w:rPr>
        <w:t>й</w:t>
      </w:r>
      <w:r w:rsidR="006A5012">
        <w:rPr>
          <w:rFonts w:cs="Arial"/>
          <w:sz w:val="24"/>
          <w:szCs w:val="28"/>
          <w:lang w:val="ru-RU"/>
        </w:rPr>
        <w:t xml:space="preserve">ся в Барселоне. </w:t>
      </w:r>
      <w:r w:rsidR="00256D59" w:rsidRPr="006A5012">
        <w:rPr>
          <w:rFonts w:cs="Arial"/>
          <w:i/>
          <w:sz w:val="24"/>
          <w:szCs w:val="28"/>
        </w:rPr>
        <w:t>Mobile</w:t>
      </w:r>
      <w:r w:rsidR="00256D59" w:rsidRPr="006A5012">
        <w:rPr>
          <w:rFonts w:cs="Arial"/>
          <w:i/>
          <w:sz w:val="24"/>
          <w:szCs w:val="28"/>
          <w:lang w:val="ru-RU"/>
        </w:rPr>
        <w:t xml:space="preserve"> </w:t>
      </w:r>
      <w:proofErr w:type="spellStart"/>
      <w:r w:rsidR="00256D59" w:rsidRPr="006A5012">
        <w:rPr>
          <w:rFonts w:cs="Arial"/>
          <w:i/>
          <w:sz w:val="24"/>
          <w:szCs w:val="28"/>
        </w:rPr>
        <w:t>World</w:t>
      </w:r>
      <w:proofErr w:type="spellEnd"/>
      <w:r w:rsidR="00256D59" w:rsidRPr="006A5012">
        <w:rPr>
          <w:rFonts w:cs="Arial"/>
          <w:i/>
          <w:sz w:val="24"/>
          <w:szCs w:val="28"/>
          <w:lang w:val="ru-RU"/>
        </w:rPr>
        <w:t xml:space="preserve"> </w:t>
      </w:r>
      <w:proofErr w:type="spellStart"/>
      <w:r w:rsidR="00256D59" w:rsidRPr="006A5012">
        <w:rPr>
          <w:rFonts w:cs="Arial"/>
          <w:i/>
          <w:sz w:val="24"/>
          <w:szCs w:val="28"/>
        </w:rPr>
        <w:t>Congress</w:t>
      </w:r>
      <w:proofErr w:type="spellEnd"/>
      <w:r w:rsidR="00256D59" w:rsidRPr="006A5012">
        <w:rPr>
          <w:rFonts w:cs="Arial"/>
          <w:i/>
          <w:sz w:val="24"/>
          <w:szCs w:val="28"/>
          <w:lang w:val="ru-RU"/>
        </w:rPr>
        <w:t xml:space="preserve"> </w:t>
      </w:r>
      <w:r w:rsidR="00256D59">
        <w:rPr>
          <w:rFonts w:cs="Arial"/>
          <w:sz w:val="24"/>
          <w:szCs w:val="28"/>
          <w:lang w:val="ru-RU"/>
        </w:rPr>
        <w:t xml:space="preserve">считается одним из крупнейших в мире выставок мобильной индустрии и организуется ассоциацией операторов мобильной связи, именуемой </w:t>
      </w:r>
      <w:proofErr w:type="spellStart"/>
      <w:r w:rsidR="00256D59" w:rsidRPr="00256D59">
        <w:rPr>
          <w:rFonts w:cs="Arial"/>
          <w:i/>
          <w:sz w:val="24"/>
          <w:szCs w:val="28"/>
        </w:rPr>
        <w:t>GSMA</w:t>
      </w:r>
      <w:proofErr w:type="spellEnd"/>
      <w:r w:rsidR="00256D59">
        <w:rPr>
          <w:rFonts w:cs="Arial"/>
          <w:sz w:val="24"/>
          <w:szCs w:val="28"/>
          <w:lang w:val="ru-RU"/>
        </w:rPr>
        <w:t>, действующей в интересах США. Куба являет</w:t>
      </w:r>
      <w:r w:rsidR="00557B72">
        <w:rPr>
          <w:rFonts w:cs="Arial"/>
          <w:sz w:val="24"/>
          <w:szCs w:val="28"/>
          <w:lang w:val="ru-RU"/>
        </w:rPr>
        <w:t>ся</w:t>
      </w:r>
      <w:r w:rsidR="00175CA9">
        <w:rPr>
          <w:rFonts w:cs="Arial"/>
          <w:sz w:val="24"/>
          <w:szCs w:val="28"/>
          <w:lang w:val="ru-RU"/>
        </w:rPr>
        <w:t xml:space="preserve"> членом этой организации и представлена в ней Министерством коммуникаций. При попытке направить</w:t>
      </w:r>
      <w:r w:rsidR="00175CA9">
        <w:rPr>
          <w:rFonts w:cs="Arial"/>
          <w:color w:val="545454"/>
          <w:shd w:val="clear" w:color="auto" w:fill="FFFFFF"/>
        </w:rPr>
        <w:t> </w:t>
      </w:r>
      <w:r w:rsidR="00175CA9" w:rsidRPr="00175CA9">
        <w:rPr>
          <w:rStyle w:val="nfasis"/>
          <w:rFonts w:cs="Arial"/>
          <w:bCs/>
          <w:i w:val="0"/>
          <w:iCs w:val="0"/>
          <w:sz w:val="24"/>
          <w:szCs w:val="24"/>
          <w:shd w:val="clear" w:color="auto" w:fill="FFFFFF"/>
          <w:lang w:val="ru-RU"/>
        </w:rPr>
        <w:t>онлайн</w:t>
      </w:r>
      <w:r w:rsidR="00175CA9" w:rsidRPr="00175CA9">
        <w:rPr>
          <w:rFonts w:cs="Arial"/>
          <w:sz w:val="24"/>
          <w:szCs w:val="24"/>
          <w:shd w:val="clear" w:color="auto" w:fill="FFFFFF"/>
          <w:lang w:val="ru-RU"/>
        </w:rPr>
        <w:t>-заявку на получение аккредитации</w:t>
      </w:r>
      <w:r w:rsidR="00175CA9">
        <w:rPr>
          <w:rFonts w:cs="Arial"/>
          <w:sz w:val="24"/>
          <w:szCs w:val="28"/>
          <w:lang w:val="ru-RU"/>
        </w:rPr>
        <w:t xml:space="preserve"> кубинской делегации появилось сообщение с уведомлением, что Кубе, Сирия и Ирану доступ запрещен </w:t>
      </w:r>
      <w:proofErr w:type="gramStart"/>
      <w:r w:rsidR="00175CA9">
        <w:rPr>
          <w:rFonts w:cs="Arial"/>
          <w:sz w:val="24"/>
          <w:szCs w:val="28"/>
          <w:lang w:val="ru-RU"/>
        </w:rPr>
        <w:t>ввиду норматив</w:t>
      </w:r>
      <w:proofErr w:type="gramEnd"/>
      <w:r w:rsidR="00175CA9">
        <w:rPr>
          <w:rFonts w:cs="Arial"/>
          <w:sz w:val="24"/>
          <w:szCs w:val="28"/>
          <w:lang w:val="ru-RU"/>
        </w:rPr>
        <w:t xml:space="preserve"> правительства США.   </w:t>
      </w:r>
    </w:p>
    <w:p w:rsidR="00175CA9" w:rsidRPr="00462EC3" w:rsidRDefault="00175CA9" w:rsidP="00495325">
      <w:pPr>
        <w:shd w:val="clear" w:color="auto" w:fill="FFFFFF"/>
        <w:spacing w:after="360"/>
        <w:ind w:firstLine="284"/>
        <w:rPr>
          <w:rFonts w:cs="Arial"/>
          <w:b/>
          <w:sz w:val="24"/>
          <w:szCs w:val="28"/>
          <w:lang w:val="ru-RU"/>
        </w:rPr>
      </w:pPr>
      <w:r w:rsidRPr="00462EC3">
        <w:rPr>
          <w:rFonts w:cs="Arial"/>
          <w:b/>
          <w:sz w:val="24"/>
          <w:szCs w:val="28"/>
          <w:lang w:val="ru-RU"/>
        </w:rPr>
        <w:t xml:space="preserve">11 </w:t>
      </w:r>
      <w:r w:rsidRPr="00175CA9">
        <w:rPr>
          <w:rFonts w:cs="Arial"/>
          <w:b/>
          <w:sz w:val="24"/>
          <w:szCs w:val="28"/>
          <w:lang w:val="ru-RU"/>
        </w:rPr>
        <w:t>марта</w:t>
      </w:r>
      <w:r w:rsidRPr="00462EC3">
        <w:rPr>
          <w:rFonts w:cs="Arial"/>
          <w:b/>
          <w:sz w:val="24"/>
          <w:szCs w:val="28"/>
          <w:lang w:val="ru-RU"/>
        </w:rPr>
        <w:t xml:space="preserve"> 2019 </w:t>
      </w:r>
      <w:r w:rsidRPr="00175CA9">
        <w:rPr>
          <w:rFonts w:cs="Arial"/>
          <w:b/>
          <w:sz w:val="24"/>
          <w:szCs w:val="28"/>
          <w:lang w:val="ru-RU"/>
        </w:rPr>
        <w:t>года</w:t>
      </w:r>
      <w:r w:rsidRPr="00462EC3">
        <w:rPr>
          <w:rFonts w:cs="Arial"/>
          <w:b/>
          <w:sz w:val="24"/>
          <w:szCs w:val="28"/>
          <w:lang w:val="ru-RU"/>
        </w:rPr>
        <w:t xml:space="preserve"> </w:t>
      </w:r>
      <w:r w:rsidRPr="00175CA9">
        <w:rPr>
          <w:rFonts w:cs="Arial"/>
          <w:sz w:val="24"/>
          <w:szCs w:val="28"/>
          <w:lang w:val="ru-RU"/>
        </w:rPr>
        <w:t>Государственный</w:t>
      </w:r>
      <w:r w:rsidRPr="00462EC3">
        <w:rPr>
          <w:rFonts w:cs="Arial"/>
          <w:sz w:val="24"/>
          <w:szCs w:val="28"/>
          <w:lang w:val="ru-RU"/>
        </w:rPr>
        <w:t xml:space="preserve"> </w:t>
      </w:r>
      <w:r w:rsidRPr="00175CA9">
        <w:rPr>
          <w:rFonts w:cs="Arial"/>
          <w:sz w:val="24"/>
          <w:szCs w:val="28"/>
          <w:lang w:val="ru-RU"/>
        </w:rPr>
        <w:t>департамент</w:t>
      </w:r>
      <w:r w:rsidRPr="00462EC3">
        <w:rPr>
          <w:rFonts w:cs="Arial"/>
          <w:sz w:val="24"/>
          <w:szCs w:val="28"/>
          <w:lang w:val="ru-RU"/>
        </w:rPr>
        <w:t xml:space="preserve"> </w:t>
      </w:r>
      <w:r w:rsidRPr="00175CA9">
        <w:rPr>
          <w:rFonts w:cs="Arial"/>
          <w:sz w:val="24"/>
          <w:szCs w:val="28"/>
          <w:lang w:val="ru-RU"/>
        </w:rPr>
        <w:t>США</w:t>
      </w:r>
      <w:r w:rsidRPr="00462EC3">
        <w:rPr>
          <w:rFonts w:cs="Arial"/>
          <w:sz w:val="24"/>
          <w:szCs w:val="28"/>
          <w:lang w:val="ru-RU"/>
        </w:rPr>
        <w:t xml:space="preserve"> </w:t>
      </w:r>
      <w:r>
        <w:rPr>
          <w:rFonts w:cs="Arial"/>
          <w:sz w:val="24"/>
          <w:szCs w:val="28"/>
          <w:lang w:val="ru-RU"/>
        </w:rPr>
        <w:t>объявил</w:t>
      </w:r>
      <w:r w:rsidRPr="00462EC3">
        <w:rPr>
          <w:rFonts w:cs="Arial"/>
          <w:sz w:val="24"/>
          <w:szCs w:val="28"/>
          <w:lang w:val="ru-RU"/>
        </w:rPr>
        <w:t xml:space="preserve"> </w:t>
      </w:r>
      <w:r>
        <w:rPr>
          <w:rFonts w:cs="Arial"/>
          <w:sz w:val="24"/>
          <w:szCs w:val="28"/>
          <w:lang w:val="ru-RU"/>
        </w:rPr>
        <w:t>о</w:t>
      </w:r>
      <w:r w:rsidRPr="00462EC3">
        <w:rPr>
          <w:rFonts w:cs="Arial"/>
          <w:sz w:val="24"/>
          <w:szCs w:val="28"/>
          <w:lang w:val="ru-RU"/>
        </w:rPr>
        <w:t xml:space="preserve"> </w:t>
      </w:r>
      <w:r>
        <w:rPr>
          <w:rFonts w:cs="Arial"/>
          <w:sz w:val="24"/>
          <w:szCs w:val="28"/>
          <w:lang w:val="ru-RU"/>
        </w:rPr>
        <w:t>включении</w:t>
      </w:r>
      <w:r w:rsidRPr="00462EC3">
        <w:rPr>
          <w:rFonts w:cs="Arial"/>
          <w:sz w:val="24"/>
          <w:szCs w:val="28"/>
          <w:lang w:val="ru-RU"/>
        </w:rPr>
        <w:t xml:space="preserve"> 4 </w:t>
      </w:r>
      <w:r>
        <w:rPr>
          <w:rFonts w:cs="Arial"/>
          <w:sz w:val="24"/>
          <w:szCs w:val="28"/>
          <w:lang w:val="ru-RU"/>
        </w:rPr>
        <w:t>новых</w:t>
      </w:r>
      <w:r w:rsidRPr="00462EC3">
        <w:rPr>
          <w:rFonts w:cs="Arial"/>
          <w:sz w:val="24"/>
          <w:szCs w:val="28"/>
          <w:lang w:val="ru-RU"/>
        </w:rPr>
        <w:t xml:space="preserve"> </w:t>
      </w:r>
      <w:r>
        <w:rPr>
          <w:rFonts w:cs="Arial"/>
          <w:sz w:val="24"/>
          <w:szCs w:val="28"/>
          <w:lang w:val="ru-RU"/>
        </w:rPr>
        <w:t>подструктур</w:t>
      </w:r>
      <w:r w:rsidRPr="00462EC3">
        <w:rPr>
          <w:rFonts w:cs="Arial"/>
          <w:sz w:val="24"/>
          <w:szCs w:val="28"/>
          <w:lang w:val="ru-RU"/>
        </w:rPr>
        <w:t xml:space="preserve"> (</w:t>
      </w:r>
      <w:r>
        <w:rPr>
          <w:rFonts w:cs="Arial"/>
          <w:sz w:val="24"/>
          <w:szCs w:val="28"/>
          <w:lang w:val="ru-RU"/>
        </w:rPr>
        <w:t>отели</w:t>
      </w:r>
      <w:r w:rsidRPr="00462EC3">
        <w:rPr>
          <w:rFonts w:cs="Arial"/>
          <w:sz w:val="24"/>
          <w:szCs w:val="28"/>
          <w:lang w:val="ru-RU"/>
        </w:rPr>
        <w:t xml:space="preserve"> </w:t>
      </w:r>
      <w:r w:rsidRPr="00175CA9">
        <w:rPr>
          <w:rFonts w:cs="Arial"/>
          <w:i/>
          <w:sz w:val="24"/>
          <w:szCs w:val="28"/>
          <w:lang w:val="es-MX"/>
        </w:rPr>
        <w:t>Gaviota</w:t>
      </w:r>
      <w:r w:rsidRPr="00462EC3">
        <w:rPr>
          <w:rFonts w:cs="Arial"/>
          <w:i/>
          <w:sz w:val="24"/>
          <w:szCs w:val="28"/>
          <w:lang w:val="ru-RU"/>
        </w:rPr>
        <w:t xml:space="preserve"> </w:t>
      </w:r>
      <w:r w:rsidRPr="00175CA9">
        <w:rPr>
          <w:rFonts w:cs="Arial"/>
          <w:i/>
          <w:sz w:val="24"/>
          <w:szCs w:val="28"/>
          <w:lang w:val="es-MX"/>
        </w:rPr>
        <w:t>Hoteles</w:t>
      </w:r>
      <w:r w:rsidRPr="00462EC3">
        <w:rPr>
          <w:rFonts w:cs="Arial"/>
          <w:i/>
          <w:sz w:val="24"/>
          <w:szCs w:val="28"/>
          <w:lang w:val="ru-RU"/>
        </w:rPr>
        <w:t xml:space="preserve"> </w:t>
      </w:r>
      <w:r w:rsidRPr="00175CA9">
        <w:rPr>
          <w:rFonts w:cs="Arial"/>
          <w:i/>
          <w:sz w:val="24"/>
          <w:szCs w:val="28"/>
          <w:lang w:val="es-MX"/>
        </w:rPr>
        <w:t>Cuba</w:t>
      </w:r>
      <w:r w:rsidRPr="00462EC3">
        <w:rPr>
          <w:rFonts w:cs="Arial"/>
          <w:sz w:val="24"/>
          <w:szCs w:val="28"/>
          <w:lang w:val="ru-RU"/>
        </w:rPr>
        <w:t xml:space="preserve">, </w:t>
      </w:r>
      <w:r>
        <w:rPr>
          <w:rFonts w:cs="Arial"/>
          <w:sz w:val="24"/>
          <w:szCs w:val="28"/>
          <w:lang w:val="ru-RU"/>
        </w:rPr>
        <w:t>отели</w:t>
      </w:r>
      <w:r w:rsidRPr="00462EC3">
        <w:rPr>
          <w:rFonts w:cs="Arial"/>
          <w:sz w:val="24"/>
          <w:szCs w:val="28"/>
          <w:lang w:val="ru-RU"/>
        </w:rPr>
        <w:t xml:space="preserve"> </w:t>
      </w:r>
      <w:proofErr w:type="spellStart"/>
      <w:r w:rsidRPr="00175CA9">
        <w:rPr>
          <w:rFonts w:cs="Arial"/>
          <w:i/>
          <w:sz w:val="24"/>
          <w:szCs w:val="28"/>
          <w:lang w:val="es-MX"/>
        </w:rPr>
        <w:t>Habaguanex</w:t>
      </w:r>
      <w:proofErr w:type="spellEnd"/>
      <w:r w:rsidRPr="00462EC3">
        <w:rPr>
          <w:rFonts w:cs="Arial"/>
          <w:sz w:val="24"/>
          <w:szCs w:val="28"/>
          <w:lang w:val="ru-RU"/>
        </w:rPr>
        <w:t xml:space="preserve">, </w:t>
      </w:r>
      <w:r>
        <w:rPr>
          <w:rFonts w:cs="Arial"/>
          <w:sz w:val="24"/>
          <w:szCs w:val="28"/>
          <w:lang w:val="ru-RU"/>
        </w:rPr>
        <w:t>пляжные</w:t>
      </w:r>
      <w:r w:rsidRPr="00462EC3">
        <w:rPr>
          <w:rFonts w:cs="Arial"/>
          <w:sz w:val="24"/>
          <w:szCs w:val="28"/>
          <w:lang w:val="ru-RU"/>
        </w:rPr>
        <w:t xml:space="preserve"> </w:t>
      </w:r>
      <w:r>
        <w:rPr>
          <w:rFonts w:cs="Arial"/>
          <w:sz w:val="24"/>
          <w:szCs w:val="28"/>
          <w:lang w:val="ru-RU"/>
        </w:rPr>
        <w:t>отели</w:t>
      </w:r>
      <w:r w:rsidRPr="00462EC3">
        <w:rPr>
          <w:rFonts w:cs="Arial"/>
          <w:sz w:val="24"/>
          <w:szCs w:val="28"/>
          <w:lang w:val="ru-RU"/>
        </w:rPr>
        <w:t xml:space="preserve"> </w:t>
      </w:r>
      <w:r w:rsidRPr="00175CA9">
        <w:rPr>
          <w:rFonts w:cs="Arial"/>
          <w:i/>
          <w:sz w:val="24"/>
          <w:szCs w:val="28"/>
          <w:lang w:val="es-MX"/>
        </w:rPr>
        <w:t>Gaviota</w:t>
      </w:r>
      <w:r w:rsidRPr="00462EC3">
        <w:rPr>
          <w:rFonts w:cs="Arial"/>
          <w:sz w:val="24"/>
          <w:szCs w:val="28"/>
          <w:lang w:val="ru-RU"/>
        </w:rPr>
        <w:t xml:space="preserve">, </w:t>
      </w:r>
      <w:r>
        <w:rPr>
          <w:rFonts w:cs="Arial"/>
          <w:sz w:val="24"/>
          <w:szCs w:val="28"/>
          <w:lang w:val="ru-RU"/>
        </w:rPr>
        <w:t>спортивные</w:t>
      </w:r>
      <w:r w:rsidRPr="00462EC3">
        <w:rPr>
          <w:rFonts w:cs="Arial"/>
          <w:sz w:val="24"/>
          <w:szCs w:val="28"/>
          <w:lang w:val="ru-RU"/>
        </w:rPr>
        <w:t xml:space="preserve"> </w:t>
      </w:r>
      <w:r>
        <w:rPr>
          <w:rFonts w:cs="Arial"/>
          <w:sz w:val="24"/>
          <w:szCs w:val="28"/>
          <w:lang w:val="ru-RU"/>
        </w:rPr>
        <w:t>порты</w:t>
      </w:r>
      <w:r w:rsidRPr="00462EC3">
        <w:rPr>
          <w:rFonts w:cs="Arial"/>
          <w:sz w:val="24"/>
          <w:szCs w:val="28"/>
          <w:lang w:val="ru-RU"/>
        </w:rPr>
        <w:t xml:space="preserve"> </w:t>
      </w:r>
      <w:r w:rsidRPr="00175CA9">
        <w:rPr>
          <w:rFonts w:cs="Arial"/>
          <w:i/>
          <w:sz w:val="24"/>
          <w:szCs w:val="28"/>
          <w:lang w:val="es-MX"/>
        </w:rPr>
        <w:t>Marinas</w:t>
      </w:r>
      <w:r w:rsidRPr="00462EC3">
        <w:rPr>
          <w:rFonts w:cs="Arial"/>
          <w:i/>
          <w:sz w:val="24"/>
          <w:szCs w:val="28"/>
          <w:lang w:val="ru-RU"/>
        </w:rPr>
        <w:t xml:space="preserve"> </w:t>
      </w:r>
      <w:r w:rsidRPr="00175CA9">
        <w:rPr>
          <w:rFonts w:cs="Arial"/>
          <w:i/>
          <w:sz w:val="24"/>
          <w:szCs w:val="28"/>
          <w:lang w:val="es-MX"/>
        </w:rPr>
        <w:t>Gaviota</w:t>
      </w:r>
      <w:r w:rsidRPr="00462EC3">
        <w:rPr>
          <w:rFonts w:cs="Arial"/>
          <w:i/>
          <w:sz w:val="24"/>
          <w:szCs w:val="28"/>
          <w:lang w:val="ru-RU"/>
        </w:rPr>
        <w:t xml:space="preserve"> </w:t>
      </w:r>
      <w:r w:rsidRPr="00175CA9">
        <w:rPr>
          <w:rFonts w:cs="Arial"/>
          <w:i/>
          <w:sz w:val="24"/>
          <w:szCs w:val="28"/>
          <w:lang w:val="es-MX"/>
        </w:rPr>
        <w:t>Cuba</w:t>
      </w:r>
      <w:r w:rsidRPr="00462EC3">
        <w:rPr>
          <w:rFonts w:cs="Arial"/>
          <w:i/>
          <w:sz w:val="24"/>
          <w:szCs w:val="28"/>
          <w:lang w:val="ru-RU"/>
        </w:rPr>
        <w:t>)</w:t>
      </w:r>
      <w:r w:rsidRPr="00462EC3">
        <w:rPr>
          <w:rFonts w:cs="Arial"/>
          <w:sz w:val="24"/>
          <w:szCs w:val="28"/>
          <w:lang w:val="ru-RU"/>
        </w:rPr>
        <w:t xml:space="preserve"> </w:t>
      </w:r>
      <w:r>
        <w:rPr>
          <w:rFonts w:cs="Arial"/>
          <w:sz w:val="24"/>
          <w:szCs w:val="28"/>
          <w:lang w:val="ru-RU"/>
        </w:rPr>
        <w:t>и</w:t>
      </w:r>
      <w:r w:rsidRPr="00462EC3">
        <w:rPr>
          <w:rFonts w:cs="Arial"/>
          <w:sz w:val="24"/>
          <w:szCs w:val="28"/>
          <w:lang w:val="ru-RU"/>
        </w:rPr>
        <w:t xml:space="preserve"> </w:t>
      </w:r>
      <w:r>
        <w:rPr>
          <w:rFonts w:cs="Arial"/>
          <w:sz w:val="24"/>
          <w:szCs w:val="28"/>
          <w:lang w:val="ru-RU"/>
        </w:rPr>
        <w:t>рекреативный</w:t>
      </w:r>
      <w:r w:rsidRPr="00462EC3">
        <w:rPr>
          <w:rFonts w:cs="Arial"/>
          <w:sz w:val="24"/>
          <w:szCs w:val="28"/>
          <w:lang w:val="ru-RU"/>
        </w:rPr>
        <w:t xml:space="preserve"> </w:t>
      </w:r>
      <w:r>
        <w:rPr>
          <w:rFonts w:cs="Arial"/>
          <w:sz w:val="24"/>
          <w:szCs w:val="28"/>
          <w:lang w:val="ru-RU"/>
        </w:rPr>
        <w:t>центр</w:t>
      </w:r>
      <w:r w:rsidRPr="00462EC3">
        <w:rPr>
          <w:rFonts w:cs="Arial"/>
          <w:sz w:val="24"/>
          <w:szCs w:val="28"/>
          <w:lang w:val="ru-RU"/>
        </w:rPr>
        <w:t xml:space="preserve"> </w:t>
      </w:r>
      <w:r>
        <w:rPr>
          <w:rFonts w:cs="Arial"/>
          <w:sz w:val="24"/>
          <w:szCs w:val="28"/>
          <w:lang w:val="ru-RU"/>
        </w:rPr>
        <w:t>компании</w:t>
      </w:r>
      <w:r w:rsidRPr="00462EC3">
        <w:rPr>
          <w:rFonts w:cs="Arial"/>
          <w:sz w:val="24"/>
          <w:szCs w:val="28"/>
          <w:lang w:val="ru-RU"/>
        </w:rPr>
        <w:t xml:space="preserve"> </w:t>
      </w:r>
      <w:r w:rsidRPr="00175CA9">
        <w:rPr>
          <w:rFonts w:cs="Arial"/>
          <w:i/>
          <w:sz w:val="24"/>
          <w:szCs w:val="28"/>
          <w:lang w:val="es-MX"/>
        </w:rPr>
        <w:t>Gaviota</w:t>
      </w:r>
      <w:r w:rsidRPr="00462EC3">
        <w:rPr>
          <w:rFonts w:cs="Arial"/>
          <w:i/>
          <w:sz w:val="24"/>
          <w:szCs w:val="28"/>
          <w:lang w:val="ru-RU"/>
        </w:rPr>
        <w:t xml:space="preserve"> (</w:t>
      </w:r>
      <w:r w:rsidRPr="00175CA9">
        <w:rPr>
          <w:rFonts w:cs="Arial"/>
          <w:i/>
          <w:sz w:val="24"/>
          <w:szCs w:val="28"/>
          <w:lang w:val="es-MX"/>
        </w:rPr>
        <w:t>Fiesta</w:t>
      </w:r>
      <w:r w:rsidRPr="00462EC3">
        <w:rPr>
          <w:rFonts w:cs="Arial"/>
          <w:i/>
          <w:sz w:val="24"/>
          <w:szCs w:val="28"/>
          <w:lang w:val="ru-RU"/>
        </w:rPr>
        <w:t xml:space="preserve"> </w:t>
      </w:r>
      <w:r w:rsidRPr="00175CA9">
        <w:rPr>
          <w:rFonts w:cs="Arial"/>
          <w:i/>
          <w:sz w:val="24"/>
          <w:szCs w:val="28"/>
          <w:lang w:val="es-MX"/>
        </w:rPr>
        <w:t>Club</w:t>
      </w:r>
      <w:r w:rsidRPr="00462EC3">
        <w:rPr>
          <w:rFonts w:cs="Arial"/>
          <w:i/>
          <w:sz w:val="24"/>
          <w:szCs w:val="28"/>
          <w:lang w:val="ru-RU"/>
        </w:rPr>
        <w:t xml:space="preserve"> </w:t>
      </w:r>
      <w:proofErr w:type="spellStart"/>
      <w:r w:rsidRPr="00175CA9">
        <w:rPr>
          <w:rFonts w:cs="Arial"/>
          <w:i/>
          <w:sz w:val="24"/>
          <w:szCs w:val="28"/>
          <w:lang w:val="es-MX"/>
        </w:rPr>
        <w:t>Adults</w:t>
      </w:r>
      <w:proofErr w:type="spellEnd"/>
      <w:r w:rsidRPr="00462EC3">
        <w:rPr>
          <w:rFonts w:cs="Arial"/>
          <w:i/>
          <w:sz w:val="24"/>
          <w:szCs w:val="28"/>
          <w:lang w:val="ru-RU"/>
        </w:rPr>
        <w:t xml:space="preserve"> </w:t>
      </w:r>
      <w:proofErr w:type="spellStart"/>
      <w:r w:rsidRPr="00175CA9">
        <w:rPr>
          <w:rFonts w:cs="Arial"/>
          <w:i/>
          <w:sz w:val="24"/>
          <w:szCs w:val="28"/>
          <w:lang w:val="es-MX"/>
        </w:rPr>
        <w:t>Only</w:t>
      </w:r>
      <w:proofErr w:type="spellEnd"/>
      <w:r w:rsidRPr="00462EC3">
        <w:rPr>
          <w:rFonts w:cs="Arial"/>
          <w:i/>
          <w:sz w:val="24"/>
          <w:szCs w:val="28"/>
          <w:lang w:val="ru-RU"/>
        </w:rPr>
        <w:t xml:space="preserve">, </w:t>
      </w:r>
      <w:r w:rsidRPr="00175CA9">
        <w:rPr>
          <w:rFonts w:cs="Arial"/>
          <w:i/>
          <w:sz w:val="24"/>
          <w:szCs w:val="28"/>
          <w:lang w:val="es-MX"/>
        </w:rPr>
        <w:t>de</w:t>
      </w:r>
      <w:r w:rsidRPr="00462EC3">
        <w:rPr>
          <w:rFonts w:cs="Arial"/>
          <w:i/>
          <w:sz w:val="24"/>
          <w:szCs w:val="28"/>
          <w:lang w:val="ru-RU"/>
        </w:rPr>
        <w:t xml:space="preserve"> </w:t>
      </w:r>
      <w:proofErr w:type="spellStart"/>
      <w:r w:rsidRPr="00175CA9">
        <w:rPr>
          <w:rFonts w:cs="Arial"/>
          <w:i/>
          <w:sz w:val="24"/>
          <w:szCs w:val="28"/>
          <w:lang w:val="es-MX"/>
        </w:rPr>
        <w:t>Blau</w:t>
      </w:r>
      <w:proofErr w:type="spellEnd"/>
      <w:r w:rsidRPr="00462EC3">
        <w:rPr>
          <w:rFonts w:cs="Arial"/>
          <w:i/>
          <w:sz w:val="24"/>
          <w:szCs w:val="28"/>
          <w:lang w:val="ru-RU"/>
        </w:rPr>
        <w:t xml:space="preserve"> </w:t>
      </w:r>
      <w:r w:rsidRPr="00175CA9">
        <w:rPr>
          <w:rFonts w:cs="Arial"/>
          <w:i/>
          <w:sz w:val="24"/>
          <w:szCs w:val="28"/>
          <w:lang w:val="es-MX"/>
        </w:rPr>
        <w:t>Marina</w:t>
      </w:r>
      <w:r w:rsidRPr="00462EC3">
        <w:rPr>
          <w:rFonts w:cs="Arial"/>
          <w:i/>
          <w:sz w:val="24"/>
          <w:szCs w:val="28"/>
          <w:lang w:val="ru-RU"/>
        </w:rPr>
        <w:t xml:space="preserve"> </w:t>
      </w:r>
      <w:r w:rsidRPr="00175CA9">
        <w:rPr>
          <w:rFonts w:cs="Arial"/>
          <w:i/>
          <w:sz w:val="24"/>
          <w:szCs w:val="28"/>
          <w:lang w:val="es-MX"/>
        </w:rPr>
        <w:t>Varadero</w:t>
      </w:r>
      <w:r w:rsidRPr="00462EC3">
        <w:rPr>
          <w:rFonts w:cs="Arial"/>
          <w:i/>
          <w:sz w:val="24"/>
          <w:szCs w:val="28"/>
          <w:lang w:val="ru-RU"/>
        </w:rPr>
        <w:t>)</w:t>
      </w:r>
      <w:r w:rsidRPr="00462EC3">
        <w:rPr>
          <w:rFonts w:cs="Arial"/>
          <w:sz w:val="24"/>
          <w:szCs w:val="28"/>
          <w:lang w:val="ru-RU"/>
        </w:rPr>
        <w:t xml:space="preserve"> </w:t>
      </w:r>
      <w:r w:rsidR="00462EC3">
        <w:rPr>
          <w:rFonts w:cs="Arial"/>
          <w:sz w:val="24"/>
          <w:szCs w:val="28"/>
          <w:lang w:val="ru-RU"/>
        </w:rPr>
        <w:t xml:space="preserve">были включены в Ограничительный список кубинских учреждений, причем данное решение вступило в действие 12 марта 2019 года. </w:t>
      </w:r>
    </w:p>
    <w:p w:rsidR="00462EC3" w:rsidRPr="00811E50" w:rsidRDefault="00462EC3" w:rsidP="00495325">
      <w:pPr>
        <w:ind w:firstLine="284"/>
        <w:rPr>
          <w:rStyle w:val="Textoennegrita"/>
          <w:rFonts w:cs="Arial"/>
          <w:b w:val="0"/>
          <w:sz w:val="24"/>
          <w:szCs w:val="28"/>
          <w:shd w:val="clear" w:color="auto" w:fill="FFFFFF"/>
          <w:lang w:val="ru-RU"/>
        </w:rPr>
      </w:pPr>
      <w:r w:rsidRPr="00462EC3">
        <w:rPr>
          <w:rStyle w:val="Textoennegrita"/>
          <w:rFonts w:cs="Arial"/>
          <w:sz w:val="24"/>
          <w:szCs w:val="28"/>
          <w:shd w:val="clear" w:color="auto" w:fill="FFFFFF"/>
          <w:lang w:val="ru-RU"/>
        </w:rPr>
        <w:t>5 апреля 2019 года</w:t>
      </w:r>
      <w:r>
        <w:rPr>
          <w:rStyle w:val="Textoennegrita"/>
          <w:rFonts w:cs="Arial"/>
          <w:b w:val="0"/>
          <w:sz w:val="24"/>
          <w:szCs w:val="28"/>
          <w:shd w:val="clear" w:color="auto" w:fill="FFFFFF"/>
          <w:lang w:val="ru-RU"/>
        </w:rPr>
        <w:t xml:space="preserve"> Управление по контролю за иностранными активами (</w:t>
      </w:r>
      <w:proofErr w:type="spellStart"/>
      <w:r>
        <w:rPr>
          <w:rStyle w:val="Textoennegrita"/>
          <w:rFonts w:cs="Arial"/>
          <w:b w:val="0"/>
          <w:sz w:val="24"/>
          <w:szCs w:val="28"/>
          <w:shd w:val="clear" w:color="auto" w:fill="FFFFFF"/>
          <w:lang w:val="ru-RU"/>
        </w:rPr>
        <w:t>ОФАК</w:t>
      </w:r>
      <w:proofErr w:type="spellEnd"/>
      <w:r>
        <w:rPr>
          <w:rStyle w:val="Textoennegrita"/>
          <w:rFonts w:cs="Arial"/>
          <w:b w:val="0"/>
          <w:sz w:val="24"/>
          <w:szCs w:val="28"/>
          <w:shd w:val="clear" w:color="auto" w:fill="FFFFFF"/>
          <w:lang w:val="ru-RU"/>
        </w:rPr>
        <w:t xml:space="preserve">) </w:t>
      </w:r>
      <w:r w:rsidR="002B1E07">
        <w:rPr>
          <w:rStyle w:val="Textoennegrita"/>
          <w:rFonts w:cs="Arial"/>
          <w:b w:val="0"/>
          <w:sz w:val="24"/>
          <w:szCs w:val="28"/>
          <w:shd w:val="clear" w:color="auto" w:fill="FFFFFF"/>
          <w:lang w:val="ru-RU"/>
        </w:rPr>
        <w:t xml:space="preserve">при министерстве финансов США </w:t>
      </w:r>
      <w:r w:rsidR="00811E50">
        <w:rPr>
          <w:rStyle w:val="Textoennegrita"/>
          <w:rFonts w:cs="Arial"/>
          <w:b w:val="0"/>
          <w:sz w:val="24"/>
          <w:szCs w:val="28"/>
          <w:shd w:val="clear" w:color="auto" w:fill="FFFFFF"/>
          <w:lang w:val="ru-RU"/>
        </w:rPr>
        <w:t>внесло</w:t>
      </w:r>
      <w:r w:rsidR="002B1E07">
        <w:rPr>
          <w:rStyle w:val="Textoennegrita"/>
          <w:rFonts w:cs="Arial"/>
          <w:b w:val="0"/>
          <w:sz w:val="24"/>
          <w:szCs w:val="28"/>
          <w:shd w:val="clear" w:color="auto" w:fill="FFFFFF"/>
          <w:lang w:val="ru-RU"/>
        </w:rPr>
        <w:t xml:space="preserve"> в свой </w:t>
      </w:r>
      <w:proofErr w:type="spellStart"/>
      <w:r w:rsidR="00811E50">
        <w:rPr>
          <w:rStyle w:val="Textoennegrita"/>
          <w:rFonts w:cs="Arial"/>
          <w:b w:val="0"/>
          <w:sz w:val="24"/>
          <w:szCs w:val="28"/>
          <w:shd w:val="clear" w:color="auto" w:fill="FFFFFF"/>
          <w:lang w:val="ru-RU"/>
        </w:rPr>
        <w:t>санкционный</w:t>
      </w:r>
      <w:proofErr w:type="spellEnd"/>
      <w:r w:rsidR="00811E50">
        <w:rPr>
          <w:rStyle w:val="Textoennegrita"/>
          <w:rFonts w:cs="Arial"/>
          <w:b w:val="0"/>
          <w:sz w:val="24"/>
          <w:szCs w:val="28"/>
          <w:shd w:val="clear" w:color="auto" w:fill="FFFFFF"/>
          <w:lang w:val="ru-RU"/>
        </w:rPr>
        <w:t xml:space="preserve"> </w:t>
      </w:r>
      <w:r w:rsidR="002B1E07">
        <w:rPr>
          <w:rStyle w:val="Textoennegrita"/>
          <w:rFonts w:cs="Arial"/>
          <w:b w:val="0"/>
          <w:sz w:val="24"/>
          <w:szCs w:val="28"/>
          <w:shd w:val="clear" w:color="auto" w:fill="FFFFFF"/>
          <w:lang w:val="ru-RU"/>
        </w:rPr>
        <w:t>список</w:t>
      </w:r>
      <w:r w:rsidR="00811E50">
        <w:rPr>
          <w:rStyle w:val="Textoennegrita"/>
          <w:rFonts w:cs="Arial"/>
          <w:b w:val="0"/>
          <w:sz w:val="24"/>
          <w:szCs w:val="28"/>
          <w:shd w:val="clear" w:color="auto" w:fill="FFFFFF"/>
          <w:lang w:val="ru-RU"/>
        </w:rPr>
        <w:t xml:space="preserve"> 34 суда, принадлежащих венесуэльской нефтяной компании </w:t>
      </w:r>
      <w:r w:rsidR="00811E50" w:rsidRPr="00811E50">
        <w:rPr>
          <w:rFonts w:cs="Arial"/>
          <w:i/>
          <w:sz w:val="24"/>
          <w:szCs w:val="28"/>
        </w:rPr>
        <w:t>PDVSA</w:t>
      </w:r>
      <w:r w:rsidR="00811E50">
        <w:rPr>
          <w:rFonts w:cs="Arial"/>
          <w:i/>
          <w:sz w:val="24"/>
          <w:szCs w:val="28"/>
          <w:lang w:val="ru-RU"/>
        </w:rPr>
        <w:t xml:space="preserve">, </w:t>
      </w:r>
      <w:r w:rsidR="00811E50">
        <w:rPr>
          <w:rFonts w:cs="Arial"/>
          <w:sz w:val="24"/>
          <w:szCs w:val="28"/>
          <w:lang w:val="ru-RU"/>
        </w:rPr>
        <w:t>а также две другие иностранные компании (</w:t>
      </w:r>
      <w:proofErr w:type="spellStart"/>
      <w:r w:rsidR="00811E50" w:rsidRPr="00811E50">
        <w:rPr>
          <w:rFonts w:cs="Arial"/>
          <w:i/>
          <w:sz w:val="24"/>
          <w:szCs w:val="28"/>
        </w:rPr>
        <w:t>BALLITO</w:t>
      </w:r>
      <w:proofErr w:type="spellEnd"/>
      <w:r w:rsidR="00811E50" w:rsidRPr="00811E50">
        <w:rPr>
          <w:rFonts w:cs="Arial"/>
          <w:i/>
          <w:sz w:val="24"/>
          <w:szCs w:val="28"/>
          <w:lang w:val="ru-RU"/>
        </w:rPr>
        <w:t xml:space="preserve"> </w:t>
      </w:r>
      <w:proofErr w:type="spellStart"/>
      <w:r w:rsidR="00811E50" w:rsidRPr="00811E50">
        <w:rPr>
          <w:rFonts w:cs="Arial"/>
          <w:i/>
          <w:sz w:val="24"/>
          <w:szCs w:val="28"/>
        </w:rPr>
        <w:t>SHIPPING</w:t>
      </w:r>
      <w:proofErr w:type="spellEnd"/>
      <w:r w:rsidR="00811E50" w:rsidRPr="00811E50">
        <w:rPr>
          <w:rFonts w:cs="Arial"/>
          <w:i/>
          <w:sz w:val="24"/>
          <w:szCs w:val="28"/>
          <w:lang w:val="ru-RU"/>
        </w:rPr>
        <w:t xml:space="preserve"> </w:t>
      </w:r>
      <w:proofErr w:type="spellStart"/>
      <w:r w:rsidR="00811E50" w:rsidRPr="00811E50">
        <w:rPr>
          <w:rFonts w:cs="Arial"/>
          <w:i/>
          <w:sz w:val="24"/>
          <w:szCs w:val="28"/>
        </w:rPr>
        <w:t>INCORPORATED</w:t>
      </w:r>
      <w:proofErr w:type="spellEnd"/>
      <w:r w:rsidR="00811E50" w:rsidRPr="00811E50">
        <w:rPr>
          <w:rFonts w:cs="Arial"/>
          <w:sz w:val="24"/>
          <w:szCs w:val="28"/>
          <w:lang w:val="ru-RU"/>
        </w:rPr>
        <w:t xml:space="preserve">, </w:t>
      </w:r>
      <w:r w:rsidR="00811E50">
        <w:rPr>
          <w:rFonts w:cs="Arial"/>
          <w:sz w:val="24"/>
          <w:szCs w:val="28"/>
          <w:lang w:val="ru-RU"/>
        </w:rPr>
        <w:t>находящуюся в Либерии и</w:t>
      </w:r>
      <w:r w:rsidR="00811E50" w:rsidRPr="00811E50">
        <w:rPr>
          <w:rFonts w:cs="Arial"/>
          <w:sz w:val="24"/>
          <w:szCs w:val="28"/>
          <w:lang w:val="ru-RU"/>
        </w:rPr>
        <w:t xml:space="preserve"> </w:t>
      </w:r>
      <w:proofErr w:type="spellStart"/>
      <w:r w:rsidR="00811E50" w:rsidRPr="00811E50">
        <w:rPr>
          <w:rFonts w:cs="Arial"/>
          <w:i/>
          <w:sz w:val="24"/>
          <w:szCs w:val="28"/>
        </w:rPr>
        <w:t>PROPER</w:t>
      </w:r>
      <w:proofErr w:type="spellEnd"/>
      <w:r w:rsidR="00811E50" w:rsidRPr="00811E50">
        <w:rPr>
          <w:rFonts w:cs="Arial"/>
          <w:i/>
          <w:sz w:val="24"/>
          <w:szCs w:val="28"/>
          <w:lang w:val="ru-RU"/>
        </w:rPr>
        <w:t xml:space="preserve"> </w:t>
      </w:r>
      <w:r w:rsidR="00811E50" w:rsidRPr="00811E50">
        <w:rPr>
          <w:rFonts w:cs="Arial"/>
          <w:i/>
          <w:sz w:val="24"/>
          <w:szCs w:val="28"/>
        </w:rPr>
        <w:t>IN</w:t>
      </w:r>
      <w:r w:rsidR="00811E50" w:rsidRPr="00811E50">
        <w:rPr>
          <w:rFonts w:cs="Arial"/>
          <w:i/>
          <w:sz w:val="24"/>
          <w:szCs w:val="28"/>
          <w:lang w:val="ru-RU"/>
        </w:rPr>
        <w:t xml:space="preserve"> </w:t>
      </w:r>
      <w:r w:rsidR="00811E50" w:rsidRPr="00811E50">
        <w:rPr>
          <w:rFonts w:cs="Arial"/>
          <w:i/>
          <w:sz w:val="24"/>
          <w:szCs w:val="28"/>
        </w:rPr>
        <w:t>MANAGEMENT</w:t>
      </w:r>
      <w:r w:rsidR="00811E50" w:rsidRPr="00811E50">
        <w:rPr>
          <w:rFonts w:cs="Arial"/>
          <w:i/>
          <w:sz w:val="24"/>
          <w:szCs w:val="28"/>
          <w:lang w:val="ru-RU"/>
        </w:rPr>
        <w:t xml:space="preserve"> </w:t>
      </w:r>
      <w:proofErr w:type="spellStart"/>
      <w:r w:rsidR="00811E50" w:rsidRPr="00811E50">
        <w:rPr>
          <w:rFonts w:cs="Arial"/>
          <w:i/>
          <w:sz w:val="24"/>
          <w:szCs w:val="28"/>
        </w:rPr>
        <w:t>INCORPORATED</w:t>
      </w:r>
      <w:proofErr w:type="spellEnd"/>
      <w:r w:rsidR="00811E50" w:rsidRPr="00811E50">
        <w:rPr>
          <w:rFonts w:cs="Arial"/>
          <w:sz w:val="24"/>
          <w:szCs w:val="28"/>
          <w:lang w:val="ru-RU"/>
        </w:rPr>
        <w:t xml:space="preserve">, </w:t>
      </w:r>
      <w:r w:rsidR="00811E50">
        <w:rPr>
          <w:rFonts w:cs="Arial"/>
          <w:sz w:val="24"/>
          <w:szCs w:val="28"/>
          <w:lang w:val="ru-RU"/>
        </w:rPr>
        <w:t>базирующуюся в Греции), сославшись на то, что они оказывают услуги Венесуэле по транспортировке нефти на Кубу. Согласно заявлениям министерства финансов США санкции, предусматривают замораживание финансовых активов, которые могут находиться</w:t>
      </w:r>
      <w:r w:rsidR="00901E39">
        <w:rPr>
          <w:rFonts w:cs="Arial"/>
          <w:sz w:val="24"/>
          <w:szCs w:val="28"/>
          <w:lang w:val="ru-RU"/>
        </w:rPr>
        <w:t xml:space="preserve"> в юрисдикции США, и запрет на осуществление финансовых операций с учреждениями и судами, вошедшими в этот список. </w:t>
      </w:r>
      <w:r w:rsidR="00811E50">
        <w:rPr>
          <w:rFonts w:cs="Arial"/>
          <w:sz w:val="24"/>
          <w:szCs w:val="28"/>
          <w:lang w:val="ru-RU"/>
        </w:rPr>
        <w:t xml:space="preserve"> </w:t>
      </w:r>
    </w:p>
    <w:p w:rsidR="00901E39" w:rsidRPr="00901E39" w:rsidRDefault="00901E39" w:rsidP="00495325">
      <w:pPr>
        <w:ind w:firstLine="284"/>
        <w:rPr>
          <w:rFonts w:cs="Arial"/>
          <w:b/>
          <w:sz w:val="24"/>
          <w:szCs w:val="24"/>
          <w:lang w:val="ru-RU"/>
        </w:rPr>
      </w:pPr>
      <w:r w:rsidRPr="00901E39">
        <w:rPr>
          <w:rFonts w:cs="Arial"/>
          <w:b/>
          <w:sz w:val="24"/>
          <w:szCs w:val="24"/>
          <w:lang w:val="ru-RU"/>
        </w:rPr>
        <w:t xml:space="preserve">11 апреля 2019 года </w:t>
      </w:r>
      <w:r>
        <w:rPr>
          <w:rStyle w:val="Textoennegrita"/>
          <w:rFonts w:cs="Arial"/>
          <w:b w:val="0"/>
          <w:sz w:val="24"/>
          <w:szCs w:val="28"/>
          <w:shd w:val="clear" w:color="auto" w:fill="FFFFFF"/>
          <w:lang w:val="ru-RU"/>
        </w:rPr>
        <w:t>Управление по контролю за иностранными активами (</w:t>
      </w:r>
      <w:proofErr w:type="spellStart"/>
      <w:r>
        <w:rPr>
          <w:rStyle w:val="Textoennegrita"/>
          <w:rFonts w:cs="Arial"/>
          <w:b w:val="0"/>
          <w:sz w:val="24"/>
          <w:szCs w:val="28"/>
          <w:shd w:val="clear" w:color="auto" w:fill="FFFFFF"/>
          <w:lang w:val="ru-RU"/>
        </w:rPr>
        <w:t>ОФАК</w:t>
      </w:r>
      <w:proofErr w:type="spellEnd"/>
      <w:r>
        <w:rPr>
          <w:rStyle w:val="Textoennegrita"/>
          <w:rFonts w:cs="Arial"/>
          <w:b w:val="0"/>
          <w:sz w:val="24"/>
          <w:szCs w:val="28"/>
          <w:shd w:val="clear" w:color="auto" w:fill="FFFFFF"/>
          <w:lang w:val="ru-RU"/>
        </w:rPr>
        <w:t>) при министерстве финансов США оштрафовало компанию</w:t>
      </w:r>
      <w:r w:rsidRPr="00901E39">
        <w:rPr>
          <w:rFonts w:cs="Arial"/>
          <w:sz w:val="24"/>
          <w:szCs w:val="24"/>
          <w:lang w:val="ru-RU"/>
        </w:rPr>
        <w:t xml:space="preserve"> </w:t>
      </w:r>
      <w:proofErr w:type="spellStart"/>
      <w:r w:rsidRPr="00901E39">
        <w:rPr>
          <w:rFonts w:cs="Arial"/>
          <w:i/>
          <w:sz w:val="24"/>
          <w:szCs w:val="24"/>
        </w:rPr>
        <w:t>ACTEON</w:t>
      </w:r>
      <w:proofErr w:type="spellEnd"/>
      <w:r w:rsidRPr="00901E39">
        <w:rPr>
          <w:rFonts w:cs="Arial"/>
          <w:i/>
          <w:sz w:val="24"/>
          <w:szCs w:val="24"/>
          <w:lang w:val="ru-RU"/>
        </w:rPr>
        <w:t xml:space="preserve"> </w:t>
      </w:r>
      <w:proofErr w:type="spellStart"/>
      <w:r w:rsidRPr="00901E39">
        <w:rPr>
          <w:rFonts w:cs="Arial"/>
          <w:i/>
          <w:sz w:val="24"/>
          <w:szCs w:val="24"/>
        </w:rPr>
        <w:t>GROUP</w:t>
      </w:r>
      <w:proofErr w:type="spellEnd"/>
      <w:r w:rsidRPr="00901E39">
        <w:rPr>
          <w:rFonts w:cs="Arial"/>
          <w:i/>
          <w:sz w:val="24"/>
          <w:szCs w:val="24"/>
          <w:lang w:val="ru-RU"/>
        </w:rPr>
        <w:t xml:space="preserve"> </w:t>
      </w:r>
      <w:proofErr w:type="spellStart"/>
      <w:r w:rsidRPr="00901E39">
        <w:rPr>
          <w:rFonts w:cs="Arial"/>
          <w:i/>
          <w:sz w:val="24"/>
          <w:szCs w:val="24"/>
        </w:rPr>
        <w:t>LTD</w:t>
      </w:r>
      <w:proofErr w:type="spellEnd"/>
      <w:r w:rsidRPr="00901E39">
        <w:rPr>
          <w:rFonts w:cs="Arial"/>
          <w:i/>
          <w:sz w:val="24"/>
          <w:szCs w:val="24"/>
          <w:lang w:val="ru-RU"/>
        </w:rPr>
        <w:t>. (</w:t>
      </w:r>
      <w:proofErr w:type="spellStart"/>
      <w:r w:rsidRPr="00901E39">
        <w:rPr>
          <w:rFonts w:cs="Arial"/>
          <w:i/>
          <w:sz w:val="24"/>
          <w:szCs w:val="24"/>
        </w:rPr>
        <w:t>ACTEON</w:t>
      </w:r>
      <w:proofErr w:type="spellEnd"/>
      <w:r w:rsidRPr="00901E39">
        <w:rPr>
          <w:rFonts w:cs="Arial"/>
          <w:sz w:val="24"/>
          <w:szCs w:val="24"/>
          <w:lang w:val="ru-RU"/>
        </w:rPr>
        <w:t xml:space="preserve">) </w:t>
      </w:r>
      <w:r>
        <w:rPr>
          <w:rFonts w:cs="Arial"/>
          <w:sz w:val="24"/>
          <w:szCs w:val="24"/>
          <w:lang w:val="ru-RU"/>
        </w:rPr>
        <w:t xml:space="preserve">и ее дочернюю компанию </w:t>
      </w:r>
      <w:r w:rsidRPr="00901E39">
        <w:rPr>
          <w:rFonts w:cs="Arial"/>
          <w:i/>
          <w:sz w:val="24"/>
          <w:szCs w:val="24"/>
          <w:lang w:val="ru-RU"/>
        </w:rPr>
        <w:t>2</w:t>
      </w:r>
      <w:r w:rsidRPr="00901E39">
        <w:rPr>
          <w:rFonts w:cs="Arial"/>
          <w:i/>
          <w:sz w:val="24"/>
          <w:szCs w:val="24"/>
        </w:rPr>
        <w:t>H</w:t>
      </w:r>
      <w:r w:rsidRPr="00901E39">
        <w:rPr>
          <w:rFonts w:cs="Arial"/>
          <w:i/>
          <w:sz w:val="24"/>
          <w:szCs w:val="24"/>
          <w:lang w:val="ru-RU"/>
        </w:rPr>
        <w:t xml:space="preserve"> </w:t>
      </w:r>
      <w:r w:rsidRPr="00901E39">
        <w:rPr>
          <w:rFonts w:cs="Arial"/>
          <w:i/>
          <w:sz w:val="24"/>
          <w:szCs w:val="24"/>
        </w:rPr>
        <w:t>Offshore</w:t>
      </w:r>
      <w:r>
        <w:rPr>
          <w:rStyle w:val="Textoennegrita"/>
          <w:rFonts w:cs="Arial"/>
          <w:b w:val="0"/>
          <w:sz w:val="24"/>
          <w:szCs w:val="28"/>
          <w:shd w:val="clear" w:color="auto" w:fill="FFFFFF"/>
          <w:lang w:val="ru-RU"/>
        </w:rPr>
        <w:t xml:space="preserve">, находящиеся в Англии, на сумму в 227 500 долларов за нарушение норматив по контролю за кубинскими активами. </w:t>
      </w:r>
      <w:proofErr w:type="spellStart"/>
      <w:r w:rsidRPr="008C054E">
        <w:rPr>
          <w:rFonts w:cs="Arial"/>
          <w:sz w:val="24"/>
          <w:szCs w:val="24"/>
        </w:rPr>
        <w:t>ACTEON</w:t>
      </w:r>
      <w:proofErr w:type="spellEnd"/>
      <w:r w:rsidRPr="00901E39">
        <w:rPr>
          <w:rFonts w:cs="Arial"/>
          <w:sz w:val="24"/>
          <w:szCs w:val="24"/>
          <w:lang w:val="ru-RU"/>
        </w:rPr>
        <w:t xml:space="preserve"> </w:t>
      </w:r>
      <w:r>
        <w:rPr>
          <w:rFonts w:cs="Arial"/>
          <w:sz w:val="24"/>
          <w:szCs w:val="24"/>
          <w:lang w:val="ru-RU"/>
        </w:rPr>
        <w:t>должен уплатить дополнительную сумму в 213 866 долларов за нарушение законов о блокаде</w:t>
      </w:r>
      <w:r w:rsidR="00FD6B5B">
        <w:rPr>
          <w:rFonts w:cs="Arial"/>
          <w:sz w:val="24"/>
          <w:szCs w:val="24"/>
          <w:lang w:val="ru-RU"/>
        </w:rPr>
        <w:t>, введенной против</w:t>
      </w:r>
      <w:r>
        <w:rPr>
          <w:rFonts w:cs="Arial"/>
          <w:sz w:val="24"/>
          <w:szCs w:val="24"/>
          <w:lang w:val="ru-RU"/>
        </w:rPr>
        <w:t xml:space="preserve"> Кубы. </w:t>
      </w:r>
    </w:p>
    <w:p w:rsidR="00901E39" w:rsidRPr="00901E39" w:rsidRDefault="00901E39" w:rsidP="00495325">
      <w:pPr>
        <w:ind w:firstLine="284"/>
        <w:rPr>
          <w:rFonts w:cs="Arial"/>
          <w:b/>
          <w:sz w:val="24"/>
          <w:szCs w:val="24"/>
          <w:lang w:val="ru-RU"/>
        </w:rPr>
      </w:pPr>
      <w:r w:rsidRPr="00901E39">
        <w:rPr>
          <w:b/>
          <w:sz w:val="24"/>
          <w:szCs w:val="24"/>
          <w:lang w:val="ru-RU"/>
        </w:rPr>
        <w:t xml:space="preserve">17 апреля 2019 года </w:t>
      </w:r>
      <w:r w:rsidRPr="00901E39">
        <w:rPr>
          <w:sz w:val="24"/>
          <w:szCs w:val="24"/>
          <w:lang w:val="ru-RU"/>
        </w:rPr>
        <w:t>государственный секретарь США</w:t>
      </w:r>
      <w:r>
        <w:rPr>
          <w:rFonts w:cs="Arial"/>
          <w:b/>
          <w:sz w:val="24"/>
          <w:szCs w:val="28"/>
          <w:lang w:val="ru-RU"/>
        </w:rPr>
        <w:t xml:space="preserve"> </w:t>
      </w:r>
      <w:r w:rsidRPr="00901E39">
        <w:rPr>
          <w:rFonts w:cs="Arial"/>
          <w:sz w:val="24"/>
          <w:szCs w:val="28"/>
          <w:lang w:val="ru-RU"/>
        </w:rPr>
        <w:t xml:space="preserve">Майк </w:t>
      </w:r>
      <w:proofErr w:type="spellStart"/>
      <w:r>
        <w:rPr>
          <w:rFonts w:cs="Arial"/>
          <w:sz w:val="24"/>
          <w:szCs w:val="28"/>
          <w:lang w:val="ru-RU"/>
        </w:rPr>
        <w:t>Помпео</w:t>
      </w:r>
      <w:proofErr w:type="spellEnd"/>
      <w:r>
        <w:rPr>
          <w:rFonts w:cs="Arial"/>
          <w:sz w:val="24"/>
          <w:szCs w:val="28"/>
          <w:lang w:val="ru-RU"/>
        </w:rPr>
        <w:t xml:space="preserve"> объявил о разрешении</w:t>
      </w:r>
      <w:r w:rsidR="00737B5A">
        <w:rPr>
          <w:rFonts w:cs="Arial"/>
          <w:sz w:val="24"/>
          <w:szCs w:val="28"/>
          <w:lang w:val="ru-RU"/>
        </w:rPr>
        <w:t>,</w:t>
      </w:r>
      <w:r>
        <w:rPr>
          <w:rFonts w:cs="Arial"/>
          <w:sz w:val="24"/>
          <w:szCs w:val="28"/>
          <w:lang w:val="ru-RU"/>
        </w:rPr>
        <w:t xml:space="preserve"> </w:t>
      </w:r>
      <w:r w:rsidR="00737B5A">
        <w:rPr>
          <w:rFonts w:cs="Arial"/>
          <w:sz w:val="24"/>
          <w:szCs w:val="28"/>
          <w:lang w:val="ru-RU"/>
        </w:rPr>
        <w:t xml:space="preserve">вступающем в силу 2 мая 2019 года, </w:t>
      </w:r>
      <w:r>
        <w:rPr>
          <w:rFonts w:cs="Arial"/>
          <w:sz w:val="24"/>
          <w:szCs w:val="28"/>
          <w:lang w:val="ru-RU"/>
        </w:rPr>
        <w:t xml:space="preserve">подавать </w:t>
      </w:r>
      <w:r w:rsidRPr="00901E39">
        <w:rPr>
          <w:rFonts w:cs="Arial"/>
          <w:sz w:val="24"/>
          <w:szCs w:val="24"/>
          <w:lang w:val="ru-RU"/>
        </w:rPr>
        <w:t xml:space="preserve">в суды США иски против всех </w:t>
      </w:r>
      <w:r>
        <w:rPr>
          <w:rFonts w:cs="Arial"/>
          <w:sz w:val="24"/>
          <w:szCs w:val="24"/>
          <w:lang w:val="ru-RU"/>
        </w:rPr>
        <w:t>физических и юридических</w:t>
      </w:r>
      <w:r w:rsidRPr="00901E39">
        <w:rPr>
          <w:rFonts w:cs="Arial"/>
          <w:sz w:val="24"/>
          <w:szCs w:val="24"/>
          <w:lang w:val="ru-RU"/>
        </w:rPr>
        <w:t xml:space="preserve"> лиц, «торгующих» американским имуществом, национализированным</w:t>
      </w:r>
      <w:r>
        <w:rPr>
          <w:rFonts w:cs="Arial"/>
          <w:sz w:val="24"/>
          <w:szCs w:val="24"/>
          <w:lang w:val="ru-RU"/>
        </w:rPr>
        <w:t xml:space="preserve"> кубинским правительством в первые годы</w:t>
      </w:r>
      <w:r w:rsidRPr="00901E39">
        <w:rPr>
          <w:rFonts w:cs="Arial"/>
          <w:sz w:val="24"/>
          <w:szCs w:val="24"/>
          <w:lang w:val="ru-RU"/>
        </w:rPr>
        <w:t xml:space="preserve"> Революци</w:t>
      </w:r>
      <w:r w:rsidR="00737B5A">
        <w:rPr>
          <w:rFonts w:cs="Arial"/>
          <w:sz w:val="24"/>
          <w:szCs w:val="24"/>
          <w:lang w:val="ru-RU"/>
        </w:rPr>
        <w:t xml:space="preserve">и. В тот же день советник по национальной безопасности Джон </w:t>
      </w:r>
      <w:proofErr w:type="spellStart"/>
      <w:r w:rsidR="00737B5A">
        <w:rPr>
          <w:rFonts w:cs="Arial"/>
          <w:sz w:val="24"/>
          <w:szCs w:val="24"/>
          <w:lang w:val="ru-RU"/>
        </w:rPr>
        <w:t>Болтон</w:t>
      </w:r>
      <w:proofErr w:type="spellEnd"/>
      <w:r w:rsidR="00737B5A">
        <w:rPr>
          <w:rFonts w:cs="Arial"/>
          <w:sz w:val="24"/>
          <w:szCs w:val="24"/>
          <w:lang w:val="ru-RU"/>
        </w:rPr>
        <w:t xml:space="preserve"> объявил о введении дополнительных мер против Кубы, состоящих в ограничении денежных пособий, направляемых из США американскими кубинцами своим родственникам на Кубе, дальнейшем ограничении поездок на Кубу по несемейным причинам и запрете на использование </w:t>
      </w:r>
      <w:r w:rsidR="008656B8">
        <w:rPr>
          <w:rFonts w:cs="Arial"/>
          <w:sz w:val="24"/>
          <w:szCs w:val="24"/>
          <w:lang w:val="ru-RU"/>
        </w:rPr>
        <w:t xml:space="preserve">финансовых </w:t>
      </w:r>
      <w:r w:rsidR="00737B5A">
        <w:rPr>
          <w:rFonts w:cs="Arial"/>
          <w:sz w:val="24"/>
          <w:szCs w:val="24"/>
          <w:lang w:val="ru-RU"/>
        </w:rPr>
        <w:t>операций</w:t>
      </w:r>
      <w:r w:rsidR="00737B5A" w:rsidRPr="00737B5A">
        <w:rPr>
          <w:sz w:val="24"/>
          <w:szCs w:val="24"/>
          <w:lang w:val="ru-RU"/>
        </w:rPr>
        <w:t xml:space="preserve"> </w:t>
      </w:r>
      <w:r w:rsidR="00737B5A" w:rsidRPr="001F4DD5">
        <w:rPr>
          <w:sz w:val="24"/>
          <w:szCs w:val="24"/>
        </w:rPr>
        <w:t>U</w:t>
      </w:r>
      <w:r w:rsidR="00737B5A" w:rsidRPr="00737B5A">
        <w:rPr>
          <w:sz w:val="24"/>
          <w:szCs w:val="24"/>
          <w:lang w:val="ru-RU"/>
        </w:rPr>
        <w:t>-</w:t>
      </w:r>
      <w:proofErr w:type="spellStart"/>
      <w:r w:rsidR="00737B5A" w:rsidRPr="001F4DD5">
        <w:rPr>
          <w:sz w:val="24"/>
          <w:szCs w:val="24"/>
        </w:rPr>
        <w:t>Turn</w:t>
      </w:r>
      <w:proofErr w:type="spellEnd"/>
      <w:r w:rsidR="008656B8">
        <w:rPr>
          <w:sz w:val="24"/>
          <w:szCs w:val="24"/>
          <w:lang w:val="ru-RU"/>
        </w:rPr>
        <w:t xml:space="preserve">, с помощью которых кубинцы могли производить международные денежные перечисления. Задавшись целью оказать давление на компании третьих стран, запугать и заставить их уйти с Кубы, </w:t>
      </w:r>
      <w:proofErr w:type="spellStart"/>
      <w:r w:rsidR="008656B8">
        <w:rPr>
          <w:sz w:val="24"/>
          <w:szCs w:val="24"/>
          <w:lang w:val="ru-RU"/>
        </w:rPr>
        <w:t>Болтон</w:t>
      </w:r>
      <w:proofErr w:type="spellEnd"/>
      <w:r w:rsidR="008656B8">
        <w:rPr>
          <w:sz w:val="24"/>
          <w:szCs w:val="24"/>
          <w:lang w:val="ru-RU"/>
        </w:rPr>
        <w:t xml:space="preserve"> предупредил в своем заявлении, что впредь </w:t>
      </w:r>
      <w:r w:rsidR="00EF07C7">
        <w:rPr>
          <w:sz w:val="24"/>
          <w:szCs w:val="24"/>
          <w:lang w:val="ru-RU"/>
        </w:rPr>
        <w:t xml:space="preserve">положения Раздела </w:t>
      </w:r>
      <w:r w:rsidR="00EF07C7" w:rsidRPr="001F4DD5">
        <w:rPr>
          <w:sz w:val="24"/>
          <w:szCs w:val="24"/>
        </w:rPr>
        <w:t>IV</w:t>
      </w:r>
      <w:r w:rsidR="00EF07C7">
        <w:rPr>
          <w:sz w:val="24"/>
          <w:szCs w:val="24"/>
          <w:lang w:val="ru-RU"/>
        </w:rPr>
        <w:t xml:space="preserve"> закона </w:t>
      </w:r>
      <w:proofErr w:type="spellStart"/>
      <w:r w:rsidR="00EF07C7">
        <w:rPr>
          <w:sz w:val="24"/>
          <w:szCs w:val="24"/>
          <w:lang w:val="ru-RU"/>
        </w:rPr>
        <w:t>Хелмса-Бертона</w:t>
      </w:r>
      <w:proofErr w:type="spellEnd"/>
      <w:r w:rsidR="00EF07C7">
        <w:rPr>
          <w:sz w:val="24"/>
          <w:szCs w:val="24"/>
          <w:lang w:val="ru-RU"/>
        </w:rPr>
        <w:t xml:space="preserve"> о запрете на въезд в США </w:t>
      </w:r>
      <w:r w:rsidR="00EF07C7" w:rsidRPr="00EF07C7">
        <w:rPr>
          <w:rFonts w:cs="Arial"/>
          <w:sz w:val="24"/>
          <w:szCs w:val="24"/>
          <w:shd w:val="clear" w:color="auto" w:fill="FFFFFF"/>
          <w:lang w:val="ru-RU"/>
        </w:rPr>
        <w:t>должностных лиц и членов их семей, а также владельцев компаний, «торгующих» национализированным имуществом</w:t>
      </w:r>
      <w:r w:rsidR="00EF07C7">
        <w:rPr>
          <w:rFonts w:cs="Arial"/>
          <w:sz w:val="24"/>
          <w:szCs w:val="24"/>
          <w:shd w:val="clear" w:color="auto" w:fill="FFFFFF"/>
          <w:lang w:val="ru-RU"/>
        </w:rPr>
        <w:t xml:space="preserve">, </w:t>
      </w:r>
      <w:r w:rsidR="008656B8">
        <w:rPr>
          <w:sz w:val="24"/>
          <w:szCs w:val="24"/>
          <w:lang w:val="ru-RU"/>
        </w:rPr>
        <w:t>будут применяться самым неукоснительным образом</w:t>
      </w:r>
      <w:r w:rsidR="00EF07C7">
        <w:rPr>
          <w:sz w:val="24"/>
          <w:szCs w:val="24"/>
          <w:lang w:val="ru-RU"/>
        </w:rPr>
        <w:t>.</w:t>
      </w:r>
      <w:r w:rsidR="008656B8">
        <w:rPr>
          <w:sz w:val="24"/>
          <w:szCs w:val="24"/>
          <w:lang w:val="ru-RU"/>
        </w:rPr>
        <w:t xml:space="preserve"> </w:t>
      </w:r>
    </w:p>
    <w:p w:rsidR="00EF07C7" w:rsidRPr="00C57762" w:rsidRDefault="00C57762" w:rsidP="00495325">
      <w:pPr>
        <w:shd w:val="clear" w:color="auto" w:fill="FFFFFF"/>
        <w:spacing w:after="360"/>
        <w:ind w:firstLine="284"/>
        <w:rPr>
          <w:rFonts w:cs="Arial"/>
          <w:sz w:val="24"/>
          <w:szCs w:val="28"/>
          <w:lang w:val="ru-RU"/>
        </w:rPr>
      </w:pPr>
      <w:r w:rsidRPr="008D0E4B">
        <w:rPr>
          <w:rFonts w:cs="Arial"/>
          <w:b/>
          <w:sz w:val="24"/>
          <w:szCs w:val="28"/>
          <w:lang w:val="ru-RU"/>
        </w:rPr>
        <w:t>23 апреля 2019 года</w:t>
      </w:r>
      <w:r w:rsidRPr="00C57762">
        <w:rPr>
          <w:rFonts w:cs="Arial"/>
          <w:sz w:val="24"/>
          <w:szCs w:val="28"/>
          <w:lang w:val="ru-RU"/>
        </w:rPr>
        <w:t xml:space="preserve"> </w:t>
      </w:r>
      <w:r>
        <w:rPr>
          <w:rFonts w:cs="Arial"/>
          <w:sz w:val="24"/>
          <w:szCs w:val="28"/>
          <w:lang w:val="ru-RU"/>
        </w:rPr>
        <w:t>Государственный</w:t>
      </w:r>
      <w:r w:rsidRPr="00C57762">
        <w:rPr>
          <w:rFonts w:cs="Arial"/>
          <w:sz w:val="24"/>
          <w:szCs w:val="28"/>
          <w:lang w:val="ru-RU"/>
        </w:rPr>
        <w:t xml:space="preserve"> </w:t>
      </w:r>
      <w:r>
        <w:rPr>
          <w:rFonts w:cs="Arial"/>
          <w:sz w:val="24"/>
          <w:szCs w:val="28"/>
          <w:lang w:val="ru-RU"/>
        </w:rPr>
        <w:t>департамент</w:t>
      </w:r>
      <w:r w:rsidRPr="00C57762">
        <w:rPr>
          <w:rFonts w:cs="Arial"/>
          <w:sz w:val="24"/>
          <w:szCs w:val="28"/>
          <w:lang w:val="ru-RU"/>
        </w:rPr>
        <w:t xml:space="preserve"> </w:t>
      </w:r>
      <w:r>
        <w:rPr>
          <w:rFonts w:cs="Arial"/>
          <w:sz w:val="24"/>
          <w:szCs w:val="28"/>
          <w:lang w:val="ru-RU"/>
        </w:rPr>
        <w:t>США</w:t>
      </w:r>
      <w:r w:rsidRPr="00C57762">
        <w:rPr>
          <w:rFonts w:cs="Arial"/>
          <w:sz w:val="24"/>
          <w:szCs w:val="28"/>
          <w:lang w:val="ru-RU"/>
        </w:rPr>
        <w:t xml:space="preserve"> </w:t>
      </w:r>
      <w:r>
        <w:rPr>
          <w:rFonts w:cs="Arial"/>
          <w:sz w:val="24"/>
          <w:szCs w:val="28"/>
          <w:lang w:val="ru-RU"/>
        </w:rPr>
        <w:t>объявил</w:t>
      </w:r>
      <w:r w:rsidRPr="00C57762">
        <w:rPr>
          <w:rFonts w:cs="Arial"/>
          <w:sz w:val="24"/>
          <w:szCs w:val="28"/>
          <w:lang w:val="ru-RU"/>
        </w:rPr>
        <w:t xml:space="preserve"> </w:t>
      </w:r>
      <w:r>
        <w:rPr>
          <w:rFonts w:cs="Arial"/>
          <w:sz w:val="24"/>
          <w:szCs w:val="28"/>
          <w:lang w:val="ru-RU"/>
        </w:rPr>
        <w:t>об</w:t>
      </w:r>
      <w:r w:rsidRPr="00C57762">
        <w:rPr>
          <w:rFonts w:cs="Arial"/>
          <w:sz w:val="24"/>
          <w:szCs w:val="28"/>
          <w:lang w:val="ru-RU"/>
        </w:rPr>
        <w:t xml:space="preserve"> </w:t>
      </w:r>
      <w:r>
        <w:rPr>
          <w:rFonts w:cs="Arial"/>
          <w:sz w:val="24"/>
          <w:szCs w:val="28"/>
          <w:lang w:val="ru-RU"/>
        </w:rPr>
        <w:t>очередном</w:t>
      </w:r>
      <w:r w:rsidRPr="00C57762">
        <w:rPr>
          <w:rFonts w:cs="Arial"/>
          <w:sz w:val="24"/>
          <w:szCs w:val="28"/>
          <w:lang w:val="ru-RU"/>
        </w:rPr>
        <w:t xml:space="preserve"> </w:t>
      </w:r>
      <w:r>
        <w:rPr>
          <w:rFonts w:cs="Arial"/>
          <w:sz w:val="24"/>
          <w:szCs w:val="28"/>
          <w:lang w:val="ru-RU"/>
        </w:rPr>
        <w:t>обновлении</w:t>
      </w:r>
      <w:r w:rsidRPr="00C57762">
        <w:rPr>
          <w:rFonts w:cs="Arial"/>
          <w:sz w:val="24"/>
          <w:szCs w:val="28"/>
          <w:lang w:val="ru-RU"/>
        </w:rPr>
        <w:t xml:space="preserve"> </w:t>
      </w:r>
      <w:r>
        <w:rPr>
          <w:rFonts w:cs="Arial"/>
          <w:sz w:val="24"/>
          <w:szCs w:val="28"/>
          <w:lang w:val="ru-RU"/>
        </w:rPr>
        <w:t>Ограничительного</w:t>
      </w:r>
      <w:r w:rsidRPr="00C57762">
        <w:rPr>
          <w:rFonts w:cs="Arial"/>
          <w:sz w:val="24"/>
          <w:szCs w:val="28"/>
          <w:lang w:val="ru-RU"/>
        </w:rPr>
        <w:t xml:space="preserve"> </w:t>
      </w:r>
      <w:r>
        <w:rPr>
          <w:rFonts w:cs="Arial"/>
          <w:sz w:val="24"/>
          <w:szCs w:val="28"/>
          <w:lang w:val="ru-RU"/>
        </w:rPr>
        <w:t>списка</w:t>
      </w:r>
      <w:r w:rsidRPr="00C57762">
        <w:rPr>
          <w:rFonts w:cs="Arial"/>
          <w:sz w:val="24"/>
          <w:szCs w:val="28"/>
          <w:lang w:val="ru-RU"/>
        </w:rPr>
        <w:t xml:space="preserve"> </w:t>
      </w:r>
      <w:r>
        <w:rPr>
          <w:rFonts w:cs="Arial"/>
          <w:sz w:val="24"/>
          <w:szCs w:val="28"/>
          <w:lang w:val="ru-RU"/>
        </w:rPr>
        <w:t>кубинских</w:t>
      </w:r>
      <w:r w:rsidRPr="00C57762">
        <w:rPr>
          <w:rFonts w:cs="Arial"/>
          <w:sz w:val="24"/>
          <w:szCs w:val="28"/>
          <w:lang w:val="ru-RU"/>
        </w:rPr>
        <w:t xml:space="preserve"> </w:t>
      </w:r>
      <w:r>
        <w:rPr>
          <w:rFonts w:cs="Arial"/>
          <w:sz w:val="24"/>
          <w:szCs w:val="28"/>
          <w:lang w:val="ru-RU"/>
        </w:rPr>
        <w:t>учреждений</w:t>
      </w:r>
      <w:r w:rsidRPr="00C57762">
        <w:rPr>
          <w:rFonts w:cs="Arial"/>
          <w:sz w:val="24"/>
          <w:szCs w:val="28"/>
          <w:lang w:val="ru-RU"/>
        </w:rPr>
        <w:t xml:space="preserve">, </w:t>
      </w:r>
      <w:r>
        <w:rPr>
          <w:rFonts w:cs="Arial"/>
          <w:sz w:val="24"/>
          <w:szCs w:val="28"/>
          <w:lang w:val="ru-RU"/>
        </w:rPr>
        <w:t>куда</w:t>
      </w:r>
      <w:r w:rsidRPr="00C57762">
        <w:rPr>
          <w:rFonts w:cs="Arial"/>
          <w:sz w:val="24"/>
          <w:szCs w:val="28"/>
          <w:lang w:val="ru-RU"/>
        </w:rPr>
        <w:t xml:space="preserve"> </w:t>
      </w:r>
      <w:r>
        <w:rPr>
          <w:rFonts w:cs="Arial"/>
          <w:sz w:val="24"/>
          <w:szCs w:val="28"/>
          <w:lang w:val="ru-RU"/>
        </w:rPr>
        <w:t>были</w:t>
      </w:r>
      <w:r w:rsidRPr="00C57762">
        <w:rPr>
          <w:rFonts w:cs="Arial"/>
          <w:sz w:val="24"/>
          <w:szCs w:val="28"/>
          <w:lang w:val="ru-RU"/>
        </w:rPr>
        <w:t xml:space="preserve"> </w:t>
      </w:r>
      <w:r>
        <w:rPr>
          <w:rFonts w:cs="Arial"/>
          <w:sz w:val="24"/>
          <w:szCs w:val="28"/>
          <w:lang w:val="ru-RU"/>
        </w:rPr>
        <w:t>введены</w:t>
      </w:r>
      <w:r w:rsidRPr="00C57762">
        <w:rPr>
          <w:rFonts w:cs="Arial"/>
          <w:sz w:val="24"/>
          <w:szCs w:val="28"/>
          <w:lang w:val="ru-RU"/>
        </w:rPr>
        <w:t xml:space="preserve"> </w:t>
      </w:r>
      <w:r>
        <w:rPr>
          <w:rFonts w:cs="Arial"/>
          <w:sz w:val="24"/>
          <w:szCs w:val="28"/>
          <w:lang w:val="ru-RU"/>
        </w:rPr>
        <w:t>еще</w:t>
      </w:r>
      <w:r w:rsidRPr="00C57762">
        <w:rPr>
          <w:rFonts w:cs="Arial"/>
          <w:sz w:val="24"/>
          <w:szCs w:val="28"/>
          <w:lang w:val="ru-RU"/>
        </w:rPr>
        <w:t xml:space="preserve"> 5 </w:t>
      </w:r>
      <w:r>
        <w:rPr>
          <w:rFonts w:cs="Arial"/>
          <w:sz w:val="24"/>
          <w:szCs w:val="28"/>
          <w:lang w:val="ru-RU"/>
        </w:rPr>
        <w:t>учреждений</w:t>
      </w:r>
      <w:r w:rsidRPr="00C57762">
        <w:rPr>
          <w:rFonts w:cs="Arial"/>
          <w:sz w:val="24"/>
          <w:szCs w:val="28"/>
          <w:lang w:val="ru-RU"/>
        </w:rPr>
        <w:t xml:space="preserve"> (</w:t>
      </w:r>
      <w:proofErr w:type="spellStart"/>
      <w:r w:rsidRPr="00C57762">
        <w:rPr>
          <w:rFonts w:cs="Arial"/>
          <w:i/>
          <w:sz w:val="24"/>
          <w:szCs w:val="28"/>
          <w:lang w:val="es-MX"/>
        </w:rPr>
        <w:t>Aerogaviota</w:t>
      </w:r>
      <w:proofErr w:type="spellEnd"/>
      <w:r w:rsidRPr="00C57762">
        <w:rPr>
          <w:rFonts w:cs="Arial"/>
          <w:sz w:val="24"/>
          <w:szCs w:val="28"/>
          <w:lang w:val="ru-RU"/>
        </w:rPr>
        <w:t xml:space="preserve">, </w:t>
      </w:r>
      <w:r>
        <w:rPr>
          <w:rFonts w:cs="Arial"/>
          <w:sz w:val="24"/>
          <w:szCs w:val="28"/>
          <w:lang w:val="ru-RU"/>
        </w:rPr>
        <w:t>отель</w:t>
      </w:r>
      <w:r w:rsidRPr="00C57762">
        <w:rPr>
          <w:rFonts w:cs="Arial"/>
          <w:sz w:val="24"/>
          <w:szCs w:val="28"/>
          <w:lang w:val="ru-RU"/>
        </w:rPr>
        <w:t xml:space="preserve"> </w:t>
      </w:r>
      <w:r w:rsidRPr="00C57762">
        <w:rPr>
          <w:rFonts w:cs="Arial"/>
          <w:i/>
          <w:sz w:val="24"/>
          <w:szCs w:val="28"/>
          <w:lang w:val="es-MX"/>
        </w:rPr>
        <w:t>Santa</w:t>
      </w:r>
      <w:r w:rsidRPr="00C57762">
        <w:rPr>
          <w:rFonts w:cs="Arial"/>
          <w:i/>
          <w:sz w:val="24"/>
          <w:szCs w:val="28"/>
          <w:lang w:val="ru-RU"/>
        </w:rPr>
        <w:t xml:space="preserve"> </w:t>
      </w:r>
      <w:r w:rsidRPr="00C57762">
        <w:rPr>
          <w:rFonts w:cs="Arial"/>
          <w:i/>
          <w:sz w:val="24"/>
          <w:szCs w:val="28"/>
          <w:lang w:val="es-MX"/>
        </w:rPr>
        <w:t>Isabel</w:t>
      </w:r>
      <w:r w:rsidRPr="00C57762">
        <w:rPr>
          <w:rFonts w:cs="Arial"/>
          <w:sz w:val="24"/>
          <w:szCs w:val="28"/>
          <w:lang w:val="ru-RU"/>
        </w:rPr>
        <w:t xml:space="preserve">, </w:t>
      </w:r>
      <w:r>
        <w:rPr>
          <w:rFonts w:cs="Arial"/>
          <w:sz w:val="24"/>
          <w:szCs w:val="28"/>
          <w:lang w:val="ru-RU"/>
        </w:rPr>
        <w:t>дайвинг</w:t>
      </w:r>
      <w:r w:rsidRPr="00C57762">
        <w:rPr>
          <w:rFonts w:cs="Arial"/>
          <w:sz w:val="24"/>
          <w:szCs w:val="28"/>
          <w:lang w:val="ru-RU"/>
        </w:rPr>
        <w:t>-</w:t>
      </w:r>
      <w:r>
        <w:rPr>
          <w:rFonts w:cs="Arial"/>
          <w:sz w:val="24"/>
          <w:szCs w:val="28"/>
          <w:lang w:val="ru-RU"/>
        </w:rPr>
        <w:t>центр</w:t>
      </w:r>
      <w:r w:rsidRPr="00C57762">
        <w:rPr>
          <w:rFonts w:cs="Arial"/>
          <w:sz w:val="24"/>
          <w:szCs w:val="28"/>
          <w:lang w:val="ru-RU"/>
        </w:rPr>
        <w:t xml:space="preserve"> </w:t>
      </w:r>
      <w:r w:rsidRPr="00C57762">
        <w:rPr>
          <w:rFonts w:cs="Arial"/>
          <w:i/>
          <w:sz w:val="24"/>
          <w:szCs w:val="28"/>
          <w:lang w:val="es-MX"/>
        </w:rPr>
        <w:t>Marina</w:t>
      </w:r>
      <w:r w:rsidRPr="00C57762">
        <w:rPr>
          <w:rFonts w:cs="Arial"/>
          <w:i/>
          <w:sz w:val="24"/>
          <w:szCs w:val="28"/>
          <w:lang w:val="ru-RU"/>
        </w:rPr>
        <w:t xml:space="preserve"> </w:t>
      </w:r>
      <w:r w:rsidRPr="00C57762">
        <w:rPr>
          <w:rFonts w:cs="Arial"/>
          <w:i/>
          <w:sz w:val="24"/>
          <w:szCs w:val="28"/>
          <w:lang w:val="es-MX"/>
        </w:rPr>
        <w:t>Varadero</w:t>
      </w:r>
      <w:r w:rsidRPr="00C57762">
        <w:rPr>
          <w:rFonts w:cs="Arial"/>
          <w:sz w:val="24"/>
          <w:szCs w:val="28"/>
          <w:lang w:val="ru-RU"/>
        </w:rPr>
        <w:t xml:space="preserve">, </w:t>
      </w:r>
      <w:r>
        <w:rPr>
          <w:rFonts w:cs="Arial"/>
          <w:sz w:val="24"/>
          <w:szCs w:val="28"/>
          <w:lang w:val="ru-RU"/>
        </w:rPr>
        <w:t>спортивный</w:t>
      </w:r>
      <w:r w:rsidRPr="00C57762">
        <w:rPr>
          <w:rFonts w:cs="Arial"/>
          <w:sz w:val="24"/>
          <w:szCs w:val="28"/>
          <w:lang w:val="ru-RU"/>
        </w:rPr>
        <w:t xml:space="preserve"> </w:t>
      </w:r>
      <w:r>
        <w:rPr>
          <w:rFonts w:cs="Arial"/>
          <w:sz w:val="24"/>
          <w:szCs w:val="28"/>
          <w:lang w:val="ru-RU"/>
        </w:rPr>
        <w:t>порт</w:t>
      </w:r>
      <w:r w:rsidRPr="00C57762">
        <w:rPr>
          <w:rFonts w:cs="Arial"/>
          <w:sz w:val="24"/>
          <w:szCs w:val="28"/>
          <w:lang w:val="ru-RU"/>
        </w:rPr>
        <w:t xml:space="preserve"> </w:t>
      </w:r>
      <w:proofErr w:type="spellStart"/>
      <w:r w:rsidRPr="00C57762">
        <w:rPr>
          <w:rFonts w:cs="Arial"/>
          <w:i/>
          <w:sz w:val="24"/>
          <w:szCs w:val="28"/>
          <w:lang w:val="es-MX"/>
        </w:rPr>
        <w:t>Meli</w:t>
      </w:r>
      <w:proofErr w:type="spellEnd"/>
      <w:r w:rsidRPr="00C57762">
        <w:rPr>
          <w:rFonts w:cs="Arial"/>
          <w:i/>
          <w:sz w:val="24"/>
          <w:szCs w:val="28"/>
          <w:lang w:val="ru-RU"/>
        </w:rPr>
        <w:t xml:space="preserve">á </w:t>
      </w:r>
      <w:r w:rsidRPr="00C57762">
        <w:rPr>
          <w:rFonts w:cs="Arial"/>
          <w:i/>
          <w:sz w:val="24"/>
          <w:szCs w:val="28"/>
          <w:lang w:val="es-MX"/>
        </w:rPr>
        <w:t>Marina</w:t>
      </w:r>
      <w:r w:rsidRPr="00C57762">
        <w:rPr>
          <w:rFonts w:cs="Arial"/>
          <w:i/>
          <w:sz w:val="24"/>
          <w:szCs w:val="28"/>
          <w:lang w:val="ru-RU"/>
        </w:rPr>
        <w:t xml:space="preserve"> </w:t>
      </w:r>
      <w:r w:rsidRPr="00C57762">
        <w:rPr>
          <w:rFonts w:cs="Arial"/>
          <w:i/>
          <w:sz w:val="24"/>
          <w:szCs w:val="28"/>
          <w:lang w:val="es-MX"/>
        </w:rPr>
        <w:t>Varadero</w:t>
      </w:r>
      <w:r w:rsidRPr="00C57762">
        <w:rPr>
          <w:rFonts w:cs="Arial"/>
          <w:i/>
          <w:sz w:val="24"/>
          <w:szCs w:val="28"/>
          <w:lang w:val="ru-RU"/>
        </w:rPr>
        <w:t xml:space="preserve"> </w:t>
      </w:r>
      <w:r w:rsidRPr="00C57762">
        <w:rPr>
          <w:rFonts w:cs="Arial"/>
          <w:i/>
          <w:sz w:val="24"/>
          <w:szCs w:val="28"/>
          <w:lang w:val="es-MX"/>
        </w:rPr>
        <w:t>Apartamentos</w:t>
      </w:r>
      <w:r w:rsidRPr="00C57762">
        <w:rPr>
          <w:rFonts w:cs="Arial"/>
          <w:sz w:val="24"/>
          <w:szCs w:val="28"/>
          <w:lang w:val="ru-RU"/>
        </w:rPr>
        <w:t xml:space="preserve"> </w:t>
      </w:r>
      <w:r>
        <w:rPr>
          <w:rFonts w:cs="Arial"/>
          <w:sz w:val="24"/>
          <w:szCs w:val="28"/>
          <w:lang w:val="ru-RU"/>
        </w:rPr>
        <w:t>и отель</w:t>
      </w:r>
      <w:r w:rsidRPr="00C57762">
        <w:rPr>
          <w:rFonts w:cs="Arial"/>
          <w:sz w:val="24"/>
          <w:szCs w:val="28"/>
          <w:lang w:val="ru-RU"/>
        </w:rPr>
        <w:t xml:space="preserve"> </w:t>
      </w:r>
      <w:r w:rsidRPr="00C57762">
        <w:rPr>
          <w:rFonts w:cs="Arial"/>
          <w:i/>
          <w:sz w:val="24"/>
          <w:szCs w:val="28"/>
          <w:lang w:val="es-MX"/>
        </w:rPr>
        <w:t>El</w:t>
      </w:r>
      <w:r w:rsidRPr="00C57762">
        <w:rPr>
          <w:rFonts w:cs="Arial"/>
          <w:i/>
          <w:sz w:val="24"/>
          <w:szCs w:val="28"/>
          <w:lang w:val="ru-RU"/>
        </w:rPr>
        <w:t xml:space="preserve"> </w:t>
      </w:r>
      <w:r w:rsidRPr="00C57762">
        <w:rPr>
          <w:rFonts w:cs="Arial"/>
          <w:i/>
          <w:sz w:val="24"/>
          <w:szCs w:val="28"/>
          <w:lang w:val="es-MX"/>
        </w:rPr>
        <w:t>Caney</w:t>
      </w:r>
      <w:r w:rsidRPr="00C57762">
        <w:rPr>
          <w:rFonts w:cs="Arial"/>
          <w:i/>
          <w:sz w:val="24"/>
          <w:szCs w:val="28"/>
          <w:lang w:val="ru-RU"/>
        </w:rPr>
        <w:t xml:space="preserve"> </w:t>
      </w:r>
      <w:r w:rsidRPr="00C57762">
        <w:rPr>
          <w:rFonts w:cs="Arial"/>
          <w:i/>
          <w:sz w:val="24"/>
          <w:szCs w:val="28"/>
          <w:lang w:val="es-MX"/>
        </w:rPr>
        <w:t>Varadero</w:t>
      </w:r>
      <w:r>
        <w:rPr>
          <w:rFonts w:cs="Arial"/>
          <w:sz w:val="24"/>
          <w:szCs w:val="28"/>
          <w:lang w:val="ru-RU"/>
        </w:rPr>
        <w:t xml:space="preserve">), вступившем в силу 24 апреля 2019 года. Это обновление арбитражного списка стало третьим по счету с момента его составления в ноябре 2017 года.  </w:t>
      </w:r>
      <w:r w:rsidRPr="00C57762">
        <w:rPr>
          <w:rFonts w:cs="Arial"/>
          <w:sz w:val="24"/>
          <w:szCs w:val="28"/>
          <w:lang w:val="ru-RU"/>
        </w:rPr>
        <w:t xml:space="preserve"> </w:t>
      </w:r>
    </w:p>
    <w:p w:rsidR="008115BD" w:rsidRPr="00797B24" w:rsidRDefault="00C57762" w:rsidP="00495325">
      <w:pPr>
        <w:ind w:firstLine="284"/>
        <w:rPr>
          <w:sz w:val="24"/>
          <w:szCs w:val="24"/>
          <w:lang w:val="ru-RU"/>
        </w:rPr>
      </w:pPr>
      <w:r>
        <w:rPr>
          <w:sz w:val="24"/>
          <w:szCs w:val="24"/>
          <w:lang w:val="ru-RU"/>
        </w:rPr>
        <w:t>В мае 2019 года Международная ассоциация воздушного транспорта (</w:t>
      </w:r>
      <w:proofErr w:type="spellStart"/>
      <w:r w:rsidRPr="00C57762">
        <w:rPr>
          <w:i/>
          <w:sz w:val="24"/>
          <w:szCs w:val="24"/>
        </w:rPr>
        <w:t>IATA</w:t>
      </w:r>
      <w:proofErr w:type="spellEnd"/>
      <w:r>
        <w:rPr>
          <w:sz w:val="24"/>
          <w:szCs w:val="24"/>
          <w:lang w:val="ru-RU"/>
        </w:rPr>
        <w:t>)</w:t>
      </w:r>
      <w:r w:rsidR="008D0E4B">
        <w:rPr>
          <w:sz w:val="24"/>
          <w:szCs w:val="24"/>
          <w:lang w:val="ru-RU"/>
        </w:rPr>
        <w:t xml:space="preserve"> закрыла доступ к механизму оплаты и бронирования авиабилетов (</w:t>
      </w:r>
      <w:proofErr w:type="spellStart"/>
      <w:r w:rsidR="008D0E4B" w:rsidRPr="008D0E4B">
        <w:rPr>
          <w:i/>
          <w:sz w:val="24"/>
          <w:szCs w:val="24"/>
        </w:rPr>
        <w:t>BSP</w:t>
      </w:r>
      <w:proofErr w:type="spellEnd"/>
      <w:r w:rsidR="008D0E4B">
        <w:rPr>
          <w:sz w:val="24"/>
          <w:szCs w:val="24"/>
          <w:lang w:val="ru-RU"/>
        </w:rPr>
        <w:t xml:space="preserve">) офисам бюро путешествий </w:t>
      </w:r>
      <w:proofErr w:type="spellStart"/>
      <w:r w:rsidR="008D0E4B" w:rsidRPr="008D0E4B">
        <w:rPr>
          <w:i/>
          <w:sz w:val="24"/>
          <w:szCs w:val="24"/>
        </w:rPr>
        <w:t>HAVANATUR</w:t>
      </w:r>
      <w:proofErr w:type="spellEnd"/>
      <w:r w:rsidR="00797B24">
        <w:rPr>
          <w:sz w:val="24"/>
          <w:szCs w:val="24"/>
          <w:lang w:val="ru-RU"/>
        </w:rPr>
        <w:t xml:space="preserve"> и авиалинии </w:t>
      </w:r>
      <w:r w:rsidR="00797B24" w:rsidRPr="00797B24">
        <w:rPr>
          <w:i/>
          <w:sz w:val="24"/>
          <w:szCs w:val="24"/>
        </w:rPr>
        <w:t>Cubana</w:t>
      </w:r>
      <w:r w:rsidR="00797B24" w:rsidRPr="00797B24">
        <w:rPr>
          <w:i/>
          <w:sz w:val="24"/>
          <w:szCs w:val="24"/>
          <w:lang w:val="ru-RU"/>
        </w:rPr>
        <w:t xml:space="preserve"> </w:t>
      </w:r>
      <w:r w:rsidR="00797B24" w:rsidRPr="00797B24">
        <w:rPr>
          <w:i/>
          <w:sz w:val="24"/>
          <w:szCs w:val="24"/>
        </w:rPr>
        <w:t>de</w:t>
      </w:r>
      <w:r w:rsidR="00797B24" w:rsidRPr="00797B24">
        <w:rPr>
          <w:i/>
          <w:sz w:val="24"/>
          <w:szCs w:val="24"/>
          <w:lang w:val="ru-RU"/>
        </w:rPr>
        <w:t xml:space="preserve"> </w:t>
      </w:r>
      <w:proofErr w:type="spellStart"/>
      <w:r w:rsidR="00797B24" w:rsidRPr="00797B24">
        <w:rPr>
          <w:i/>
          <w:sz w:val="24"/>
          <w:szCs w:val="24"/>
        </w:rPr>
        <w:t>Aviaci</w:t>
      </w:r>
      <w:proofErr w:type="spellEnd"/>
      <w:r w:rsidR="00797B24" w:rsidRPr="00797B24">
        <w:rPr>
          <w:i/>
          <w:sz w:val="24"/>
          <w:szCs w:val="24"/>
          <w:lang w:val="ru-RU"/>
        </w:rPr>
        <w:t>ó</w:t>
      </w:r>
      <w:r w:rsidR="00797B24" w:rsidRPr="00797B24">
        <w:rPr>
          <w:i/>
          <w:sz w:val="24"/>
          <w:szCs w:val="24"/>
        </w:rPr>
        <w:t>n</w:t>
      </w:r>
      <w:r w:rsidR="00797B24">
        <w:rPr>
          <w:i/>
          <w:sz w:val="24"/>
          <w:szCs w:val="24"/>
          <w:lang w:val="ru-RU"/>
        </w:rPr>
        <w:t xml:space="preserve"> </w:t>
      </w:r>
      <w:r w:rsidR="00797B24">
        <w:rPr>
          <w:sz w:val="24"/>
          <w:szCs w:val="24"/>
          <w:lang w:val="ru-RU"/>
        </w:rPr>
        <w:t xml:space="preserve">в Мексике, Франции и Италии, сославшись на нормативы блокады. Такое решение причиняет значительный финансовый ущерб вышеназванным кубинским учреждениям и отрицательно влияет на их </w:t>
      </w:r>
      <w:r w:rsidR="00C66F9C">
        <w:rPr>
          <w:sz w:val="24"/>
          <w:szCs w:val="24"/>
          <w:lang w:val="ru-RU"/>
        </w:rPr>
        <w:t xml:space="preserve">туроператорскую </w:t>
      </w:r>
      <w:r w:rsidR="00524474">
        <w:rPr>
          <w:sz w:val="24"/>
          <w:szCs w:val="24"/>
          <w:lang w:val="ru-RU"/>
        </w:rPr>
        <w:t>деятельность</w:t>
      </w:r>
      <w:r w:rsidR="00797B24">
        <w:rPr>
          <w:sz w:val="24"/>
          <w:szCs w:val="24"/>
          <w:lang w:val="ru-RU"/>
        </w:rPr>
        <w:t xml:space="preserve">. </w:t>
      </w:r>
    </w:p>
    <w:p w:rsidR="00C66F9C" w:rsidRPr="000F7D91" w:rsidRDefault="00C66F9C" w:rsidP="00495325">
      <w:pPr>
        <w:ind w:firstLine="284"/>
        <w:rPr>
          <w:rFonts w:cs="Arial"/>
          <w:sz w:val="24"/>
          <w:szCs w:val="24"/>
          <w:lang w:val="ru-RU"/>
        </w:rPr>
      </w:pPr>
      <w:r w:rsidRPr="00C66F9C">
        <w:rPr>
          <w:rFonts w:cs="Arial"/>
          <w:b/>
          <w:sz w:val="24"/>
          <w:szCs w:val="24"/>
          <w:lang w:val="ru-RU"/>
        </w:rPr>
        <w:t xml:space="preserve">4 июня 2019 года </w:t>
      </w:r>
      <w:r w:rsidRPr="00C66F9C">
        <w:rPr>
          <w:rFonts w:cs="Arial"/>
          <w:sz w:val="24"/>
          <w:szCs w:val="24"/>
          <w:lang w:val="ru-RU"/>
        </w:rPr>
        <w:t>Управление</w:t>
      </w:r>
      <w:r>
        <w:rPr>
          <w:rFonts w:cs="Arial"/>
          <w:sz w:val="24"/>
          <w:szCs w:val="24"/>
          <w:lang w:val="ru-RU"/>
        </w:rPr>
        <w:t xml:space="preserve"> </w:t>
      </w:r>
      <w:r w:rsidR="00524474">
        <w:rPr>
          <w:rFonts w:cs="Arial"/>
          <w:sz w:val="24"/>
          <w:szCs w:val="24"/>
          <w:lang w:val="ru-RU"/>
        </w:rPr>
        <w:t>по контролю за иностранными активами (</w:t>
      </w:r>
      <w:proofErr w:type="spellStart"/>
      <w:r w:rsidR="00524474">
        <w:rPr>
          <w:rFonts w:cs="Arial"/>
          <w:sz w:val="24"/>
          <w:szCs w:val="24"/>
          <w:lang w:val="ru-RU"/>
        </w:rPr>
        <w:t>ОФАК</w:t>
      </w:r>
      <w:proofErr w:type="spellEnd"/>
      <w:r w:rsidR="00524474">
        <w:rPr>
          <w:rFonts w:cs="Arial"/>
          <w:sz w:val="24"/>
          <w:szCs w:val="24"/>
          <w:lang w:val="ru-RU"/>
        </w:rPr>
        <w:t>) министерства финансов и Бюро промышленности и безопасности (</w:t>
      </w:r>
      <w:r w:rsidR="00524474" w:rsidRPr="00524474">
        <w:rPr>
          <w:rFonts w:cs="Arial"/>
          <w:i/>
          <w:sz w:val="24"/>
          <w:szCs w:val="24"/>
          <w:lang w:val="es-MX"/>
        </w:rPr>
        <w:t>BIS</w:t>
      </w:r>
      <w:r w:rsidR="00524474">
        <w:rPr>
          <w:rFonts w:cs="Arial"/>
          <w:sz w:val="24"/>
          <w:szCs w:val="24"/>
          <w:lang w:val="ru-RU"/>
        </w:rPr>
        <w:t xml:space="preserve">) </w:t>
      </w:r>
      <w:r w:rsidR="00891118">
        <w:rPr>
          <w:rFonts w:cs="Arial"/>
          <w:sz w:val="24"/>
          <w:szCs w:val="24"/>
          <w:lang w:val="ru-RU"/>
        </w:rPr>
        <w:t>при министерстве</w:t>
      </w:r>
      <w:r w:rsidR="00524474">
        <w:rPr>
          <w:rFonts w:cs="Arial"/>
          <w:sz w:val="24"/>
          <w:szCs w:val="24"/>
          <w:lang w:val="ru-RU"/>
        </w:rPr>
        <w:t xml:space="preserve"> </w:t>
      </w:r>
      <w:r w:rsidR="00891118">
        <w:rPr>
          <w:rFonts w:cs="Arial"/>
          <w:sz w:val="24"/>
          <w:szCs w:val="24"/>
          <w:lang w:val="ru-RU"/>
        </w:rPr>
        <w:t xml:space="preserve">торговли США </w:t>
      </w:r>
      <w:r w:rsidR="003A3D7B">
        <w:rPr>
          <w:rFonts w:cs="Arial"/>
          <w:sz w:val="24"/>
          <w:szCs w:val="24"/>
          <w:lang w:val="ru-RU"/>
        </w:rPr>
        <w:t>объявили</w:t>
      </w:r>
      <w:r w:rsidR="00891118">
        <w:rPr>
          <w:rFonts w:cs="Arial"/>
          <w:sz w:val="24"/>
          <w:szCs w:val="24"/>
          <w:lang w:val="ru-RU"/>
        </w:rPr>
        <w:t xml:space="preserve">, что с 5 июня этого же года отменяются генеральные лицензии на групповые поездки в образовательных целях в рамках контактов «народ-народу» и </w:t>
      </w:r>
      <w:r w:rsidR="00BA79A7">
        <w:rPr>
          <w:rFonts w:cs="Arial"/>
          <w:sz w:val="24"/>
          <w:szCs w:val="24"/>
          <w:lang w:val="ru-RU"/>
        </w:rPr>
        <w:t xml:space="preserve">прекращается </w:t>
      </w:r>
      <w:r w:rsidR="00891118">
        <w:rPr>
          <w:rFonts w:cs="Arial"/>
          <w:sz w:val="24"/>
          <w:szCs w:val="24"/>
          <w:lang w:val="ru-RU"/>
        </w:rPr>
        <w:t xml:space="preserve">выдача разрешений неторговым самолетам, пассажирским и рекреативным судам, в том числе круизным, на </w:t>
      </w:r>
      <w:r w:rsidR="00BA79A7">
        <w:rPr>
          <w:rFonts w:cs="Arial"/>
          <w:sz w:val="24"/>
          <w:szCs w:val="24"/>
          <w:lang w:val="ru-RU"/>
        </w:rPr>
        <w:t>заход на территорию</w:t>
      </w:r>
      <w:r w:rsidR="00891118">
        <w:rPr>
          <w:rFonts w:cs="Arial"/>
          <w:sz w:val="24"/>
          <w:szCs w:val="24"/>
          <w:lang w:val="ru-RU"/>
        </w:rPr>
        <w:t xml:space="preserve"> Кубы</w:t>
      </w:r>
      <w:r w:rsidR="003A3D7B">
        <w:rPr>
          <w:rFonts w:cs="Arial"/>
          <w:sz w:val="24"/>
          <w:szCs w:val="24"/>
          <w:lang w:val="ru-RU"/>
        </w:rPr>
        <w:t xml:space="preserve">. </w:t>
      </w:r>
      <w:r w:rsidR="00BA79A7">
        <w:rPr>
          <w:rFonts w:cs="Arial"/>
          <w:sz w:val="24"/>
          <w:szCs w:val="24"/>
          <w:lang w:val="ru-RU"/>
        </w:rPr>
        <w:t xml:space="preserve">Равным образом, </w:t>
      </w:r>
      <w:r w:rsidR="000F7D91">
        <w:rPr>
          <w:rFonts w:cs="Arial"/>
          <w:sz w:val="24"/>
          <w:szCs w:val="24"/>
          <w:lang w:val="ru-RU"/>
        </w:rPr>
        <w:t xml:space="preserve">одно из распоряжений </w:t>
      </w:r>
      <w:proofErr w:type="spellStart"/>
      <w:r w:rsidR="00BA79A7">
        <w:rPr>
          <w:rFonts w:cs="Arial"/>
          <w:sz w:val="24"/>
          <w:szCs w:val="24"/>
          <w:lang w:val="ru-RU"/>
        </w:rPr>
        <w:t>ОФАК</w:t>
      </w:r>
      <w:proofErr w:type="spellEnd"/>
      <w:r w:rsidR="000F7D91">
        <w:rPr>
          <w:rFonts w:cs="Arial"/>
          <w:sz w:val="24"/>
          <w:szCs w:val="24"/>
          <w:lang w:val="ru-RU"/>
        </w:rPr>
        <w:t xml:space="preserve"> гласит, </w:t>
      </w:r>
      <w:r w:rsidR="00E17A93">
        <w:rPr>
          <w:rFonts w:cs="Arial"/>
          <w:sz w:val="24"/>
          <w:szCs w:val="24"/>
          <w:lang w:val="ru-RU"/>
        </w:rPr>
        <w:t>что американские</w:t>
      </w:r>
      <w:r w:rsidR="000F7D91">
        <w:rPr>
          <w:rFonts w:cs="Arial"/>
          <w:sz w:val="24"/>
          <w:szCs w:val="24"/>
          <w:lang w:val="ru-RU"/>
        </w:rPr>
        <w:t xml:space="preserve"> туристы, прибывшие на Кубу в рамках любой из 12 категорий поездок, разрешенных во время правительства Барака Обамы, не имеют права</w:t>
      </w:r>
      <w:r w:rsidR="00BA79A7">
        <w:rPr>
          <w:rFonts w:cs="Arial"/>
          <w:sz w:val="24"/>
          <w:szCs w:val="24"/>
          <w:lang w:val="ru-RU"/>
        </w:rPr>
        <w:t xml:space="preserve"> осуществл</w:t>
      </w:r>
      <w:r w:rsidR="000F7D91">
        <w:rPr>
          <w:rFonts w:cs="Arial"/>
          <w:sz w:val="24"/>
          <w:szCs w:val="24"/>
          <w:lang w:val="ru-RU"/>
        </w:rPr>
        <w:t>ять</w:t>
      </w:r>
      <w:r w:rsidR="00BA79A7">
        <w:rPr>
          <w:rFonts w:cs="Arial"/>
          <w:sz w:val="24"/>
          <w:szCs w:val="24"/>
          <w:lang w:val="ru-RU"/>
        </w:rPr>
        <w:t xml:space="preserve"> прямы</w:t>
      </w:r>
      <w:r w:rsidR="000F7D91">
        <w:rPr>
          <w:rFonts w:cs="Arial"/>
          <w:sz w:val="24"/>
          <w:szCs w:val="24"/>
          <w:lang w:val="ru-RU"/>
        </w:rPr>
        <w:t>е</w:t>
      </w:r>
      <w:r w:rsidR="00BA79A7">
        <w:rPr>
          <w:rFonts w:cs="Arial"/>
          <w:sz w:val="24"/>
          <w:szCs w:val="24"/>
          <w:lang w:val="ru-RU"/>
        </w:rPr>
        <w:t xml:space="preserve"> финансовы</w:t>
      </w:r>
      <w:r w:rsidR="000F7D91">
        <w:rPr>
          <w:rFonts w:cs="Arial"/>
          <w:sz w:val="24"/>
          <w:szCs w:val="24"/>
          <w:lang w:val="ru-RU"/>
        </w:rPr>
        <w:t>е</w:t>
      </w:r>
      <w:r w:rsidR="00BA79A7">
        <w:rPr>
          <w:rFonts w:cs="Arial"/>
          <w:sz w:val="24"/>
          <w:szCs w:val="24"/>
          <w:lang w:val="ru-RU"/>
        </w:rPr>
        <w:t xml:space="preserve"> операци</w:t>
      </w:r>
      <w:r w:rsidR="000F7D91">
        <w:rPr>
          <w:rFonts w:cs="Arial"/>
          <w:sz w:val="24"/>
          <w:szCs w:val="24"/>
          <w:lang w:val="ru-RU"/>
        </w:rPr>
        <w:t xml:space="preserve">и с предприятиями, включенными в «Ограничительный список кубинских учреждений». Эти действия еще более ужесточают блокаду Кубы и наносят огромный ущерб экономическому развитию страны, и, в частности, сферы туризма. </w:t>
      </w:r>
    </w:p>
    <w:p w:rsidR="00BA2112" w:rsidRPr="000F7D91" w:rsidRDefault="000F7D91" w:rsidP="00495325">
      <w:pPr>
        <w:ind w:firstLine="284"/>
        <w:rPr>
          <w:rFonts w:cs="Arial"/>
          <w:lang w:val="ru-RU"/>
        </w:rPr>
      </w:pPr>
      <w:r>
        <w:rPr>
          <w:rFonts w:cs="Arial"/>
          <w:sz w:val="24"/>
          <w:lang w:val="ru-RU"/>
        </w:rPr>
        <w:t>3 июля 2019 года Управление по контролю за иностранными активами (</w:t>
      </w:r>
      <w:proofErr w:type="spellStart"/>
      <w:r>
        <w:rPr>
          <w:rFonts w:cs="Arial"/>
          <w:sz w:val="24"/>
          <w:lang w:val="ru-RU"/>
        </w:rPr>
        <w:t>ОФАК</w:t>
      </w:r>
      <w:proofErr w:type="spellEnd"/>
      <w:r>
        <w:rPr>
          <w:rFonts w:cs="Arial"/>
          <w:sz w:val="24"/>
          <w:lang w:val="ru-RU"/>
        </w:rPr>
        <w:t xml:space="preserve">) при министерстве финансов включила в Список специально обозначенных граждан предприятие </w:t>
      </w:r>
      <w:proofErr w:type="spellStart"/>
      <w:r w:rsidRPr="000F7D91">
        <w:rPr>
          <w:rFonts w:cs="Arial"/>
          <w:i/>
          <w:sz w:val="24"/>
        </w:rPr>
        <w:t>CUBAMETALES</w:t>
      </w:r>
      <w:proofErr w:type="spellEnd"/>
      <w:r>
        <w:rPr>
          <w:rFonts w:cs="Arial"/>
          <w:sz w:val="24"/>
          <w:lang w:val="ru-RU"/>
        </w:rPr>
        <w:t xml:space="preserve">, сославшись на </w:t>
      </w:r>
      <w:r w:rsidR="006267B5">
        <w:rPr>
          <w:rFonts w:cs="Arial"/>
          <w:sz w:val="24"/>
          <w:lang w:val="ru-RU"/>
        </w:rPr>
        <w:t xml:space="preserve">его участие в импорте нефти из Венесуэлы.  </w:t>
      </w:r>
    </w:p>
    <w:p w:rsidR="00504E8C" w:rsidRPr="009822FB" w:rsidRDefault="0044653E" w:rsidP="00495325">
      <w:pPr>
        <w:pStyle w:val="Ttulo2"/>
        <w:ind w:firstLine="284"/>
        <w:rPr>
          <w:rFonts w:ascii="Arial" w:hAnsi="Arial" w:cs="Arial"/>
          <w:i w:val="0"/>
          <w:sz w:val="24"/>
          <w:szCs w:val="24"/>
          <w:lang w:val="ru-RU"/>
        </w:rPr>
      </w:pPr>
      <w:bookmarkStart w:id="8" w:name="_Toc18999739"/>
      <w:bookmarkStart w:id="9" w:name="_Toc19000594"/>
      <w:r w:rsidRPr="009822FB">
        <w:rPr>
          <w:rFonts w:ascii="Arial" w:hAnsi="Arial" w:cs="Arial"/>
          <w:i w:val="0"/>
          <w:sz w:val="24"/>
          <w:szCs w:val="24"/>
          <w:lang w:val="ru-RU"/>
        </w:rPr>
        <w:t xml:space="preserve">1.3 </w:t>
      </w:r>
      <w:r w:rsidR="006267B5">
        <w:rPr>
          <w:rFonts w:ascii="Arial" w:hAnsi="Arial" w:cs="Arial"/>
          <w:i w:val="0"/>
          <w:sz w:val="24"/>
          <w:szCs w:val="24"/>
          <w:lang w:val="ru-RU"/>
        </w:rPr>
        <w:t>Применение</w:t>
      </w:r>
      <w:r w:rsidR="006267B5" w:rsidRPr="009822FB">
        <w:rPr>
          <w:rFonts w:ascii="Arial" w:hAnsi="Arial" w:cs="Arial"/>
          <w:i w:val="0"/>
          <w:sz w:val="24"/>
          <w:szCs w:val="24"/>
          <w:lang w:val="ru-RU"/>
        </w:rPr>
        <w:t xml:space="preserve"> </w:t>
      </w:r>
      <w:r w:rsidR="006267B5">
        <w:rPr>
          <w:rFonts w:ascii="Arial" w:hAnsi="Arial" w:cs="Arial"/>
          <w:i w:val="0"/>
          <w:sz w:val="24"/>
          <w:szCs w:val="24"/>
          <w:lang w:val="ru-RU"/>
        </w:rPr>
        <w:t>закона</w:t>
      </w:r>
      <w:r w:rsidR="006267B5" w:rsidRPr="009822FB">
        <w:rPr>
          <w:rFonts w:ascii="Arial" w:hAnsi="Arial" w:cs="Arial"/>
          <w:i w:val="0"/>
          <w:sz w:val="24"/>
          <w:szCs w:val="24"/>
          <w:lang w:val="ru-RU"/>
        </w:rPr>
        <w:t xml:space="preserve"> </w:t>
      </w:r>
      <w:proofErr w:type="spellStart"/>
      <w:r w:rsidR="006267B5">
        <w:rPr>
          <w:rFonts w:ascii="Arial" w:hAnsi="Arial" w:cs="Arial"/>
          <w:i w:val="0"/>
          <w:sz w:val="24"/>
          <w:szCs w:val="24"/>
          <w:lang w:val="ru-RU"/>
        </w:rPr>
        <w:t>Хелма</w:t>
      </w:r>
      <w:r w:rsidR="006267B5" w:rsidRPr="009822FB">
        <w:rPr>
          <w:rFonts w:ascii="Arial" w:hAnsi="Arial" w:cs="Arial"/>
          <w:i w:val="0"/>
          <w:sz w:val="24"/>
          <w:szCs w:val="24"/>
          <w:lang w:val="ru-RU"/>
        </w:rPr>
        <w:t>-</w:t>
      </w:r>
      <w:r w:rsidR="006267B5">
        <w:rPr>
          <w:rFonts w:ascii="Arial" w:hAnsi="Arial" w:cs="Arial"/>
          <w:i w:val="0"/>
          <w:sz w:val="24"/>
          <w:szCs w:val="24"/>
          <w:lang w:val="ru-RU"/>
        </w:rPr>
        <w:t>Бертона</w:t>
      </w:r>
      <w:bookmarkEnd w:id="8"/>
      <w:bookmarkEnd w:id="9"/>
      <w:proofErr w:type="spellEnd"/>
    </w:p>
    <w:p w:rsidR="00EA23EB" w:rsidRDefault="00133D14" w:rsidP="00495325">
      <w:pPr>
        <w:ind w:firstLine="284"/>
        <w:rPr>
          <w:rFonts w:cs="Arial"/>
          <w:sz w:val="24"/>
          <w:szCs w:val="24"/>
          <w:lang w:val="ru-RU"/>
        </w:rPr>
      </w:pPr>
      <w:r>
        <w:rPr>
          <w:rFonts w:cs="Arial"/>
          <w:sz w:val="24"/>
          <w:szCs w:val="24"/>
          <w:lang w:val="ru-RU"/>
        </w:rPr>
        <w:t xml:space="preserve">С начала своего вступления в силу в 1996 году Закон о свободе и демократической солидарности на Кубе (Закон о свободе), известный также как Закон </w:t>
      </w:r>
      <w:proofErr w:type="spellStart"/>
      <w:r>
        <w:rPr>
          <w:rFonts w:cs="Arial"/>
          <w:sz w:val="24"/>
          <w:szCs w:val="24"/>
          <w:lang w:val="ru-RU"/>
        </w:rPr>
        <w:t>Хелмса-Бертона</w:t>
      </w:r>
      <w:proofErr w:type="spellEnd"/>
      <w:r>
        <w:rPr>
          <w:rFonts w:cs="Arial"/>
          <w:sz w:val="24"/>
          <w:szCs w:val="24"/>
          <w:lang w:val="ru-RU"/>
        </w:rPr>
        <w:t>, систематизировал законоположени</w:t>
      </w:r>
      <w:r w:rsidR="00744256">
        <w:rPr>
          <w:rFonts w:cs="Arial"/>
          <w:sz w:val="24"/>
          <w:szCs w:val="24"/>
          <w:lang w:val="ru-RU"/>
        </w:rPr>
        <w:t>я</w:t>
      </w:r>
      <w:r>
        <w:rPr>
          <w:rFonts w:cs="Arial"/>
          <w:sz w:val="24"/>
          <w:szCs w:val="24"/>
          <w:lang w:val="ru-RU"/>
        </w:rPr>
        <w:t xml:space="preserve"> о блокаде Кубы и усилил ее экстерриториальный характер.</w:t>
      </w:r>
      <w:r w:rsidR="00EA23EB">
        <w:rPr>
          <w:rFonts w:cs="Arial"/>
          <w:sz w:val="24"/>
          <w:szCs w:val="24"/>
          <w:lang w:val="ru-RU"/>
        </w:rPr>
        <w:t xml:space="preserve"> Этот закон, ставящий своей целью установление на Кубе правительства</w:t>
      </w:r>
      <w:r w:rsidR="00744256">
        <w:rPr>
          <w:rFonts w:cs="Arial"/>
          <w:sz w:val="24"/>
          <w:szCs w:val="24"/>
          <w:lang w:val="ru-RU"/>
        </w:rPr>
        <w:t>, непосредственно подчиняюще</w:t>
      </w:r>
      <w:r w:rsidR="000F4B00">
        <w:rPr>
          <w:rFonts w:cs="Arial"/>
          <w:sz w:val="24"/>
          <w:szCs w:val="24"/>
          <w:lang w:val="ru-RU"/>
        </w:rPr>
        <w:t xml:space="preserve">гося </w:t>
      </w:r>
      <w:r w:rsidR="00744256">
        <w:rPr>
          <w:rFonts w:cs="Arial"/>
          <w:sz w:val="24"/>
          <w:szCs w:val="24"/>
          <w:lang w:val="ru-RU"/>
        </w:rPr>
        <w:t xml:space="preserve">интересам Вашингтона, кроме того, </w:t>
      </w:r>
      <w:r w:rsidR="000F4B00">
        <w:rPr>
          <w:rFonts w:cs="Arial"/>
          <w:sz w:val="24"/>
          <w:szCs w:val="24"/>
          <w:lang w:val="ru-RU"/>
        </w:rPr>
        <w:t>узаконил стремление интернационализировать блокаду путем применения</w:t>
      </w:r>
      <w:r w:rsidR="000F4B00" w:rsidRPr="003F522B">
        <w:rPr>
          <w:rFonts w:cs="Arial"/>
          <w:sz w:val="24"/>
          <w:szCs w:val="24"/>
          <w:lang w:val="ru-RU"/>
        </w:rPr>
        <w:t xml:space="preserve"> </w:t>
      </w:r>
      <w:r w:rsidR="000F4B00">
        <w:rPr>
          <w:rFonts w:cs="Arial"/>
          <w:sz w:val="24"/>
          <w:szCs w:val="24"/>
          <w:lang w:val="ru-RU"/>
        </w:rPr>
        <w:t>принудительных мер против третьих стран с тем, чтобы прервать их отношения с Кубой в инвестиционной и торговой сферах.</w:t>
      </w:r>
    </w:p>
    <w:p w:rsidR="00504E8C" w:rsidRPr="000F4B00" w:rsidRDefault="000F4B00" w:rsidP="00495325">
      <w:pPr>
        <w:ind w:firstLine="284"/>
        <w:rPr>
          <w:rFonts w:cs="Arial"/>
          <w:sz w:val="24"/>
          <w:szCs w:val="24"/>
          <w:lang w:val="ru-RU"/>
        </w:rPr>
      </w:pPr>
      <w:r>
        <w:rPr>
          <w:rFonts w:cs="Arial"/>
          <w:sz w:val="24"/>
          <w:szCs w:val="24"/>
          <w:lang w:val="ru-RU"/>
        </w:rPr>
        <w:t xml:space="preserve">В январе </w:t>
      </w:r>
      <w:r w:rsidRPr="000F4B00">
        <w:rPr>
          <w:rFonts w:cs="Arial"/>
          <w:sz w:val="24"/>
          <w:szCs w:val="24"/>
          <w:lang w:val="ru-RU"/>
        </w:rPr>
        <w:t xml:space="preserve">2019 года Государственный департамент США объявило о решении приостановить </w:t>
      </w:r>
      <w:r>
        <w:rPr>
          <w:rFonts w:cs="Arial"/>
          <w:sz w:val="24"/>
          <w:szCs w:val="24"/>
          <w:lang w:val="ru-RU"/>
        </w:rPr>
        <w:t xml:space="preserve">применение правовых действий, дающих возможность </w:t>
      </w:r>
      <w:r w:rsidRPr="000F4B00">
        <w:rPr>
          <w:rFonts w:cs="Arial"/>
          <w:sz w:val="24"/>
          <w:szCs w:val="24"/>
          <w:lang w:val="ru-RU"/>
        </w:rPr>
        <w:t xml:space="preserve">подавать иски в суды США против предприятий, </w:t>
      </w:r>
      <w:r>
        <w:rPr>
          <w:rFonts w:cs="Arial"/>
          <w:sz w:val="24"/>
          <w:szCs w:val="24"/>
          <w:lang w:val="ru-RU"/>
        </w:rPr>
        <w:t>«торгующих»</w:t>
      </w:r>
      <w:r w:rsidRPr="000F4B00">
        <w:rPr>
          <w:rFonts w:cs="Arial"/>
          <w:sz w:val="24"/>
          <w:szCs w:val="24"/>
          <w:lang w:val="ru-RU"/>
        </w:rPr>
        <w:t xml:space="preserve"> имуществом, национализированным </w:t>
      </w:r>
      <w:r>
        <w:rPr>
          <w:rFonts w:cs="Arial"/>
          <w:sz w:val="24"/>
          <w:szCs w:val="24"/>
          <w:lang w:val="ru-RU"/>
        </w:rPr>
        <w:t xml:space="preserve">революционным правительство в шестидесятые годы, всего лишь на 45 дней. О аналогичных мерах </w:t>
      </w:r>
      <w:r w:rsidR="0024483F">
        <w:rPr>
          <w:rFonts w:cs="Arial"/>
          <w:sz w:val="24"/>
          <w:szCs w:val="24"/>
          <w:lang w:val="ru-RU"/>
        </w:rPr>
        <w:t>с</w:t>
      </w:r>
      <w:r w:rsidR="009F738F">
        <w:rPr>
          <w:rFonts w:cs="Arial"/>
          <w:sz w:val="24"/>
          <w:szCs w:val="24"/>
          <w:lang w:val="ru-RU"/>
        </w:rPr>
        <w:t>т</w:t>
      </w:r>
      <w:r w:rsidR="0024483F">
        <w:rPr>
          <w:rFonts w:cs="Arial"/>
          <w:sz w:val="24"/>
          <w:szCs w:val="24"/>
          <w:lang w:val="ru-RU"/>
        </w:rPr>
        <w:t>ало известно из заявлений Государственного</w:t>
      </w:r>
      <w:r>
        <w:rPr>
          <w:rFonts w:cs="Arial"/>
          <w:sz w:val="24"/>
          <w:szCs w:val="24"/>
          <w:lang w:val="ru-RU"/>
        </w:rPr>
        <w:t xml:space="preserve"> департамент</w:t>
      </w:r>
      <w:r w:rsidR="0024483F">
        <w:rPr>
          <w:rFonts w:cs="Arial"/>
          <w:sz w:val="24"/>
          <w:szCs w:val="24"/>
          <w:lang w:val="ru-RU"/>
        </w:rPr>
        <w:t>а от</w:t>
      </w:r>
      <w:r>
        <w:rPr>
          <w:rFonts w:cs="Arial"/>
          <w:sz w:val="24"/>
          <w:szCs w:val="24"/>
          <w:lang w:val="ru-RU"/>
        </w:rPr>
        <w:t xml:space="preserve"> 4 марта и 3 апреля</w:t>
      </w:r>
      <w:r w:rsidR="0024483F">
        <w:rPr>
          <w:rFonts w:cs="Arial"/>
          <w:sz w:val="24"/>
          <w:szCs w:val="24"/>
          <w:lang w:val="ru-RU"/>
        </w:rPr>
        <w:t xml:space="preserve"> текущего года, полных угроз, </w:t>
      </w:r>
      <w:r w:rsidR="00C84D49">
        <w:rPr>
          <w:rFonts w:cs="Arial"/>
          <w:sz w:val="24"/>
          <w:szCs w:val="24"/>
          <w:lang w:val="ru-RU"/>
        </w:rPr>
        <w:t>вымышленных причин</w:t>
      </w:r>
      <w:r w:rsidR="0024483F">
        <w:rPr>
          <w:rFonts w:cs="Arial"/>
          <w:sz w:val="24"/>
          <w:szCs w:val="24"/>
          <w:lang w:val="ru-RU"/>
        </w:rPr>
        <w:t xml:space="preserve"> и информации в попытк</w:t>
      </w:r>
      <w:r w:rsidR="009F738F">
        <w:rPr>
          <w:rFonts w:cs="Arial"/>
          <w:sz w:val="24"/>
          <w:szCs w:val="24"/>
          <w:lang w:val="ru-RU"/>
        </w:rPr>
        <w:t>ах</w:t>
      </w:r>
      <w:r w:rsidR="0024483F">
        <w:rPr>
          <w:rFonts w:cs="Arial"/>
          <w:sz w:val="24"/>
          <w:szCs w:val="24"/>
          <w:lang w:val="ru-RU"/>
        </w:rPr>
        <w:t xml:space="preserve"> исказить </w:t>
      </w:r>
      <w:r w:rsidR="009F738F">
        <w:rPr>
          <w:rFonts w:cs="Arial"/>
          <w:sz w:val="24"/>
          <w:szCs w:val="24"/>
          <w:lang w:val="ru-RU"/>
        </w:rPr>
        <w:t>действительность</w:t>
      </w:r>
      <w:r w:rsidR="0024483F">
        <w:rPr>
          <w:rFonts w:cs="Arial"/>
          <w:sz w:val="24"/>
          <w:szCs w:val="24"/>
          <w:lang w:val="ru-RU"/>
        </w:rPr>
        <w:t xml:space="preserve">. </w:t>
      </w:r>
      <w:r w:rsidRPr="000F4B00">
        <w:rPr>
          <w:rFonts w:cs="Arial"/>
          <w:sz w:val="24"/>
          <w:szCs w:val="24"/>
          <w:lang w:val="ru-RU"/>
        </w:rPr>
        <w:t xml:space="preserve">    </w:t>
      </w:r>
    </w:p>
    <w:p w:rsidR="009F67FF" w:rsidRPr="009F67FF" w:rsidRDefault="009F67FF" w:rsidP="00495325">
      <w:pPr>
        <w:ind w:firstLine="284"/>
        <w:rPr>
          <w:rFonts w:cs="Arial"/>
          <w:sz w:val="24"/>
          <w:szCs w:val="24"/>
          <w:lang w:val="ru-RU"/>
        </w:rPr>
      </w:pPr>
      <w:r>
        <w:rPr>
          <w:rFonts w:cs="Arial"/>
          <w:sz w:val="24"/>
          <w:szCs w:val="24"/>
          <w:lang w:val="ru-RU"/>
        </w:rPr>
        <w:t>Возможность представлять иски против тех, кто, якобы, наживается на так называемой «торговле», откладывалась каждые шесть месяцев из года в год всеми предыдущими правительствами</w:t>
      </w:r>
      <w:r w:rsidR="00C84D49">
        <w:rPr>
          <w:rFonts w:cs="Arial"/>
          <w:sz w:val="24"/>
          <w:szCs w:val="24"/>
          <w:lang w:val="ru-RU"/>
        </w:rPr>
        <w:t xml:space="preserve"> США</w:t>
      </w:r>
      <w:r>
        <w:rPr>
          <w:rFonts w:cs="Arial"/>
          <w:sz w:val="24"/>
          <w:szCs w:val="24"/>
          <w:lang w:val="ru-RU"/>
        </w:rPr>
        <w:t xml:space="preserve">, </w:t>
      </w:r>
      <w:r w:rsidR="00C84D49">
        <w:rPr>
          <w:rFonts w:cs="Arial"/>
          <w:sz w:val="24"/>
          <w:szCs w:val="24"/>
          <w:lang w:val="ru-RU"/>
        </w:rPr>
        <w:t>как</w:t>
      </w:r>
      <w:r w:rsidRPr="009F67FF">
        <w:rPr>
          <w:rFonts w:cs="Arial"/>
          <w:sz w:val="24"/>
          <w:szCs w:val="24"/>
          <w:lang w:val="ru-RU"/>
        </w:rPr>
        <w:t xml:space="preserve"> республикан</w:t>
      </w:r>
      <w:r w:rsidR="00C84D49">
        <w:rPr>
          <w:rFonts w:cs="Arial"/>
          <w:sz w:val="24"/>
          <w:szCs w:val="24"/>
          <w:lang w:val="ru-RU"/>
        </w:rPr>
        <w:t>скими, так и</w:t>
      </w:r>
      <w:r w:rsidRPr="009F67FF">
        <w:rPr>
          <w:rFonts w:cs="Arial"/>
          <w:sz w:val="24"/>
          <w:szCs w:val="24"/>
          <w:lang w:val="ru-RU"/>
        </w:rPr>
        <w:t xml:space="preserve"> демократ</w:t>
      </w:r>
      <w:r w:rsidR="00C84D49">
        <w:rPr>
          <w:rFonts w:cs="Arial"/>
          <w:sz w:val="24"/>
          <w:szCs w:val="24"/>
          <w:lang w:val="ru-RU"/>
        </w:rPr>
        <w:t>ическими</w:t>
      </w:r>
      <w:r w:rsidRPr="009F67FF">
        <w:rPr>
          <w:rFonts w:cs="Arial"/>
          <w:sz w:val="24"/>
          <w:szCs w:val="24"/>
          <w:lang w:val="ru-RU"/>
        </w:rPr>
        <w:t xml:space="preserve">, </w:t>
      </w:r>
      <w:r>
        <w:rPr>
          <w:rFonts w:cs="Arial"/>
          <w:sz w:val="24"/>
          <w:szCs w:val="24"/>
          <w:lang w:val="ru-RU"/>
        </w:rPr>
        <w:t xml:space="preserve">в том числе </w:t>
      </w:r>
      <w:r w:rsidRPr="009F67FF">
        <w:rPr>
          <w:rFonts w:cs="Arial"/>
          <w:sz w:val="24"/>
          <w:szCs w:val="24"/>
          <w:lang w:val="ru-RU"/>
        </w:rPr>
        <w:t xml:space="preserve">президентом </w:t>
      </w:r>
      <w:r>
        <w:rPr>
          <w:rFonts w:cs="Arial"/>
          <w:sz w:val="24"/>
          <w:szCs w:val="24"/>
          <w:lang w:val="ru-RU"/>
        </w:rPr>
        <w:t xml:space="preserve">Дональдом </w:t>
      </w:r>
      <w:r w:rsidRPr="009F67FF">
        <w:rPr>
          <w:rFonts w:cs="Arial"/>
          <w:sz w:val="24"/>
          <w:szCs w:val="24"/>
          <w:lang w:val="ru-RU"/>
        </w:rPr>
        <w:t xml:space="preserve">Трампом в первые два года </w:t>
      </w:r>
      <w:r>
        <w:rPr>
          <w:rFonts w:cs="Arial"/>
          <w:sz w:val="24"/>
          <w:szCs w:val="24"/>
          <w:lang w:val="ru-RU"/>
        </w:rPr>
        <w:t xml:space="preserve">его </w:t>
      </w:r>
      <w:r w:rsidRPr="009F67FF">
        <w:rPr>
          <w:rFonts w:cs="Arial"/>
          <w:sz w:val="24"/>
          <w:szCs w:val="24"/>
          <w:lang w:val="ru-RU"/>
        </w:rPr>
        <w:t>правления</w:t>
      </w:r>
      <w:r>
        <w:rPr>
          <w:rFonts w:cs="Arial"/>
          <w:sz w:val="24"/>
          <w:szCs w:val="24"/>
          <w:lang w:val="ru-RU"/>
        </w:rPr>
        <w:t>.</w:t>
      </w:r>
      <w:r w:rsidR="00E72E72">
        <w:rPr>
          <w:rFonts w:cs="Arial"/>
          <w:sz w:val="24"/>
          <w:szCs w:val="24"/>
          <w:lang w:val="ru-RU"/>
        </w:rPr>
        <w:t xml:space="preserve"> Тем не менее, </w:t>
      </w:r>
      <w:r w:rsidR="00AD111A">
        <w:rPr>
          <w:rFonts w:cs="Arial"/>
          <w:sz w:val="24"/>
          <w:szCs w:val="24"/>
          <w:lang w:val="ru-RU"/>
        </w:rPr>
        <w:t xml:space="preserve">под давлением небольшой </w:t>
      </w:r>
      <w:r w:rsidR="00F92FBA">
        <w:rPr>
          <w:rFonts w:cs="Arial"/>
          <w:sz w:val="24"/>
          <w:szCs w:val="24"/>
          <w:lang w:val="ru-RU"/>
        </w:rPr>
        <w:t xml:space="preserve">антикубинской </w:t>
      </w:r>
      <w:r w:rsidR="00AD111A">
        <w:rPr>
          <w:rFonts w:cs="Arial"/>
          <w:sz w:val="24"/>
          <w:szCs w:val="24"/>
          <w:lang w:val="ru-RU"/>
        </w:rPr>
        <w:t>группы</w:t>
      </w:r>
      <w:r w:rsidR="00F92FBA">
        <w:rPr>
          <w:rFonts w:cs="Arial"/>
          <w:sz w:val="24"/>
          <w:szCs w:val="24"/>
          <w:lang w:val="ru-RU"/>
        </w:rPr>
        <w:t xml:space="preserve"> лиц, занимающих ключевые посты в нынешнем правительстве США и противостоящих позициям широких кругов американского общества и всего мира, которые выступают за отмену блокады, </w:t>
      </w:r>
      <w:r w:rsidR="0089258C">
        <w:rPr>
          <w:rFonts w:cs="Arial"/>
          <w:sz w:val="24"/>
          <w:szCs w:val="24"/>
          <w:lang w:val="ru-RU"/>
        </w:rPr>
        <w:t xml:space="preserve">приостановлению </w:t>
      </w:r>
      <w:r w:rsidR="00D4672B">
        <w:rPr>
          <w:rFonts w:cs="Arial"/>
          <w:sz w:val="24"/>
          <w:szCs w:val="24"/>
          <w:lang w:val="ru-RU"/>
        </w:rPr>
        <w:t>действия третьего раздела закона</w:t>
      </w:r>
      <w:r w:rsidR="0089258C">
        <w:rPr>
          <w:rFonts w:cs="Arial"/>
          <w:sz w:val="24"/>
          <w:szCs w:val="24"/>
          <w:lang w:val="ru-RU"/>
        </w:rPr>
        <w:t xml:space="preserve"> был положен конец. </w:t>
      </w:r>
      <w:r w:rsidR="00AD111A">
        <w:rPr>
          <w:rFonts w:cs="Arial"/>
          <w:sz w:val="24"/>
          <w:szCs w:val="24"/>
          <w:lang w:val="ru-RU"/>
        </w:rPr>
        <w:t xml:space="preserve"> </w:t>
      </w:r>
      <w:r>
        <w:rPr>
          <w:rFonts w:cs="Arial"/>
          <w:sz w:val="24"/>
          <w:szCs w:val="24"/>
          <w:lang w:val="ru-RU"/>
        </w:rPr>
        <w:t xml:space="preserve"> </w:t>
      </w:r>
    </w:p>
    <w:p w:rsidR="0089258C" w:rsidRPr="0089258C" w:rsidRDefault="0089258C" w:rsidP="00495325">
      <w:pPr>
        <w:ind w:firstLine="284"/>
        <w:rPr>
          <w:rFonts w:cs="Arial"/>
          <w:sz w:val="24"/>
          <w:szCs w:val="24"/>
          <w:lang w:val="ru-RU"/>
        </w:rPr>
      </w:pPr>
      <w:r>
        <w:rPr>
          <w:rFonts w:cs="Arial"/>
          <w:sz w:val="24"/>
          <w:szCs w:val="24"/>
          <w:lang w:val="ru-RU"/>
        </w:rPr>
        <w:t>Определение «незаконная торговля», введенное законом, охватывает чрезвычайно широкий диапазон видов деятельности, начиная с передачи прав на имущество, распределени</w:t>
      </w:r>
      <w:r w:rsidR="00FA3238">
        <w:rPr>
          <w:rFonts w:cs="Arial"/>
          <w:sz w:val="24"/>
          <w:szCs w:val="24"/>
          <w:lang w:val="ru-RU"/>
        </w:rPr>
        <w:t xml:space="preserve">я </w:t>
      </w:r>
      <w:r>
        <w:rPr>
          <w:rFonts w:cs="Arial"/>
          <w:sz w:val="24"/>
          <w:szCs w:val="24"/>
          <w:lang w:val="ru-RU"/>
        </w:rPr>
        <w:t>или разделени</w:t>
      </w:r>
      <w:r w:rsidR="00FA3238">
        <w:rPr>
          <w:rFonts w:cs="Arial"/>
          <w:sz w:val="24"/>
          <w:szCs w:val="24"/>
          <w:lang w:val="ru-RU"/>
        </w:rPr>
        <w:t>я</w:t>
      </w:r>
      <w:r w:rsidR="00C959CE">
        <w:rPr>
          <w:rFonts w:cs="Arial"/>
          <w:sz w:val="24"/>
          <w:szCs w:val="24"/>
          <w:lang w:val="ru-RU"/>
        </w:rPr>
        <w:t xml:space="preserve"> национализированной собственности, и заканчивая </w:t>
      </w:r>
      <w:r w:rsidR="00FA3238">
        <w:rPr>
          <w:rFonts w:cs="Arial"/>
          <w:sz w:val="24"/>
          <w:szCs w:val="24"/>
          <w:lang w:val="ru-RU"/>
        </w:rPr>
        <w:t xml:space="preserve">ее </w:t>
      </w:r>
      <w:r w:rsidR="00C959CE">
        <w:rPr>
          <w:rFonts w:cs="Arial"/>
          <w:sz w:val="24"/>
          <w:szCs w:val="24"/>
          <w:lang w:val="ru-RU"/>
        </w:rPr>
        <w:t xml:space="preserve">покупкой, </w:t>
      </w:r>
      <w:r w:rsidR="00FA3238">
        <w:rPr>
          <w:rFonts w:cs="Arial"/>
          <w:sz w:val="24"/>
          <w:szCs w:val="24"/>
          <w:lang w:val="ru-RU"/>
        </w:rPr>
        <w:t xml:space="preserve">приемом, инвестициями и арендой. В этой связи, разрешение на подачу исков, предусмотренное Разделом </w:t>
      </w:r>
      <w:r w:rsidR="00FA3238" w:rsidRPr="008C054E">
        <w:rPr>
          <w:rFonts w:cs="Arial"/>
          <w:sz w:val="24"/>
          <w:szCs w:val="24"/>
        </w:rPr>
        <w:t>III</w:t>
      </w:r>
      <w:r w:rsidR="00FA3238">
        <w:rPr>
          <w:rFonts w:cs="Arial"/>
          <w:sz w:val="24"/>
          <w:szCs w:val="24"/>
          <w:lang w:val="ru-RU"/>
        </w:rPr>
        <w:t xml:space="preserve"> Закона </w:t>
      </w:r>
      <w:proofErr w:type="spellStart"/>
      <w:r w:rsidR="00FA3238">
        <w:rPr>
          <w:rFonts w:cs="Arial"/>
          <w:sz w:val="24"/>
          <w:szCs w:val="24"/>
          <w:lang w:val="ru-RU"/>
        </w:rPr>
        <w:t>Хелмса-Бертона</w:t>
      </w:r>
      <w:proofErr w:type="spellEnd"/>
      <w:r w:rsidR="00FA3238">
        <w:rPr>
          <w:rFonts w:cs="Arial"/>
          <w:sz w:val="24"/>
          <w:szCs w:val="24"/>
          <w:lang w:val="ru-RU"/>
        </w:rPr>
        <w:t>, начиная с мая, у</w:t>
      </w:r>
      <w:r w:rsidR="00674137">
        <w:rPr>
          <w:rFonts w:cs="Arial"/>
          <w:sz w:val="24"/>
          <w:szCs w:val="24"/>
          <w:lang w:val="ru-RU"/>
        </w:rPr>
        <w:t>жесточило</w:t>
      </w:r>
      <w:r w:rsidR="00FA3238">
        <w:rPr>
          <w:rFonts w:cs="Arial"/>
          <w:sz w:val="24"/>
          <w:szCs w:val="24"/>
          <w:lang w:val="ru-RU"/>
        </w:rPr>
        <w:t xml:space="preserve"> применение блокады и ее экстерриториальный характер.  </w:t>
      </w:r>
    </w:p>
    <w:p w:rsidR="00FA3238" w:rsidRPr="00920F5E" w:rsidRDefault="00920F5E"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 xml:space="preserve">Закон </w:t>
      </w:r>
      <w:proofErr w:type="spellStart"/>
      <w:r>
        <w:rPr>
          <w:rFonts w:ascii="Arial" w:hAnsi="Arial" w:cs="Arial"/>
          <w:lang w:val="ru-RU" w:eastAsia="es-ES"/>
        </w:rPr>
        <w:t>Хелмса-Бертона</w:t>
      </w:r>
      <w:proofErr w:type="spellEnd"/>
      <w:r>
        <w:rPr>
          <w:rFonts w:ascii="Arial" w:hAnsi="Arial" w:cs="Arial"/>
          <w:lang w:val="ru-RU" w:eastAsia="es-ES"/>
        </w:rPr>
        <w:t xml:space="preserve">, направленный на удушение кубинской экономики и </w:t>
      </w:r>
      <w:r w:rsidR="00674137">
        <w:rPr>
          <w:rFonts w:ascii="Arial" w:hAnsi="Arial" w:cs="Arial"/>
          <w:lang w:val="ru-RU" w:eastAsia="es-ES"/>
        </w:rPr>
        <w:t xml:space="preserve">усугубление бедности населения, создан, чтобы действовать в качестве средства для оказания грубого и незаконного давления </w:t>
      </w:r>
      <w:r w:rsidR="00C61533">
        <w:rPr>
          <w:rFonts w:ascii="Arial" w:hAnsi="Arial" w:cs="Arial"/>
          <w:lang w:val="ru-RU" w:eastAsia="es-ES"/>
        </w:rPr>
        <w:t xml:space="preserve">правительством США </w:t>
      </w:r>
      <w:r w:rsidR="00355661">
        <w:rPr>
          <w:rFonts w:ascii="Arial" w:hAnsi="Arial" w:cs="Arial"/>
          <w:lang w:val="ru-RU" w:eastAsia="es-ES"/>
        </w:rPr>
        <w:t xml:space="preserve">не только на Кубу, но и на третьи страны, их правительства и предприятия. </w:t>
      </w:r>
      <w:r w:rsidR="00C61533">
        <w:rPr>
          <w:rFonts w:ascii="Arial" w:hAnsi="Arial" w:cs="Arial"/>
          <w:lang w:val="ru-RU" w:eastAsia="es-ES"/>
        </w:rPr>
        <w:t>Обозначенные в этом законе цели</w:t>
      </w:r>
      <w:r w:rsidR="009F0712">
        <w:rPr>
          <w:rFonts w:ascii="Arial" w:hAnsi="Arial" w:cs="Arial"/>
          <w:lang w:val="ru-RU" w:eastAsia="es-ES"/>
        </w:rPr>
        <w:t xml:space="preserve"> </w:t>
      </w:r>
      <w:r w:rsidR="00355661">
        <w:rPr>
          <w:rFonts w:ascii="Arial" w:hAnsi="Arial" w:cs="Arial"/>
          <w:lang w:val="ru-RU" w:eastAsia="es-ES"/>
        </w:rPr>
        <w:t>противозаконн</w:t>
      </w:r>
      <w:r w:rsidR="009F0712">
        <w:rPr>
          <w:rFonts w:ascii="Arial" w:hAnsi="Arial" w:cs="Arial"/>
          <w:lang w:val="ru-RU" w:eastAsia="es-ES"/>
        </w:rPr>
        <w:t>ы</w:t>
      </w:r>
      <w:r w:rsidR="00355661">
        <w:rPr>
          <w:rFonts w:ascii="Arial" w:hAnsi="Arial" w:cs="Arial"/>
          <w:lang w:val="ru-RU" w:eastAsia="es-ES"/>
        </w:rPr>
        <w:t xml:space="preserve"> и противореч</w:t>
      </w:r>
      <w:r w:rsidR="009F0712">
        <w:rPr>
          <w:rFonts w:ascii="Arial" w:hAnsi="Arial" w:cs="Arial"/>
          <w:lang w:val="ru-RU" w:eastAsia="es-ES"/>
        </w:rPr>
        <w:t>а</w:t>
      </w:r>
      <w:r w:rsidR="00355661">
        <w:rPr>
          <w:rFonts w:ascii="Arial" w:hAnsi="Arial" w:cs="Arial"/>
          <w:lang w:val="ru-RU" w:eastAsia="es-ES"/>
        </w:rPr>
        <w:t xml:space="preserve">т положениям международного права, правилам многосторонней торговой системы, а также принципам и целям устава ООН.  </w:t>
      </w:r>
      <w:r w:rsidR="00674137">
        <w:rPr>
          <w:rFonts w:ascii="Arial" w:hAnsi="Arial" w:cs="Arial"/>
          <w:lang w:val="ru-RU" w:eastAsia="es-ES"/>
        </w:rPr>
        <w:t xml:space="preserve">   </w:t>
      </w:r>
    </w:p>
    <w:p w:rsidR="00BE733B" w:rsidRPr="00920F5E" w:rsidRDefault="00BE733B" w:rsidP="00495325">
      <w:pPr>
        <w:pStyle w:val="NormalWeb"/>
        <w:shd w:val="clear" w:color="auto" w:fill="FFFFFF"/>
        <w:spacing w:before="0" w:beforeAutospacing="0" w:after="0" w:afterAutospacing="0" w:line="276" w:lineRule="auto"/>
        <w:rPr>
          <w:rFonts w:ascii="Arial" w:hAnsi="Arial" w:cs="Arial"/>
          <w:lang w:val="ru-RU" w:eastAsia="es-ES"/>
        </w:rPr>
      </w:pPr>
    </w:p>
    <w:p w:rsidR="00355661" w:rsidRPr="00355661" w:rsidRDefault="00355661" w:rsidP="00495325">
      <w:pPr>
        <w:ind w:firstLine="284"/>
        <w:contextualSpacing/>
        <w:rPr>
          <w:rFonts w:eastAsia="Calibri" w:cs="Arial"/>
          <w:sz w:val="24"/>
          <w:szCs w:val="24"/>
          <w:lang w:val="ru-RU" w:eastAsia="en-US"/>
        </w:rPr>
      </w:pPr>
      <w:r>
        <w:rPr>
          <w:rFonts w:eastAsia="Calibri" w:cs="Arial"/>
          <w:sz w:val="24"/>
          <w:szCs w:val="24"/>
          <w:lang w:val="ru-RU" w:eastAsia="en-US"/>
        </w:rPr>
        <w:t xml:space="preserve">Раздел </w:t>
      </w:r>
      <w:r w:rsidRPr="00BE733B">
        <w:rPr>
          <w:rFonts w:eastAsia="Calibri" w:cs="Arial"/>
          <w:sz w:val="24"/>
          <w:szCs w:val="24"/>
          <w:lang w:eastAsia="en-US"/>
        </w:rPr>
        <w:t>III</w:t>
      </w:r>
      <w:r>
        <w:rPr>
          <w:rFonts w:eastAsia="Calibri" w:cs="Arial"/>
          <w:sz w:val="24"/>
          <w:szCs w:val="24"/>
          <w:lang w:val="ru-RU" w:eastAsia="en-US"/>
        </w:rPr>
        <w:t xml:space="preserve"> Закона </w:t>
      </w:r>
      <w:proofErr w:type="spellStart"/>
      <w:r>
        <w:rPr>
          <w:rFonts w:eastAsia="Calibri" w:cs="Arial"/>
          <w:sz w:val="24"/>
          <w:szCs w:val="24"/>
          <w:lang w:val="ru-RU" w:eastAsia="en-US"/>
        </w:rPr>
        <w:t>Хелмса-Бертона</w:t>
      </w:r>
      <w:proofErr w:type="spellEnd"/>
      <w:r>
        <w:rPr>
          <w:rFonts w:eastAsia="Calibri" w:cs="Arial"/>
          <w:sz w:val="24"/>
          <w:szCs w:val="24"/>
          <w:lang w:val="ru-RU" w:eastAsia="en-US"/>
        </w:rPr>
        <w:t>,</w:t>
      </w:r>
      <w:r w:rsidR="009F0712">
        <w:rPr>
          <w:rFonts w:eastAsia="Calibri" w:cs="Arial"/>
          <w:sz w:val="24"/>
          <w:szCs w:val="24"/>
          <w:lang w:val="ru-RU" w:eastAsia="en-US"/>
        </w:rPr>
        <w:t xml:space="preserve"> помимо неприкрытых намерений требовать возмещения убытков или разрешить подачу исков в отношении национализированной «американской» собственности на Кубе, в действительности призван помешать иностранным инвестициям на острове и его экономическому развитию.    </w:t>
      </w:r>
      <w:r>
        <w:rPr>
          <w:rFonts w:eastAsia="Calibri" w:cs="Arial"/>
          <w:sz w:val="24"/>
          <w:szCs w:val="24"/>
          <w:lang w:val="ru-RU" w:eastAsia="en-US"/>
        </w:rPr>
        <w:t xml:space="preserve">  </w:t>
      </w:r>
    </w:p>
    <w:p w:rsidR="007B0549" w:rsidRPr="00593161" w:rsidRDefault="007B0549"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Государственный департамент США своим решением от 17 апреля 2019 года разрешить правовые действия, предусмотренные Разделом</w:t>
      </w:r>
      <w:r w:rsidRPr="007B0549">
        <w:rPr>
          <w:rFonts w:ascii="Arial" w:hAnsi="Arial" w:cs="Arial"/>
          <w:lang w:val="ru-RU"/>
        </w:rPr>
        <w:t xml:space="preserve"> </w:t>
      </w:r>
      <w:r w:rsidRPr="0005115D">
        <w:rPr>
          <w:rFonts w:ascii="Arial" w:hAnsi="Arial" w:cs="Arial"/>
        </w:rPr>
        <w:t>III</w:t>
      </w:r>
      <w:r>
        <w:rPr>
          <w:rFonts w:ascii="Arial" w:hAnsi="Arial" w:cs="Arial"/>
          <w:lang w:val="ru-RU"/>
        </w:rPr>
        <w:t>, проигнорировало позицию членов Конгресса США, в том числе республиканцев, предпринимательских кругов, различных организаций и</w:t>
      </w:r>
      <w:r w:rsidR="00632C03">
        <w:rPr>
          <w:rFonts w:ascii="Arial" w:hAnsi="Arial" w:cs="Arial"/>
          <w:lang w:val="ru-RU"/>
        </w:rPr>
        <w:t xml:space="preserve"> мнение американской общественности, вступающих за взаимовыгодные экономические и торговые отношения с Кубой. Своим поведением нынешнее правительство США выражает свое оскорбительное отношение к мнению международного сообщества, которое на протяжении 27 лет подряд почти единогласно осуждает блокаду Кубы, установленную США</w:t>
      </w:r>
      <w:r w:rsidR="00632C03" w:rsidRPr="00593161">
        <w:rPr>
          <w:rFonts w:ascii="Arial" w:hAnsi="Arial" w:cs="Arial"/>
          <w:lang w:val="ru-RU"/>
        </w:rPr>
        <w:t xml:space="preserve">, </w:t>
      </w:r>
      <w:r w:rsidR="00632C03">
        <w:rPr>
          <w:rFonts w:ascii="Arial" w:hAnsi="Arial" w:cs="Arial"/>
          <w:lang w:val="ru-RU"/>
        </w:rPr>
        <w:t>и</w:t>
      </w:r>
      <w:r w:rsidR="00632C03" w:rsidRPr="00593161">
        <w:rPr>
          <w:rFonts w:ascii="Arial" w:hAnsi="Arial" w:cs="Arial"/>
          <w:lang w:val="ru-RU"/>
        </w:rPr>
        <w:t xml:space="preserve"> </w:t>
      </w:r>
      <w:r w:rsidR="00632C03">
        <w:rPr>
          <w:rFonts w:ascii="Arial" w:hAnsi="Arial" w:cs="Arial"/>
          <w:lang w:val="ru-RU"/>
        </w:rPr>
        <w:t>закон</w:t>
      </w:r>
      <w:r w:rsidR="00632C03" w:rsidRPr="00593161">
        <w:rPr>
          <w:rFonts w:ascii="Arial" w:hAnsi="Arial" w:cs="Arial"/>
          <w:lang w:val="ru-RU"/>
        </w:rPr>
        <w:t xml:space="preserve"> </w:t>
      </w:r>
      <w:proofErr w:type="spellStart"/>
      <w:r w:rsidR="00632C03">
        <w:rPr>
          <w:rFonts w:ascii="Arial" w:hAnsi="Arial" w:cs="Arial"/>
          <w:lang w:val="ru-RU"/>
        </w:rPr>
        <w:t>Хелмса</w:t>
      </w:r>
      <w:r w:rsidR="00632C03" w:rsidRPr="00593161">
        <w:rPr>
          <w:rFonts w:ascii="Arial" w:hAnsi="Arial" w:cs="Arial"/>
          <w:lang w:val="ru-RU"/>
        </w:rPr>
        <w:t>-</w:t>
      </w:r>
      <w:r w:rsidR="00632C03">
        <w:rPr>
          <w:rFonts w:ascii="Arial" w:hAnsi="Arial" w:cs="Arial"/>
          <w:lang w:val="ru-RU"/>
        </w:rPr>
        <w:t>Бертона</w:t>
      </w:r>
      <w:proofErr w:type="spellEnd"/>
      <w:r w:rsidR="00632C03" w:rsidRPr="00593161">
        <w:rPr>
          <w:rFonts w:ascii="Arial" w:hAnsi="Arial" w:cs="Arial"/>
          <w:lang w:val="ru-RU"/>
        </w:rPr>
        <w:t>.</w:t>
      </w:r>
      <w:r w:rsidR="00632C03">
        <w:rPr>
          <w:rFonts w:ascii="Arial" w:hAnsi="Arial" w:cs="Arial"/>
          <w:lang w:val="ru-RU"/>
        </w:rPr>
        <w:t xml:space="preserve"> </w:t>
      </w:r>
      <w:r w:rsidR="00593161">
        <w:rPr>
          <w:rFonts w:ascii="Arial" w:hAnsi="Arial" w:cs="Arial"/>
          <w:lang w:val="ru-RU"/>
        </w:rPr>
        <w:t>Правительство США игнорирует целый ряд резолюций Генеральной Ассамблеи ООН и заявления саммитов глав государств и правительств стран Европейского союза, Латинской Америки и Карибского бассейна, Африканского союза, Сообщества стран Латинской Америки и Карибского бассейна (</w:t>
      </w:r>
      <w:proofErr w:type="spellStart"/>
      <w:r w:rsidR="00593161">
        <w:rPr>
          <w:rFonts w:ascii="Arial" w:hAnsi="Arial" w:cs="Arial"/>
          <w:lang w:val="ru-RU"/>
        </w:rPr>
        <w:t>СЕЛАК</w:t>
      </w:r>
      <w:proofErr w:type="spellEnd"/>
      <w:r w:rsidR="00593161">
        <w:rPr>
          <w:rFonts w:ascii="Arial" w:hAnsi="Arial" w:cs="Arial"/>
          <w:lang w:val="ru-RU"/>
        </w:rPr>
        <w:t xml:space="preserve">), «Группы 77 плюс Китай», Движения неприсоединившихся стран и других организаций, которые требуют положить конец блокаде Кубы.  </w:t>
      </w:r>
      <w:r w:rsidR="00632C03" w:rsidRPr="00593161">
        <w:rPr>
          <w:rFonts w:ascii="Arial" w:hAnsi="Arial" w:cs="Arial"/>
          <w:lang w:val="ru-RU"/>
        </w:rPr>
        <w:t xml:space="preserve"> </w:t>
      </w:r>
      <w:r w:rsidRPr="00593161">
        <w:rPr>
          <w:rFonts w:ascii="Arial" w:hAnsi="Arial" w:cs="Arial"/>
          <w:lang w:val="ru-RU" w:eastAsia="es-ES"/>
        </w:rPr>
        <w:t xml:space="preserve">  </w:t>
      </w:r>
    </w:p>
    <w:p w:rsidR="009F469F" w:rsidRPr="00593161" w:rsidRDefault="009F469F" w:rsidP="00495325">
      <w:pPr>
        <w:pStyle w:val="NormalWeb"/>
        <w:shd w:val="clear" w:color="auto" w:fill="FFFFFF"/>
        <w:spacing w:before="0" w:beforeAutospacing="0" w:after="0" w:afterAutospacing="0" w:line="276" w:lineRule="auto"/>
        <w:rPr>
          <w:rFonts w:ascii="Arial" w:hAnsi="Arial" w:cs="Arial"/>
          <w:lang w:val="ru-RU" w:eastAsia="es-ES"/>
        </w:rPr>
      </w:pPr>
    </w:p>
    <w:p w:rsidR="00593161" w:rsidRPr="00593161" w:rsidRDefault="00593161"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Эт</w:t>
      </w:r>
      <w:r w:rsidR="005F03BD">
        <w:rPr>
          <w:rFonts w:ascii="Arial" w:hAnsi="Arial" w:cs="Arial"/>
          <w:lang w:val="ru-RU" w:eastAsia="es-ES"/>
        </w:rPr>
        <w:t>им</w:t>
      </w:r>
      <w:r>
        <w:rPr>
          <w:rFonts w:ascii="Arial" w:hAnsi="Arial" w:cs="Arial"/>
          <w:lang w:val="ru-RU" w:eastAsia="es-ES"/>
        </w:rPr>
        <w:t xml:space="preserve"> решение</w:t>
      </w:r>
      <w:r w:rsidR="005F03BD">
        <w:rPr>
          <w:rFonts w:ascii="Arial" w:hAnsi="Arial" w:cs="Arial"/>
          <w:lang w:val="ru-RU" w:eastAsia="es-ES"/>
        </w:rPr>
        <w:t>м</w:t>
      </w:r>
      <w:r>
        <w:rPr>
          <w:rFonts w:ascii="Arial" w:hAnsi="Arial" w:cs="Arial"/>
          <w:lang w:val="ru-RU" w:eastAsia="es-ES"/>
        </w:rPr>
        <w:t xml:space="preserve">, согласно </w:t>
      </w:r>
      <w:proofErr w:type="gramStart"/>
      <w:r w:rsidR="00BF50D6">
        <w:rPr>
          <w:rFonts w:ascii="Arial" w:hAnsi="Arial" w:cs="Arial"/>
          <w:lang w:val="ru-RU" w:eastAsia="es-ES"/>
        </w:rPr>
        <w:t>положениям Раздела</w:t>
      </w:r>
      <w:proofErr w:type="gramEnd"/>
      <w:r w:rsidR="00BF50D6">
        <w:rPr>
          <w:rFonts w:ascii="Arial" w:hAnsi="Arial" w:cs="Arial"/>
          <w:lang w:val="ru-RU" w:eastAsia="es-ES"/>
        </w:rPr>
        <w:t xml:space="preserve"> </w:t>
      </w:r>
      <w:r>
        <w:rPr>
          <w:rFonts w:ascii="Arial" w:hAnsi="Arial" w:cs="Arial"/>
          <w:lang w:val="es-ES" w:eastAsia="es-ES"/>
        </w:rPr>
        <w:t>III</w:t>
      </w:r>
      <w:r>
        <w:rPr>
          <w:rFonts w:ascii="Arial" w:hAnsi="Arial" w:cs="Arial"/>
          <w:lang w:val="ru-RU" w:eastAsia="es-ES"/>
        </w:rPr>
        <w:t xml:space="preserve"> закона </w:t>
      </w:r>
      <w:proofErr w:type="spellStart"/>
      <w:r>
        <w:rPr>
          <w:rFonts w:ascii="Arial" w:hAnsi="Arial" w:cs="Arial"/>
          <w:lang w:val="ru-RU" w:eastAsia="es-ES"/>
        </w:rPr>
        <w:t>Хелмса-Бретона</w:t>
      </w:r>
      <w:proofErr w:type="spellEnd"/>
      <w:r>
        <w:rPr>
          <w:rFonts w:ascii="Arial" w:hAnsi="Arial" w:cs="Arial"/>
          <w:lang w:val="ru-RU" w:eastAsia="es-ES"/>
        </w:rPr>
        <w:t xml:space="preserve">, </w:t>
      </w:r>
      <w:r w:rsidR="005F03BD">
        <w:rPr>
          <w:rFonts w:ascii="Arial" w:hAnsi="Arial" w:cs="Arial"/>
          <w:lang w:val="ru-RU" w:eastAsia="es-ES"/>
        </w:rPr>
        <w:t>возможность возбуждать иски предоставляется</w:t>
      </w:r>
      <w:r w:rsidR="00BF50D6">
        <w:rPr>
          <w:rFonts w:ascii="Arial" w:hAnsi="Arial" w:cs="Arial"/>
          <w:lang w:val="ru-RU" w:eastAsia="es-ES"/>
        </w:rPr>
        <w:t xml:space="preserve"> не только лицам, которые являлись американскими гражданами в момент национализации. </w:t>
      </w:r>
      <w:r w:rsidR="005F03BD">
        <w:rPr>
          <w:rFonts w:ascii="Arial" w:hAnsi="Arial" w:cs="Arial"/>
          <w:lang w:val="ru-RU" w:eastAsia="es-ES"/>
        </w:rPr>
        <w:t xml:space="preserve">Такие же права закрепляются за любым лицом, имеющим в настоящий момент американское гражданство, в том числе за поверенными или подставными фигурами диктатуры </w:t>
      </w:r>
      <w:proofErr w:type="spellStart"/>
      <w:r w:rsidR="005F03BD">
        <w:rPr>
          <w:rFonts w:ascii="Arial" w:hAnsi="Arial" w:cs="Arial"/>
          <w:lang w:val="ru-RU" w:eastAsia="es-ES"/>
        </w:rPr>
        <w:t>Батисты</w:t>
      </w:r>
      <w:proofErr w:type="spellEnd"/>
      <w:r w:rsidR="005F03BD">
        <w:rPr>
          <w:rFonts w:ascii="Arial" w:hAnsi="Arial" w:cs="Arial"/>
          <w:lang w:val="ru-RU" w:eastAsia="es-ES"/>
        </w:rPr>
        <w:t xml:space="preserve">, </w:t>
      </w:r>
      <w:r w:rsidR="00CE5D77">
        <w:rPr>
          <w:rFonts w:ascii="Arial" w:hAnsi="Arial" w:cs="Arial"/>
          <w:lang w:val="ru-RU" w:eastAsia="es-ES"/>
        </w:rPr>
        <w:t xml:space="preserve">которая </w:t>
      </w:r>
      <w:r w:rsidR="005F03BD">
        <w:rPr>
          <w:rFonts w:ascii="Arial" w:hAnsi="Arial" w:cs="Arial"/>
          <w:lang w:val="ru-RU" w:eastAsia="es-ES"/>
        </w:rPr>
        <w:t>прав</w:t>
      </w:r>
      <w:r w:rsidR="00CE5D77">
        <w:rPr>
          <w:rFonts w:ascii="Arial" w:hAnsi="Arial" w:cs="Arial"/>
          <w:lang w:val="ru-RU" w:eastAsia="es-ES"/>
        </w:rPr>
        <w:t xml:space="preserve">ила </w:t>
      </w:r>
      <w:r w:rsidR="005F03BD">
        <w:rPr>
          <w:rFonts w:ascii="Arial" w:hAnsi="Arial" w:cs="Arial"/>
          <w:lang w:val="ru-RU" w:eastAsia="es-ES"/>
        </w:rPr>
        <w:t>страной вплоть до 1959 года, убийц</w:t>
      </w:r>
      <w:r w:rsidR="00CE5D77">
        <w:rPr>
          <w:rFonts w:ascii="Arial" w:hAnsi="Arial" w:cs="Arial"/>
          <w:lang w:val="ru-RU" w:eastAsia="es-ES"/>
        </w:rPr>
        <w:t xml:space="preserve">ы и палачи на службе </w:t>
      </w:r>
      <w:proofErr w:type="spellStart"/>
      <w:r w:rsidR="00CE5D77">
        <w:rPr>
          <w:rFonts w:ascii="Arial" w:hAnsi="Arial" w:cs="Arial"/>
          <w:lang w:val="ru-RU" w:eastAsia="es-ES"/>
        </w:rPr>
        <w:t>батистского</w:t>
      </w:r>
      <w:proofErr w:type="spellEnd"/>
      <w:r w:rsidR="005F03BD">
        <w:rPr>
          <w:rFonts w:ascii="Arial" w:hAnsi="Arial" w:cs="Arial"/>
          <w:lang w:val="ru-RU" w:eastAsia="es-ES"/>
        </w:rPr>
        <w:t xml:space="preserve"> режима или воры и мошенники, опустоша</w:t>
      </w:r>
      <w:r w:rsidR="00CE5D77">
        <w:rPr>
          <w:rFonts w:ascii="Arial" w:hAnsi="Arial" w:cs="Arial"/>
          <w:lang w:val="ru-RU" w:eastAsia="es-ES"/>
        </w:rPr>
        <w:t>вш</w:t>
      </w:r>
      <w:r w:rsidR="005F03BD">
        <w:rPr>
          <w:rFonts w:ascii="Arial" w:hAnsi="Arial" w:cs="Arial"/>
          <w:lang w:val="ru-RU" w:eastAsia="es-ES"/>
        </w:rPr>
        <w:t xml:space="preserve">ие казну страны и другие </w:t>
      </w:r>
      <w:r w:rsidR="00C61533">
        <w:rPr>
          <w:rFonts w:ascii="Arial" w:hAnsi="Arial" w:cs="Arial"/>
          <w:lang w:val="ru-RU" w:eastAsia="es-ES"/>
        </w:rPr>
        <w:t>фонды</w:t>
      </w:r>
      <w:r w:rsidR="00CE5D77">
        <w:rPr>
          <w:rFonts w:ascii="Arial" w:hAnsi="Arial" w:cs="Arial"/>
          <w:lang w:val="ru-RU" w:eastAsia="es-ES"/>
        </w:rPr>
        <w:t xml:space="preserve"> кубинского народа. </w:t>
      </w:r>
    </w:p>
    <w:p w:rsidR="00BA2112" w:rsidRPr="00593161" w:rsidRDefault="00BA2112" w:rsidP="00495325">
      <w:pPr>
        <w:pStyle w:val="NormalWeb"/>
        <w:shd w:val="clear" w:color="auto" w:fill="FFFFFF"/>
        <w:spacing w:before="0" w:beforeAutospacing="0" w:after="0" w:afterAutospacing="0" w:line="276" w:lineRule="auto"/>
        <w:rPr>
          <w:rFonts w:ascii="Arial" w:hAnsi="Arial" w:cs="Arial"/>
          <w:lang w:val="ru-RU" w:eastAsia="es-ES"/>
        </w:rPr>
      </w:pPr>
    </w:p>
    <w:p w:rsidR="00CE5D77" w:rsidRPr="00CE5D77" w:rsidRDefault="00CE5D77"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С момента принятия этого решения экономическая деятельность Кубы потерпела значительный ущерб, и, в особенности, операции, связанные с внешней торговлей и иностранными инвестициями.</w:t>
      </w:r>
      <w:r w:rsidR="002F1127">
        <w:rPr>
          <w:rFonts w:ascii="Arial" w:hAnsi="Arial" w:cs="Arial"/>
          <w:lang w:val="ru-RU" w:eastAsia="es-ES"/>
        </w:rPr>
        <w:t xml:space="preserve"> Ощутимы последствия мер сдерживающего и запугивающего характера, что вкупе с опасениями, которые внушают остальные положения и законы блокады, препятствует развитию торговых связей Кубы со странами мира. Ни один гражданин</w:t>
      </w:r>
      <w:r w:rsidR="00105464">
        <w:rPr>
          <w:rFonts w:ascii="Arial" w:hAnsi="Arial" w:cs="Arial"/>
          <w:lang w:val="ru-RU" w:eastAsia="es-ES"/>
        </w:rPr>
        <w:t>, ни одна</w:t>
      </w:r>
      <w:r w:rsidR="002F1127">
        <w:rPr>
          <w:rFonts w:ascii="Arial" w:hAnsi="Arial" w:cs="Arial"/>
          <w:lang w:val="ru-RU" w:eastAsia="es-ES"/>
        </w:rPr>
        <w:t xml:space="preserve"> сфера экономики Кубы не огражден</w:t>
      </w:r>
      <w:r w:rsidR="00DC2D1A">
        <w:rPr>
          <w:rFonts w:ascii="Arial" w:hAnsi="Arial" w:cs="Arial"/>
          <w:lang w:val="ru-RU" w:eastAsia="es-ES"/>
        </w:rPr>
        <w:t>ы</w:t>
      </w:r>
      <w:r w:rsidR="002F1127">
        <w:rPr>
          <w:rFonts w:ascii="Arial" w:hAnsi="Arial" w:cs="Arial"/>
          <w:lang w:val="ru-RU" w:eastAsia="es-ES"/>
        </w:rPr>
        <w:t xml:space="preserve"> от негативных последствий применения этой односторонней политики, </w:t>
      </w:r>
      <w:r w:rsidR="00105464">
        <w:rPr>
          <w:rFonts w:ascii="Arial" w:hAnsi="Arial" w:cs="Arial"/>
          <w:lang w:val="ru-RU" w:eastAsia="es-ES"/>
        </w:rPr>
        <w:t xml:space="preserve">попирающей суверенное право любой страны на </w:t>
      </w:r>
      <w:r w:rsidR="00DC2D1A">
        <w:rPr>
          <w:rFonts w:ascii="Arial" w:hAnsi="Arial" w:cs="Arial"/>
          <w:lang w:val="ru-RU" w:eastAsia="es-ES"/>
        </w:rPr>
        <w:t>самостоятельно</w:t>
      </w:r>
      <w:r w:rsidR="00105464">
        <w:rPr>
          <w:rFonts w:ascii="Arial" w:hAnsi="Arial" w:cs="Arial"/>
          <w:lang w:val="ru-RU" w:eastAsia="es-ES"/>
        </w:rPr>
        <w:t xml:space="preserve">е </w:t>
      </w:r>
      <w:r w:rsidR="00DC2D1A">
        <w:rPr>
          <w:rFonts w:ascii="Arial" w:hAnsi="Arial" w:cs="Arial"/>
          <w:lang w:val="ru-RU" w:eastAsia="es-ES"/>
        </w:rPr>
        <w:t>развити</w:t>
      </w:r>
      <w:r w:rsidR="00105464">
        <w:rPr>
          <w:rFonts w:ascii="Arial" w:hAnsi="Arial" w:cs="Arial"/>
          <w:lang w:val="ru-RU" w:eastAsia="es-ES"/>
        </w:rPr>
        <w:t>е</w:t>
      </w:r>
      <w:r w:rsidR="00DC2D1A">
        <w:rPr>
          <w:rFonts w:ascii="Arial" w:hAnsi="Arial" w:cs="Arial"/>
          <w:lang w:val="ru-RU" w:eastAsia="es-ES"/>
        </w:rPr>
        <w:t xml:space="preserve">.    </w:t>
      </w:r>
      <w:r w:rsidR="002F1127">
        <w:rPr>
          <w:rFonts w:ascii="Arial" w:hAnsi="Arial" w:cs="Arial"/>
          <w:lang w:val="ru-RU" w:eastAsia="es-ES"/>
        </w:rPr>
        <w:t xml:space="preserve"> </w:t>
      </w:r>
      <w:r>
        <w:rPr>
          <w:rFonts w:ascii="Arial" w:hAnsi="Arial" w:cs="Arial"/>
          <w:lang w:val="ru-RU" w:eastAsia="es-ES"/>
        </w:rPr>
        <w:t xml:space="preserve">    </w:t>
      </w:r>
    </w:p>
    <w:p w:rsidR="00F2012B" w:rsidRPr="00CE5D77" w:rsidRDefault="00F2012B" w:rsidP="00495325">
      <w:pPr>
        <w:pStyle w:val="NormalWeb"/>
        <w:shd w:val="clear" w:color="auto" w:fill="FFFFFF"/>
        <w:spacing w:before="0" w:beforeAutospacing="0" w:after="0" w:afterAutospacing="0" w:line="276" w:lineRule="auto"/>
        <w:rPr>
          <w:rFonts w:ascii="Arial" w:hAnsi="Arial" w:cs="Arial"/>
          <w:lang w:val="ru-RU" w:eastAsia="es-ES"/>
        </w:rPr>
      </w:pPr>
    </w:p>
    <w:p w:rsidR="00DC2D1A" w:rsidRPr="00DC2D1A" w:rsidRDefault="00DC2D1A" w:rsidP="00495325">
      <w:pPr>
        <w:ind w:firstLine="284"/>
        <w:rPr>
          <w:rFonts w:cs="Arial"/>
          <w:sz w:val="24"/>
          <w:szCs w:val="24"/>
          <w:lang w:val="ru-RU"/>
        </w:rPr>
      </w:pPr>
      <w:r>
        <w:rPr>
          <w:rFonts w:cs="Arial"/>
          <w:sz w:val="24"/>
          <w:szCs w:val="24"/>
          <w:lang w:val="ru-RU"/>
        </w:rPr>
        <w:t xml:space="preserve">До даты составления настоящего доклада зарегистрированы следующие конкретные примеры применения этого раздела закона </w:t>
      </w:r>
      <w:proofErr w:type="spellStart"/>
      <w:r>
        <w:rPr>
          <w:rFonts w:cs="Arial"/>
          <w:sz w:val="24"/>
          <w:szCs w:val="24"/>
          <w:lang w:val="ru-RU"/>
        </w:rPr>
        <w:t>Хелмса-Бертона</w:t>
      </w:r>
      <w:proofErr w:type="spellEnd"/>
      <w:r>
        <w:rPr>
          <w:rFonts w:cs="Arial"/>
          <w:sz w:val="24"/>
          <w:szCs w:val="24"/>
          <w:lang w:val="ru-RU"/>
        </w:rPr>
        <w:t xml:space="preserve">: </w:t>
      </w:r>
    </w:p>
    <w:p w:rsidR="00620603" w:rsidRPr="00CC66E5" w:rsidRDefault="00DC2D1A" w:rsidP="00495325">
      <w:pPr>
        <w:pStyle w:val="Prrafodelista"/>
        <w:numPr>
          <w:ilvl w:val="0"/>
          <w:numId w:val="13"/>
        </w:numPr>
        <w:spacing w:after="0"/>
        <w:ind w:left="284"/>
        <w:rPr>
          <w:rFonts w:ascii="Arial" w:hAnsi="Arial" w:cs="Arial"/>
          <w:sz w:val="24"/>
          <w:szCs w:val="24"/>
        </w:rPr>
      </w:pPr>
      <w:r w:rsidRPr="00DC2D1A">
        <w:rPr>
          <w:rFonts w:ascii="Arial" w:hAnsi="Arial" w:cs="Arial"/>
          <w:b/>
          <w:sz w:val="24"/>
          <w:szCs w:val="24"/>
          <w:lang w:val="ru-RU"/>
        </w:rPr>
        <w:t>2 мая 2019 года</w:t>
      </w:r>
      <w:r w:rsidRPr="00DC2D1A">
        <w:rPr>
          <w:rFonts w:ascii="Arial" w:hAnsi="Arial" w:cs="Arial"/>
          <w:sz w:val="24"/>
          <w:szCs w:val="24"/>
        </w:rPr>
        <w:t xml:space="preserve"> </w:t>
      </w:r>
      <w:r>
        <w:rPr>
          <w:rFonts w:ascii="Arial" w:hAnsi="Arial" w:cs="Arial"/>
          <w:sz w:val="24"/>
          <w:szCs w:val="24"/>
          <w:lang w:val="ru-RU"/>
        </w:rPr>
        <w:t xml:space="preserve">компания </w:t>
      </w:r>
      <w:proofErr w:type="spellStart"/>
      <w:r w:rsidRPr="00DC2D1A">
        <w:rPr>
          <w:rFonts w:ascii="Arial" w:hAnsi="Arial" w:cs="Arial"/>
          <w:i/>
          <w:sz w:val="24"/>
          <w:szCs w:val="24"/>
        </w:rPr>
        <w:t>Havana</w:t>
      </w:r>
      <w:proofErr w:type="spellEnd"/>
      <w:r w:rsidRPr="00DC2D1A">
        <w:rPr>
          <w:rFonts w:ascii="Arial" w:hAnsi="Arial" w:cs="Arial"/>
          <w:i/>
          <w:sz w:val="24"/>
          <w:szCs w:val="24"/>
        </w:rPr>
        <w:t xml:space="preserve"> Docks </w:t>
      </w:r>
      <w:proofErr w:type="spellStart"/>
      <w:r w:rsidRPr="00DC2D1A">
        <w:rPr>
          <w:rFonts w:ascii="Arial" w:hAnsi="Arial" w:cs="Arial"/>
          <w:i/>
          <w:sz w:val="24"/>
          <w:szCs w:val="24"/>
        </w:rPr>
        <w:t>Corporation</w:t>
      </w:r>
      <w:proofErr w:type="spellEnd"/>
      <w:r>
        <w:rPr>
          <w:rFonts w:ascii="Arial" w:hAnsi="Arial" w:cs="Arial"/>
          <w:i/>
          <w:sz w:val="24"/>
          <w:szCs w:val="24"/>
          <w:lang w:val="ru-RU"/>
        </w:rPr>
        <w:t xml:space="preserve"> </w:t>
      </w:r>
      <w:r>
        <w:rPr>
          <w:rFonts w:ascii="Arial" w:hAnsi="Arial" w:cs="Arial"/>
          <w:sz w:val="24"/>
          <w:szCs w:val="24"/>
          <w:lang w:val="ru-RU"/>
        </w:rPr>
        <w:t xml:space="preserve">подала иск против круизной компании </w:t>
      </w:r>
      <w:proofErr w:type="spellStart"/>
      <w:r w:rsidRPr="00DC2D1A">
        <w:rPr>
          <w:rFonts w:ascii="Arial" w:hAnsi="Arial" w:cs="Arial"/>
          <w:i/>
          <w:sz w:val="24"/>
          <w:szCs w:val="24"/>
        </w:rPr>
        <w:t>Carnival</w:t>
      </w:r>
      <w:proofErr w:type="spellEnd"/>
      <w:r>
        <w:rPr>
          <w:rFonts w:ascii="Arial" w:hAnsi="Arial" w:cs="Arial"/>
          <w:sz w:val="24"/>
          <w:szCs w:val="24"/>
          <w:lang w:val="ru-RU"/>
        </w:rPr>
        <w:t xml:space="preserve"> в суд Южного округа штата Флорида</w:t>
      </w:r>
      <w:r w:rsidR="00465AB6">
        <w:rPr>
          <w:rFonts w:ascii="Arial" w:hAnsi="Arial" w:cs="Arial"/>
          <w:sz w:val="24"/>
          <w:szCs w:val="24"/>
          <w:lang w:val="ru-RU"/>
        </w:rPr>
        <w:t xml:space="preserve"> (Майями), обвинив ее в «незаконной торговле» гаванским круизным терминалом.  </w:t>
      </w:r>
    </w:p>
    <w:p w:rsidR="00620603" w:rsidRPr="00CC66E5" w:rsidRDefault="00620603" w:rsidP="00495325">
      <w:pPr>
        <w:pStyle w:val="Prrafodelista"/>
        <w:spacing w:after="0"/>
        <w:ind w:left="284"/>
        <w:rPr>
          <w:rFonts w:ascii="Arial" w:hAnsi="Arial" w:cs="Arial"/>
          <w:sz w:val="24"/>
          <w:szCs w:val="24"/>
        </w:rPr>
      </w:pPr>
    </w:p>
    <w:p w:rsidR="00620603" w:rsidRPr="00CC66E5" w:rsidRDefault="00465AB6" w:rsidP="00495325">
      <w:pPr>
        <w:pStyle w:val="Prrafodelista"/>
        <w:numPr>
          <w:ilvl w:val="0"/>
          <w:numId w:val="13"/>
        </w:numPr>
        <w:spacing w:after="0"/>
        <w:ind w:left="284"/>
        <w:rPr>
          <w:rFonts w:ascii="Arial" w:hAnsi="Arial" w:cs="Arial"/>
          <w:sz w:val="24"/>
          <w:szCs w:val="24"/>
        </w:rPr>
      </w:pPr>
      <w:r w:rsidRPr="00DC2D1A">
        <w:rPr>
          <w:rFonts w:ascii="Arial" w:hAnsi="Arial" w:cs="Arial"/>
          <w:b/>
          <w:sz w:val="24"/>
          <w:szCs w:val="24"/>
          <w:lang w:val="ru-RU"/>
        </w:rPr>
        <w:t>2 мая 2019 года</w:t>
      </w:r>
      <w:r>
        <w:rPr>
          <w:rFonts w:ascii="Arial" w:hAnsi="Arial" w:cs="Arial"/>
          <w:b/>
          <w:sz w:val="24"/>
          <w:szCs w:val="24"/>
          <w:lang w:val="ru-RU"/>
        </w:rPr>
        <w:t xml:space="preserve"> </w:t>
      </w:r>
      <w:r>
        <w:rPr>
          <w:rFonts w:ascii="Arial" w:hAnsi="Arial" w:cs="Arial"/>
          <w:sz w:val="24"/>
          <w:szCs w:val="24"/>
          <w:lang w:val="ru-RU"/>
        </w:rPr>
        <w:t xml:space="preserve">Хавьер Гарсия </w:t>
      </w:r>
      <w:proofErr w:type="spellStart"/>
      <w:r>
        <w:rPr>
          <w:rFonts w:ascii="Arial" w:hAnsi="Arial" w:cs="Arial"/>
          <w:sz w:val="24"/>
          <w:szCs w:val="24"/>
          <w:lang w:val="ru-RU"/>
        </w:rPr>
        <w:t>Бенгочеа</w:t>
      </w:r>
      <w:proofErr w:type="spellEnd"/>
      <w:r>
        <w:rPr>
          <w:rFonts w:ascii="Arial" w:hAnsi="Arial" w:cs="Arial"/>
          <w:sz w:val="24"/>
          <w:szCs w:val="24"/>
          <w:lang w:val="ru-RU"/>
        </w:rPr>
        <w:t xml:space="preserve"> представил еще один иск против круизной компании </w:t>
      </w:r>
      <w:proofErr w:type="spellStart"/>
      <w:r w:rsidRPr="00DC2D1A">
        <w:rPr>
          <w:rFonts w:ascii="Arial" w:hAnsi="Arial" w:cs="Arial"/>
          <w:i/>
          <w:sz w:val="24"/>
          <w:szCs w:val="24"/>
        </w:rPr>
        <w:t>Carnival</w:t>
      </w:r>
      <w:proofErr w:type="spellEnd"/>
      <w:r>
        <w:rPr>
          <w:rFonts w:ascii="Arial" w:hAnsi="Arial" w:cs="Arial"/>
          <w:sz w:val="24"/>
          <w:szCs w:val="24"/>
          <w:lang w:val="ru-RU"/>
        </w:rPr>
        <w:t xml:space="preserve"> в суд Южного округа штата Флорида (Майями), обвиняя ее в «незаконной торговле» портом города Сантьяго-де-Куба, </w:t>
      </w:r>
      <w:r w:rsidR="004F462A">
        <w:rPr>
          <w:rFonts w:ascii="Arial" w:hAnsi="Arial" w:cs="Arial"/>
          <w:sz w:val="24"/>
          <w:szCs w:val="24"/>
          <w:lang w:val="ru-RU"/>
        </w:rPr>
        <w:t>который он считает своей собственностью и</w:t>
      </w:r>
      <w:r>
        <w:rPr>
          <w:rFonts w:ascii="Arial" w:hAnsi="Arial" w:cs="Arial"/>
          <w:sz w:val="24"/>
          <w:szCs w:val="24"/>
          <w:lang w:val="ru-RU"/>
        </w:rPr>
        <w:t xml:space="preserve"> требует вернуть. </w:t>
      </w:r>
      <w:r w:rsidR="00620603" w:rsidRPr="00CC66E5">
        <w:rPr>
          <w:rFonts w:ascii="Arial" w:hAnsi="Arial" w:cs="Arial"/>
          <w:sz w:val="24"/>
          <w:szCs w:val="24"/>
        </w:rPr>
        <w:t xml:space="preserve"> </w:t>
      </w:r>
    </w:p>
    <w:p w:rsidR="00620603" w:rsidRPr="00CC66E5" w:rsidRDefault="00620603" w:rsidP="00495325">
      <w:pPr>
        <w:pStyle w:val="Prrafodelista"/>
        <w:rPr>
          <w:rFonts w:ascii="Arial" w:hAnsi="Arial" w:cs="Arial"/>
          <w:sz w:val="24"/>
          <w:szCs w:val="24"/>
        </w:rPr>
      </w:pPr>
    </w:p>
    <w:p w:rsidR="00620603" w:rsidRPr="00CC66E5" w:rsidRDefault="004F462A" w:rsidP="00495325">
      <w:pPr>
        <w:pStyle w:val="Prrafodelista"/>
        <w:numPr>
          <w:ilvl w:val="0"/>
          <w:numId w:val="13"/>
        </w:numPr>
        <w:spacing w:after="0"/>
        <w:ind w:left="284"/>
        <w:rPr>
          <w:rFonts w:ascii="Arial" w:hAnsi="Arial" w:cs="Arial"/>
          <w:sz w:val="24"/>
          <w:szCs w:val="24"/>
        </w:rPr>
      </w:pPr>
      <w:r w:rsidRPr="004F462A">
        <w:rPr>
          <w:rFonts w:ascii="Arial" w:hAnsi="Arial" w:cs="Arial"/>
          <w:b/>
          <w:sz w:val="24"/>
          <w:szCs w:val="24"/>
          <w:lang w:val="ru-RU"/>
        </w:rPr>
        <w:t>2 мая 2019 года</w:t>
      </w:r>
      <w:r>
        <w:rPr>
          <w:rFonts w:ascii="Arial" w:hAnsi="Arial" w:cs="Arial"/>
          <w:b/>
          <w:sz w:val="24"/>
          <w:szCs w:val="24"/>
          <w:lang w:val="ru-RU"/>
        </w:rPr>
        <w:t xml:space="preserve"> </w:t>
      </w:r>
      <w:r>
        <w:rPr>
          <w:rFonts w:ascii="Arial" w:hAnsi="Arial" w:cs="Arial"/>
          <w:sz w:val="24"/>
          <w:szCs w:val="24"/>
          <w:lang w:val="ru-RU"/>
        </w:rPr>
        <w:t xml:space="preserve">американская компания </w:t>
      </w:r>
      <w:r w:rsidRPr="004F462A">
        <w:rPr>
          <w:rFonts w:ascii="Arial" w:hAnsi="Arial" w:cs="Arial"/>
          <w:i/>
          <w:sz w:val="24"/>
          <w:szCs w:val="24"/>
        </w:rPr>
        <w:t>ExxonMobil</w:t>
      </w:r>
      <w:r>
        <w:rPr>
          <w:rFonts w:ascii="Arial" w:hAnsi="Arial" w:cs="Arial"/>
          <w:i/>
          <w:sz w:val="24"/>
          <w:szCs w:val="24"/>
          <w:lang w:val="ru-RU"/>
        </w:rPr>
        <w:t xml:space="preserve"> </w:t>
      </w:r>
      <w:r>
        <w:rPr>
          <w:rFonts w:ascii="Arial" w:hAnsi="Arial" w:cs="Arial"/>
          <w:sz w:val="24"/>
          <w:szCs w:val="24"/>
          <w:lang w:val="ru-RU"/>
        </w:rPr>
        <w:t>подала иск против кубинских учреждений</w:t>
      </w:r>
      <w:r w:rsidRPr="004F462A">
        <w:rPr>
          <w:rFonts w:ascii="Arial" w:hAnsi="Arial" w:cs="Arial"/>
          <w:sz w:val="24"/>
          <w:szCs w:val="24"/>
        </w:rPr>
        <w:t xml:space="preserve"> </w:t>
      </w:r>
      <w:proofErr w:type="spellStart"/>
      <w:r w:rsidRPr="004F462A">
        <w:rPr>
          <w:rFonts w:ascii="Arial" w:hAnsi="Arial" w:cs="Arial"/>
          <w:i/>
          <w:sz w:val="24"/>
          <w:szCs w:val="24"/>
        </w:rPr>
        <w:t>CUPET</w:t>
      </w:r>
      <w:proofErr w:type="spellEnd"/>
      <w:r w:rsidRPr="004F462A">
        <w:rPr>
          <w:rFonts w:ascii="Arial" w:hAnsi="Arial" w:cs="Arial"/>
          <w:i/>
          <w:sz w:val="24"/>
          <w:szCs w:val="24"/>
        </w:rPr>
        <w:t xml:space="preserve"> </w:t>
      </w:r>
      <w:r>
        <w:rPr>
          <w:rFonts w:ascii="Arial" w:hAnsi="Arial" w:cs="Arial"/>
          <w:sz w:val="24"/>
          <w:szCs w:val="24"/>
        </w:rPr>
        <w:t>и</w:t>
      </w:r>
      <w:r w:rsidRPr="00CC66E5">
        <w:rPr>
          <w:rFonts w:ascii="Arial" w:hAnsi="Arial" w:cs="Arial"/>
          <w:sz w:val="24"/>
          <w:szCs w:val="24"/>
        </w:rPr>
        <w:t xml:space="preserve"> </w:t>
      </w:r>
      <w:proofErr w:type="spellStart"/>
      <w:r w:rsidRPr="004F462A">
        <w:rPr>
          <w:rFonts w:ascii="Arial" w:hAnsi="Arial" w:cs="Arial"/>
          <w:i/>
          <w:sz w:val="24"/>
          <w:szCs w:val="24"/>
        </w:rPr>
        <w:t>CIMEX</w:t>
      </w:r>
      <w:proofErr w:type="spellEnd"/>
      <w:r>
        <w:rPr>
          <w:rFonts w:ascii="Arial" w:hAnsi="Arial" w:cs="Arial"/>
          <w:i/>
          <w:sz w:val="24"/>
          <w:szCs w:val="24"/>
          <w:lang w:val="ru-RU"/>
        </w:rPr>
        <w:t xml:space="preserve"> </w:t>
      </w:r>
      <w:r>
        <w:rPr>
          <w:rFonts w:ascii="Arial" w:hAnsi="Arial" w:cs="Arial"/>
          <w:sz w:val="24"/>
          <w:szCs w:val="24"/>
          <w:lang w:val="ru-RU"/>
        </w:rPr>
        <w:t xml:space="preserve">в суд округа Колумбия. В этом документе </w:t>
      </w:r>
      <w:r w:rsidRPr="004F462A">
        <w:rPr>
          <w:rFonts w:ascii="Arial" w:hAnsi="Arial" w:cs="Arial"/>
          <w:i/>
          <w:sz w:val="24"/>
          <w:szCs w:val="24"/>
        </w:rPr>
        <w:t>ExxonMobil</w:t>
      </w:r>
      <w:r>
        <w:rPr>
          <w:rFonts w:ascii="Arial" w:hAnsi="Arial" w:cs="Arial"/>
          <w:sz w:val="24"/>
          <w:szCs w:val="24"/>
          <w:lang w:val="ru-RU"/>
        </w:rPr>
        <w:t xml:space="preserve"> заявляет, что она не давала разрешения кубинским учреждениям на очистку</w:t>
      </w:r>
      <w:r w:rsidR="00105464">
        <w:rPr>
          <w:rFonts w:ascii="Arial" w:hAnsi="Arial" w:cs="Arial"/>
          <w:sz w:val="24"/>
          <w:szCs w:val="24"/>
          <w:lang w:val="ru-RU"/>
        </w:rPr>
        <w:t xml:space="preserve"> сырой нефти</w:t>
      </w:r>
      <w:r>
        <w:rPr>
          <w:rFonts w:ascii="Arial" w:hAnsi="Arial" w:cs="Arial"/>
          <w:sz w:val="24"/>
          <w:szCs w:val="24"/>
          <w:lang w:val="ru-RU"/>
        </w:rPr>
        <w:t xml:space="preserve">, </w:t>
      </w:r>
      <w:r w:rsidR="00105464">
        <w:rPr>
          <w:rFonts w:ascii="Arial" w:hAnsi="Arial" w:cs="Arial"/>
          <w:sz w:val="24"/>
          <w:szCs w:val="24"/>
          <w:lang w:val="ru-RU"/>
        </w:rPr>
        <w:t>а также на производство, транспортировку, продажу или участие в каком-либо виде комме</w:t>
      </w:r>
      <w:r w:rsidR="00735737">
        <w:rPr>
          <w:rFonts w:ascii="Arial" w:hAnsi="Arial" w:cs="Arial"/>
          <w:sz w:val="24"/>
          <w:szCs w:val="24"/>
          <w:lang w:val="ru-RU"/>
        </w:rPr>
        <w:t>рческой деятельности, связанные с продуктами переработки нефти</w:t>
      </w:r>
      <w:r>
        <w:rPr>
          <w:rFonts w:ascii="Arial" w:hAnsi="Arial" w:cs="Arial"/>
          <w:sz w:val="24"/>
          <w:szCs w:val="24"/>
          <w:lang w:val="ru-RU"/>
        </w:rPr>
        <w:t xml:space="preserve">, </w:t>
      </w:r>
      <w:r w:rsidR="00735737">
        <w:rPr>
          <w:rFonts w:ascii="Arial" w:hAnsi="Arial" w:cs="Arial"/>
          <w:sz w:val="24"/>
          <w:szCs w:val="24"/>
          <w:lang w:val="ru-RU"/>
        </w:rPr>
        <w:t xml:space="preserve">которые были произведены на территории собственности, принадлежавшей этой компании ранее. </w:t>
      </w:r>
    </w:p>
    <w:p w:rsidR="00D546FE" w:rsidRPr="00CC66E5" w:rsidRDefault="00D546FE" w:rsidP="00495325">
      <w:pPr>
        <w:pStyle w:val="Prrafodelista"/>
        <w:rPr>
          <w:rFonts w:ascii="Arial" w:hAnsi="Arial" w:cs="Arial"/>
          <w:sz w:val="24"/>
          <w:szCs w:val="24"/>
        </w:rPr>
      </w:pPr>
    </w:p>
    <w:p w:rsidR="00D85C28" w:rsidRPr="00D85C28" w:rsidRDefault="00735737" w:rsidP="00495325">
      <w:pPr>
        <w:pStyle w:val="Prrafodelista"/>
        <w:numPr>
          <w:ilvl w:val="0"/>
          <w:numId w:val="13"/>
        </w:numPr>
        <w:spacing w:after="0"/>
        <w:ind w:left="284"/>
        <w:rPr>
          <w:rFonts w:ascii="Arial" w:hAnsi="Arial" w:cs="Arial"/>
          <w:sz w:val="24"/>
          <w:szCs w:val="24"/>
        </w:rPr>
      </w:pPr>
      <w:r w:rsidRPr="00D0760F">
        <w:rPr>
          <w:rFonts w:ascii="Arial" w:hAnsi="Arial" w:cs="Arial"/>
          <w:b/>
          <w:sz w:val="24"/>
          <w:szCs w:val="24"/>
          <w:lang w:val="ru-RU"/>
        </w:rPr>
        <w:t xml:space="preserve">21 </w:t>
      </w:r>
      <w:r w:rsidRPr="00735737">
        <w:rPr>
          <w:rFonts w:ascii="Arial" w:hAnsi="Arial" w:cs="Arial"/>
          <w:b/>
          <w:sz w:val="24"/>
          <w:szCs w:val="24"/>
          <w:lang w:val="ru-RU"/>
        </w:rPr>
        <w:t>мая</w:t>
      </w:r>
      <w:r w:rsidRPr="00D0760F">
        <w:rPr>
          <w:rFonts w:ascii="Arial" w:hAnsi="Arial" w:cs="Arial"/>
          <w:b/>
          <w:sz w:val="24"/>
          <w:szCs w:val="24"/>
          <w:lang w:val="ru-RU"/>
        </w:rPr>
        <w:t xml:space="preserve"> 2019 </w:t>
      </w:r>
      <w:r w:rsidRPr="00735737">
        <w:rPr>
          <w:rFonts w:ascii="Arial" w:hAnsi="Arial" w:cs="Arial"/>
          <w:b/>
          <w:sz w:val="24"/>
          <w:szCs w:val="24"/>
          <w:lang w:val="ru-RU"/>
        </w:rPr>
        <w:t>года</w:t>
      </w:r>
      <w:r w:rsidRPr="00D0760F">
        <w:rPr>
          <w:rFonts w:ascii="Arial" w:hAnsi="Arial" w:cs="Arial"/>
          <w:b/>
          <w:sz w:val="24"/>
          <w:szCs w:val="24"/>
          <w:lang w:val="ru-RU"/>
        </w:rPr>
        <w:t xml:space="preserve"> </w:t>
      </w:r>
      <w:proofErr w:type="spellStart"/>
      <w:r>
        <w:rPr>
          <w:rFonts w:ascii="Arial" w:hAnsi="Arial" w:cs="Arial"/>
          <w:sz w:val="24"/>
          <w:szCs w:val="24"/>
          <w:lang w:val="ru-RU"/>
        </w:rPr>
        <w:t>Марисела</w:t>
      </w:r>
      <w:proofErr w:type="spellEnd"/>
      <w:r w:rsidRPr="00D0760F">
        <w:rPr>
          <w:rFonts w:ascii="Arial" w:hAnsi="Arial" w:cs="Arial"/>
          <w:sz w:val="24"/>
          <w:szCs w:val="24"/>
          <w:lang w:val="ru-RU"/>
        </w:rPr>
        <w:t xml:space="preserve"> </w:t>
      </w:r>
      <w:r>
        <w:rPr>
          <w:rFonts w:ascii="Arial" w:hAnsi="Arial" w:cs="Arial"/>
          <w:sz w:val="24"/>
          <w:szCs w:val="24"/>
          <w:lang w:val="ru-RU"/>
        </w:rPr>
        <w:t>Мата</w:t>
      </w:r>
      <w:r w:rsidRPr="00D0760F">
        <w:rPr>
          <w:rFonts w:ascii="Arial" w:hAnsi="Arial" w:cs="Arial"/>
          <w:sz w:val="24"/>
          <w:szCs w:val="24"/>
          <w:lang w:val="ru-RU"/>
        </w:rPr>
        <w:t xml:space="preserve"> </w:t>
      </w:r>
      <w:r>
        <w:rPr>
          <w:rFonts w:ascii="Arial" w:hAnsi="Arial" w:cs="Arial"/>
          <w:sz w:val="24"/>
          <w:szCs w:val="24"/>
          <w:lang w:val="ru-RU"/>
        </w:rPr>
        <w:t>и</w:t>
      </w:r>
      <w:r w:rsidRPr="00D0760F">
        <w:rPr>
          <w:rFonts w:ascii="Arial" w:hAnsi="Arial" w:cs="Arial"/>
          <w:sz w:val="24"/>
          <w:szCs w:val="24"/>
          <w:lang w:val="ru-RU"/>
        </w:rPr>
        <w:t xml:space="preserve"> </w:t>
      </w:r>
      <w:proofErr w:type="spellStart"/>
      <w:r>
        <w:rPr>
          <w:rFonts w:ascii="Arial" w:hAnsi="Arial" w:cs="Arial"/>
          <w:sz w:val="24"/>
          <w:szCs w:val="24"/>
          <w:lang w:val="ru-RU"/>
        </w:rPr>
        <w:t>Бибиана</w:t>
      </w:r>
      <w:proofErr w:type="spellEnd"/>
      <w:r w:rsidRPr="00D0760F">
        <w:rPr>
          <w:rFonts w:ascii="Arial" w:hAnsi="Arial" w:cs="Arial"/>
          <w:sz w:val="24"/>
          <w:szCs w:val="24"/>
          <w:lang w:val="ru-RU"/>
        </w:rPr>
        <w:t xml:space="preserve"> </w:t>
      </w:r>
      <w:proofErr w:type="spellStart"/>
      <w:r>
        <w:rPr>
          <w:rFonts w:ascii="Arial" w:hAnsi="Arial" w:cs="Arial"/>
          <w:sz w:val="24"/>
          <w:szCs w:val="24"/>
          <w:lang w:val="ru-RU"/>
        </w:rPr>
        <w:t>Эрнандес</w:t>
      </w:r>
      <w:proofErr w:type="spellEnd"/>
      <w:r w:rsidRPr="00D0760F">
        <w:rPr>
          <w:rFonts w:ascii="Arial" w:hAnsi="Arial" w:cs="Arial"/>
          <w:sz w:val="24"/>
          <w:szCs w:val="24"/>
          <w:lang w:val="ru-RU"/>
        </w:rPr>
        <w:t xml:space="preserve">, </w:t>
      </w:r>
      <w:r>
        <w:rPr>
          <w:rFonts w:ascii="Arial" w:hAnsi="Arial" w:cs="Arial"/>
          <w:sz w:val="24"/>
          <w:szCs w:val="24"/>
          <w:lang w:val="ru-RU"/>
        </w:rPr>
        <w:t>в</w:t>
      </w:r>
      <w:r w:rsidRPr="00D0760F">
        <w:rPr>
          <w:rFonts w:ascii="Arial" w:hAnsi="Arial" w:cs="Arial"/>
          <w:sz w:val="24"/>
          <w:szCs w:val="24"/>
          <w:lang w:val="ru-RU"/>
        </w:rPr>
        <w:t xml:space="preserve"> </w:t>
      </w:r>
      <w:r>
        <w:rPr>
          <w:rFonts w:ascii="Arial" w:hAnsi="Arial" w:cs="Arial"/>
          <w:sz w:val="24"/>
          <w:szCs w:val="24"/>
          <w:lang w:val="ru-RU"/>
        </w:rPr>
        <w:t>силу</w:t>
      </w:r>
      <w:r w:rsidRPr="00D0760F">
        <w:rPr>
          <w:rFonts w:ascii="Arial" w:hAnsi="Arial" w:cs="Arial"/>
          <w:sz w:val="24"/>
          <w:szCs w:val="24"/>
          <w:lang w:val="ru-RU"/>
        </w:rPr>
        <w:t xml:space="preserve"> </w:t>
      </w:r>
      <w:r>
        <w:rPr>
          <w:rFonts w:ascii="Arial" w:hAnsi="Arial" w:cs="Arial"/>
          <w:sz w:val="24"/>
          <w:szCs w:val="24"/>
          <w:lang w:val="ru-RU"/>
        </w:rPr>
        <w:t>Раздела</w:t>
      </w:r>
      <w:r w:rsidRPr="00D0760F">
        <w:rPr>
          <w:rFonts w:ascii="Arial" w:hAnsi="Arial" w:cs="Arial"/>
          <w:sz w:val="24"/>
          <w:szCs w:val="24"/>
          <w:lang w:val="ru-RU"/>
        </w:rPr>
        <w:t xml:space="preserve"> </w:t>
      </w:r>
      <w:r w:rsidRPr="00D913E1">
        <w:rPr>
          <w:rFonts w:ascii="Arial" w:hAnsi="Arial" w:cs="Arial"/>
          <w:sz w:val="24"/>
          <w:szCs w:val="24"/>
          <w:lang w:val="es-AR"/>
        </w:rPr>
        <w:t>III</w:t>
      </w:r>
      <w:r w:rsidRPr="00D0760F">
        <w:rPr>
          <w:rFonts w:ascii="Arial" w:hAnsi="Arial" w:cs="Arial"/>
          <w:sz w:val="24"/>
          <w:szCs w:val="24"/>
          <w:lang w:val="ru-RU"/>
        </w:rPr>
        <w:t xml:space="preserve"> </w:t>
      </w:r>
      <w:r>
        <w:rPr>
          <w:rFonts w:ascii="Arial" w:hAnsi="Arial" w:cs="Arial"/>
          <w:sz w:val="24"/>
          <w:szCs w:val="24"/>
          <w:lang w:val="ru-RU"/>
        </w:rPr>
        <w:t>закона</w:t>
      </w:r>
      <w:r w:rsidRPr="00D0760F">
        <w:rPr>
          <w:rFonts w:ascii="Arial" w:hAnsi="Arial" w:cs="Arial"/>
          <w:sz w:val="24"/>
          <w:szCs w:val="24"/>
          <w:lang w:val="ru-RU"/>
        </w:rPr>
        <w:t xml:space="preserve"> </w:t>
      </w:r>
      <w:proofErr w:type="spellStart"/>
      <w:r>
        <w:rPr>
          <w:rFonts w:ascii="Arial" w:hAnsi="Arial" w:cs="Arial"/>
          <w:sz w:val="24"/>
          <w:szCs w:val="24"/>
          <w:lang w:val="ru-RU"/>
        </w:rPr>
        <w:t>Хелмса</w:t>
      </w:r>
      <w:r w:rsidRPr="00D0760F">
        <w:rPr>
          <w:rFonts w:ascii="Arial" w:hAnsi="Arial" w:cs="Arial"/>
          <w:sz w:val="24"/>
          <w:szCs w:val="24"/>
          <w:lang w:val="ru-RU"/>
        </w:rPr>
        <w:t>-</w:t>
      </w:r>
      <w:r>
        <w:rPr>
          <w:rFonts w:ascii="Arial" w:hAnsi="Arial" w:cs="Arial"/>
          <w:sz w:val="24"/>
          <w:szCs w:val="24"/>
          <w:lang w:val="ru-RU"/>
        </w:rPr>
        <w:t>Бертона</w:t>
      </w:r>
      <w:proofErr w:type="spellEnd"/>
      <w:r w:rsidRPr="00D0760F">
        <w:rPr>
          <w:rFonts w:ascii="Arial" w:hAnsi="Arial" w:cs="Arial"/>
          <w:sz w:val="24"/>
          <w:szCs w:val="24"/>
          <w:lang w:val="ru-RU"/>
        </w:rPr>
        <w:t xml:space="preserve"> </w:t>
      </w:r>
      <w:r>
        <w:rPr>
          <w:rFonts w:ascii="Arial" w:hAnsi="Arial" w:cs="Arial"/>
          <w:sz w:val="24"/>
          <w:szCs w:val="24"/>
          <w:lang w:val="ru-RU"/>
        </w:rPr>
        <w:t>представили</w:t>
      </w:r>
      <w:r w:rsidRPr="00D0760F">
        <w:rPr>
          <w:rFonts w:ascii="Arial" w:hAnsi="Arial" w:cs="Arial"/>
          <w:sz w:val="24"/>
          <w:szCs w:val="24"/>
          <w:lang w:val="ru-RU"/>
        </w:rPr>
        <w:t xml:space="preserve"> </w:t>
      </w:r>
      <w:r>
        <w:rPr>
          <w:rFonts w:ascii="Arial" w:hAnsi="Arial" w:cs="Arial"/>
          <w:sz w:val="24"/>
          <w:szCs w:val="24"/>
          <w:lang w:val="ru-RU"/>
        </w:rPr>
        <w:t>в</w:t>
      </w:r>
      <w:r w:rsidRPr="00D0760F">
        <w:rPr>
          <w:rFonts w:ascii="Arial" w:hAnsi="Arial" w:cs="Arial"/>
          <w:sz w:val="24"/>
          <w:szCs w:val="24"/>
          <w:lang w:val="ru-RU"/>
        </w:rPr>
        <w:t xml:space="preserve"> </w:t>
      </w:r>
      <w:r>
        <w:rPr>
          <w:rFonts w:ascii="Arial" w:hAnsi="Arial" w:cs="Arial"/>
          <w:sz w:val="24"/>
          <w:szCs w:val="24"/>
          <w:lang w:val="ru-RU"/>
        </w:rPr>
        <w:t>суд</w:t>
      </w:r>
      <w:r w:rsidRPr="00D0760F">
        <w:rPr>
          <w:rFonts w:ascii="Arial" w:hAnsi="Arial" w:cs="Arial"/>
          <w:sz w:val="24"/>
          <w:szCs w:val="24"/>
          <w:lang w:val="ru-RU"/>
        </w:rPr>
        <w:t xml:space="preserve"> </w:t>
      </w:r>
      <w:r>
        <w:rPr>
          <w:rFonts w:ascii="Arial" w:hAnsi="Arial" w:cs="Arial"/>
          <w:sz w:val="24"/>
          <w:szCs w:val="24"/>
          <w:lang w:val="ru-RU"/>
        </w:rPr>
        <w:t>Южного</w:t>
      </w:r>
      <w:r w:rsidRPr="00D0760F">
        <w:rPr>
          <w:rFonts w:ascii="Arial" w:hAnsi="Arial" w:cs="Arial"/>
          <w:sz w:val="24"/>
          <w:szCs w:val="24"/>
          <w:lang w:val="ru-RU"/>
        </w:rPr>
        <w:t xml:space="preserve"> </w:t>
      </w:r>
      <w:r>
        <w:rPr>
          <w:rFonts w:ascii="Arial" w:hAnsi="Arial" w:cs="Arial"/>
          <w:sz w:val="24"/>
          <w:szCs w:val="24"/>
          <w:lang w:val="ru-RU"/>
        </w:rPr>
        <w:t>округа</w:t>
      </w:r>
      <w:r w:rsidRPr="00D0760F">
        <w:rPr>
          <w:rFonts w:ascii="Arial" w:hAnsi="Arial" w:cs="Arial"/>
          <w:sz w:val="24"/>
          <w:szCs w:val="24"/>
          <w:lang w:val="ru-RU"/>
        </w:rPr>
        <w:t xml:space="preserve"> </w:t>
      </w:r>
      <w:r>
        <w:rPr>
          <w:rFonts w:ascii="Arial" w:hAnsi="Arial" w:cs="Arial"/>
          <w:sz w:val="24"/>
          <w:szCs w:val="24"/>
          <w:lang w:val="ru-RU"/>
        </w:rPr>
        <w:t>штата</w:t>
      </w:r>
      <w:r w:rsidRPr="00D0760F">
        <w:rPr>
          <w:rFonts w:ascii="Arial" w:hAnsi="Arial" w:cs="Arial"/>
          <w:sz w:val="24"/>
          <w:szCs w:val="24"/>
          <w:lang w:val="ru-RU"/>
        </w:rPr>
        <w:t xml:space="preserve"> </w:t>
      </w:r>
      <w:r>
        <w:rPr>
          <w:rFonts w:ascii="Arial" w:hAnsi="Arial" w:cs="Arial"/>
          <w:sz w:val="24"/>
          <w:szCs w:val="24"/>
          <w:lang w:val="ru-RU"/>
        </w:rPr>
        <w:t>Флорида</w:t>
      </w:r>
      <w:r w:rsidRPr="00D0760F">
        <w:rPr>
          <w:rFonts w:ascii="Arial" w:hAnsi="Arial" w:cs="Arial"/>
          <w:sz w:val="24"/>
          <w:szCs w:val="24"/>
          <w:lang w:val="ru-RU"/>
        </w:rPr>
        <w:t xml:space="preserve"> </w:t>
      </w:r>
      <w:r>
        <w:rPr>
          <w:rFonts w:ascii="Arial" w:hAnsi="Arial" w:cs="Arial"/>
          <w:sz w:val="24"/>
          <w:szCs w:val="24"/>
          <w:lang w:val="ru-RU"/>
        </w:rPr>
        <w:t>иск</w:t>
      </w:r>
      <w:r w:rsidRPr="00D0760F">
        <w:rPr>
          <w:rFonts w:ascii="Arial" w:hAnsi="Arial" w:cs="Arial"/>
          <w:sz w:val="24"/>
          <w:szCs w:val="24"/>
          <w:lang w:val="ru-RU"/>
        </w:rPr>
        <w:t xml:space="preserve"> </w:t>
      </w:r>
      <w:r>
        <w:rPr>
          <w:rFonts w:ascii="Arial" w:hAnsi="Arial" w:cs="Arial"/>
          <w:sz w:val="24"/>
          <w:szCs w:val="24"/>
          <w:lang w:val="ru-RU"/>
        </w:rPr>
        <w:t>против</w:t>
      </w:r>
      <w:r w:rsidRPr="00D0760F">
        <w:rPr>
          <w:rFonts w:ascii="Arial" w:hAnsi="Arial" w:cs="Arial"/>
          <w:sz w:val="24"/>
          <w:szCs w:val="24"/>
          <w:lang w:val="ru-RU"/>
        </w:rPr>
        <w:t xml:space="preserve"> </w:t>
      </w:r>
      <w:r>
        <w:rPr>
          <w:rFonts w:ascii="Arial" w:hAnsi="Arial" w:cs="Arial"/>
          <w:sz w:val="24"/>
          <w:szCs w:val="24"/>
          <w:lang w:val="ru-RU"/>
        </w:rPr>
        <w:t>четырех</w:t>
      </w:r>
      <w:r w:rsidRPr="00D0760F">
        <w:rPr>
          <w:rFonts w:ascii="Arial" w:hAnsi="Arial" w:cs="Arial"/>
          <w:sz w:val="24"/>
          <w:szCs w:val="24"/>
          <w:lang w:val="ru-RU"/>
        </w:rPr>
        <w:t xml:space="preserve"> </w:t>
      </w:r>
      <w:r>
        <w:rPr>
          <w:rFonts w:ascii="Arial" w:hAnsi="Arial" w:cs="Arial"/>
          <w:sz w:val="24"/>
          <w:szCs w:val="24"/>
          <w:lang w:val="ru-RU"/>
        </w:rPr>
        <w:t>кубинских</w:t>
      </w:r>
      <w:r w:rsidRPr="00D0760F">
        <w:rPr>
          <w:rFonts w:ascii="Arial" w:hAnsi="Arial" w:cs="Arial"/>
          <w:sz w:val="24"/>
          <w:szCs w:val="24"/>
          <w:lang w:val="ru-RU"/>
        </w:rPr>
        <w:t xml:space="preserve"> </w:t>
      </w:r>
      <w:r>
        <w:rPr>
          <w:rFonts w:ascii="Arial" w:hAnsi="Arial" w:cs="Arial"/>
          <w:sz w:val="24"/>
          <w:szCs w:val="24"/>
          <w:lang w:val="ru-RU"/>
        </w:rPr>
        <w:t>учреждений</w:t>
      </w:r>
      <w:r w:rsidRPr="00D0760F">
        <w:rPr>
          <w:rFonts w:ascii="Arial" w:hAnsi="Arial" w:cs="Arial"/>
          <w:sz w:val="24"/>
          <w:szCs w:val="24"/>
          <w:lang w:val="ru-RU"/>
        </w:rPr>
        <w:t xml:space="preserve"> </w:t>
      </w:r>
      <w:r>
        <w:rPr>
          <w:rFonts w:ascii="Arial" w:hAnsi="Arial" w:cs="Arial"/>
          <w:sz w:val="24"/>
          <w:szCs w:val="24"/>
          <w:lang w:val="ru-RU"/>
        </w:rPr>
        <w:t>за</w:t>
      </w:r>
      <w:r w:rsidRPr="00D0760F">
        <w:rPr>
          <w:rFonts w:ascii="Arial" w:hAnsi="Arial" w:cs="Arial"/>
          <w:sz w:val="24"/>
          <w:szCs w:val="24"/>
          <w:lang w:val="ru-RU"/>
        </w:rPr>
        <w:t xml:space="preserve"> </w:t>
      </w:r>
      <w:r>
        <w:rPr>
          <w:rFonts w:ascii="Arial" w:hAnsi="Arial" w:cs="Arial"/>
          <w:sz w:val="24"/>
          <w:szCs w:val="24"/>
          <w:lang w:val="ru-RU"/>
        </w:rPr>
        <w:t>осуществление</w:t>
      </w:r>
      <w:r w:rsidRPr="00D0760F">
        <w:rPr>
          <w:rFonts w:ascii="Arial" w:hAnsi="Arial" w:cs="Arial"/>
          <w:sz w:val="24"/>
          <w:szCs w:val="24"/>
          <w:lang w:val="ru-RU"/>
        </w:rPr>
        <w:t xml:space="preserve"> </w:t>
      </w:r>
      <w:r w:rsidR="00033201">
        <w:rPr>
          <w:rFonts w:ascii="Arial" w:hAnsi="Arial" w:cs="Arial"/>
          <w:sz w:val="24"/>
          <w:szCs w:val="24"/>
          <w:lang w:val="ru-RU"/>
        </w:rPr>
        <w:t>прибыльной</w:t>
      </w:r>
      <w:r w:rsidR="00033201" w:rsidRPr="00D0760F">
        <w:rPr>
          <w:rFonts w:ascii="Arial" w:hAnsi="Arial" w:cs="Arial"/>
          <w:sz w:val="24"/>
          <w:szCs w:val="24"/>
          <w:lang w:val="ru-RU"/>
        </w:rPr>
        <w:t xml:space="preserve"> </w:t>
      </w:r>
      <w:r>
        <w:rPr>
          <w:rFonts w:ascii="Arial" w:hAnsi="Arial" w:cs="Arial"/>
          <w:sz w:val="24"/>
          <w:szCs w:val="24"/>
          <w:lang w:val="ru-RU"/>
        </w:rPr>
        <w:t>деятельности</w:t>
      </w:r>
      <w:r w:rsidRPr="00D0760F">
        <w:rPr>
          <w:rFonts w:ascii="Arial" w:hAnsi="Arial" w:cs="Arial"/>
          <w:sz w:val="24"/>
          <w:szCs w:val="24"/>
          <w:lang w:val="ru-RU"/>
        </w:rPr>
        <w:t xml:space="preserve"> (</w:t>
      </w:r>
      <w:proofErr w:type="spellStart"/>
      <w:proofErr w:type="gramStart"/>
      <w:r w:rsidR="00033201">
        <w:rPr>
          <w:rFonts w:ascii="Arial" w:hAnsi="Arial" w:cs="Arial"/>
          <w:sz w:val="24"/>
          <w:szCs w:val="24"/>
          <w:lang w:val="ru-RU"/>
        </w:rPr>
        <w:t>анг</w:t>
      </w:r>
      <w:proofErr w:type="spellEnd"/>
      <w:r w:rsidR="00033201" w:rsidRPr="00D0760F">
        <w:rPr>
          <w:rFonts w:ascii="Arial" w:hAnsi="Arial" w:cs="Arial"/>
          <w:sz w:val="24"/>
          <w:szCs w:val="24"/>
          <w:lang w:val="ru-RU"/>
        </w:rPr>
        <w:t>.</w:t>
      </w:r>
      <w:r w:rsidRPr="00D0760F">
        <w:rPr>
          <w:rFonts w:ascii="Arial" w:hAnsi="Arial" w:cs="Arial"/>
          <w:sz w:val="24"/>
          <w:szCs w:val="24"/>
          <w:lang w:val="ru-RU"/>
        </w:rPr>
        <w:t>“</w:t>
      </w:r>
      <w:proofErr w:type="spellStart"/>
      <w:proofErr w:type="gramEnd"/>
      <w:r w:rsidRPr="00D913E1">
        <w:rPr>
          <w:rFonts w:ascii="Arial" w:hAnsi="Arial" w:cs="Arial"/>
          <w:i/>
          <w:iCs/>
          <w:sz w:val="24"/>
          <w:szCs w:val="24"/>
          <w:lang w:val="es-AR"/>
        </w:rPr>
        <w:t>trafficking</w:t>
      </w:r>
      <w:proofErr w:type="spellEnd"/>
      <w:r w:rsidR="00033201" w:rsidRPr="00D0760F">
        <w:rPr>
          <w:rFonts w:ascii="Arial" w:hAnsi="Arial" w:cs="Arial"/>
          <w:sz w:val="24"/>
          <w:szCs w:val="24"/>
          <w:lang w:val="ru-RU"/>
        </w:rPr>
        <w:t xml:space="preserve">”) </w:t>
      </w:r>
      <w:r w:rsidR="00033201">
        <w:rPr>
          <w:rFonts w:ascii="Arial" w:hAnsi="Arial" w:cs="Arial"/>
          <w:sz w:val="24"/>
          <w:szCs w:val="24"/>
          <w:lang w:val="ru-RU"/>
        </w:rPr>
        <w:t>в</w:t>
      </w:r>
      <w:r w:rsidR="00033201" w:rsidRPr="00D0760F">
        <w:rPr>
          <w:rFonts w:ascii="Arial" w:hAnsi="Arial" w:cs="Arial"/>
          <w:sz w:val="24"/>
          <w:szCs w:val="24"/>
          <w:lang w:val="ru-RU"/>
        </w:rPr>
        <w:t xml:space="preserve"> </w:t>
      </w:r>
      <w:r w:rsidR="00033201">
        <w:rPr>
          <w:rFonts w:ascii="Arial" w:hAnsi="Arial" w:cs="Arial"/>
          <w:sz w:val="24"/>
          <w:szCs w:val="24"/>
          <w:lang w:val="ru-RU"/>
        </w:rPr>
        <w:t>отеле</w:t>
      </w:r>
      <w:r w:rsidR="00033201" w:rsidRPr="00D0760F">
        <w:rPr>
          <w:rFonts w:ascii="Arial" w:hAnsi="Arial" w:cs="Arial"/>
          <w:sz w:val="24"/>
          <w:szCs w:val="24"/>
          <w:lang w:val="ru-RU"/>
        </w:rPr>
        <w:t xml:space="preserve"> </w:t>
      </w:r>
      <w:r w:rsidR="00033201" w:rsidRPr="00033201">
        <w:rPr>
          <w:rFonts w:ascii="Arial" w:hAnsi="Arial" w:cs="Arial"/>
          <w:i/>
          <w:sz w:val="24"/>
          <w:szCs w:val="24"/>
          <w:lang w:val="es-AR"/>
        </w:rPr>
        <w:t>San</w:t>
      </w:r>
      <w:r w:rsidR="00033201" w:rsidRPr="00D0760F">
        <w:rPr>
          <w:rFonts w:ascii="Arial" w:hAnsi="Arial" w:cs="Arial"/>
          <w:i/>
          <w:sz w:val="24"/>
          <w:szCs w:val="24"/>
          <w:lang w:val="ru-RU"/>
        </w:rPr>
        <w:t xml:space="preserve"> </w:t>
      </w:r>
      <w:r w:rsidR="00033201" w:rsidRPr="00033201">
        <w:rPr>
          <w:rFonts w:ascii="Arial" w:hAnsi="Arial" w:cs="Arial"/>
          <w:i/>
          <w:sz w:val="24"/>
          <w:szCs w:val="24"/>
          <w:lang w:val="es-AR"/>
        </w:rPr>
        <w:t>Carlos</w:t>
      </w:r>
      <w:r w:rsidR="00033201" w:rsidRPr="00D0760F">
        <w:rPr>
          <w:rFonts w:ascii="Arial" w:hAnsi="Arial" w:cs="Arial"/>
          <w:sz w:val="24"/>
          <w:szCs w:val="24"/>
          <w:lang w:val="ru-RU"/>
        </w:rPr>
        <w:t xml:space="preserve"> </w:t>
      </w:r>
      <w:r w:rsidR="00033201">
        <w:rPr>
          <w:rFonts w:ascii="Arial" w:hAnsi="Arial" w:cs="Arial"/>
          <w:sz w:val="24"/>
          <w:szCs w:val="24"/>
          <w:lang w:val="ru-RU"/>
        </w:rPr>
        <w:t>в</w:t>
      </w:r>
      <w:r w:rsidR="00033201" w:rsidRPr="00D0760F">
        <w:rPr>
          <w:rFonts w:ascii="Arial" w:hAnsi="Arial" w:cs="Arial"/>
          <w:sz w:val="24"/>
          <w:szCs w:val="24"/>
          <w:lang w:val="ru-RU"/>
        </w:rPr>
        <w:t xml:space="preserve"> </w:t>
      </w:r>
      <w:r w:rsidR="00033201">
        <w:rPr>
          <w:rFonts w:ascii="Arial" w:hAnsi="Arial" w:cs="Arial"/>
          <w:sz w:val="24"/>
          <w:szCs w:val="24"/>
          <w:lang w:val="ru-RU"/>
        </w:rPr>
        <w:t>г</w:t>
      </w:r>
      <w:r w:rsidR="00033201" w:rsidRPr="00D0760F">
        <w:rPr>
          <w:rFonts w:ascii="Arial" w:hAnsi="Arial" w:cs="Arial"/>
          <w:sz w:val="24"/>
          <w:szCs w:val="24"/>
          <w:lang w:val="ru-RU"/>
        </w:rPr>
        <w:t xml:space="preserve">. </w:t>
      </w:r>
      <w:proofErr w:type="spellStart"/>
      <w:r w:rsidR="00033201">
        <w:rPr>
          <w:rFonts w:ascii="Arial" w:hAnsi="Arial" w:cs="Arial"/>
          <w:sz w:val="24"/>
          <w:szCs w:val="24"/>
          <w:lang w:val="ru-RU"/>
        </w:rPr>
        <w:t>Сьенфуэгос</w:t>
      </w:r>
      <w:proofErr w:type="spellEnd"/>
      <w:r w:rsidR="00033201" w:rsidRPr="00D0760F">
        <w:rPr>
          <w:rFonts w:ascii="Arial" w:hAnsi="Arial" w:cs="Arial"/>
          <w:sz w:val="24"/>
          <w:szCs w:val="24"/>
          <w:lang w:val="ru-RU"/>
        </w:rPr>
        <w:t xml:space="preserve">. </w:t>
      </w:r>
      <w:r w:rsidR="00033201">
        <w:rPr>
          <w:rFonts w:ascii="Arial" w:hAnsi="Arial" w:cs="Arial"/>
          <w:sz w:val="24"/>
          <w:szCs w:val="24"/>
          <w:lang w:val="ru-RU"/>
        </w:rPr>
        <w:t>В число обвиняемых предприятий входят следующие: Гостиничная группа АО «</w:t>
      </w:r>
      <w:r w:rsidR="00033201" w:rsidRPr="00033201">
        <w:rPr>
          <w:rFonts w:ascii="Arial" w:hAnsi="Arial" w:cs="Arial"/>
          <w:i/>
          <w:sz w:val="24"/>
          <w:szCs w:val="24"/>
          <w:lang w:val="es-US"/>
        </w:rPr>
        <w:t>Gran</w:t>
      </w:r>
      <w:r w:rsidR="00033201" w:rsidRPr="00033201">
        <w:rPr>
          <w:rFonts w:ascii="Arial" w:hAnsi="Arial" w:cs="Arial"/>
          <w:i/>
          <w:sz w:val="24"/>
          <w:szCs w:val="24"/>
          <w:lang w:val="ru-RU"/>
        </w:rPr>
        <w:t xml:space="preserve"> </w:t>
      </w:r>
      <w:r w:rsidR="00033201" w:rsidRPr="00033201">
        <w:rPr>
          <w:rFonts w:ascii="Arial" w:hAnsi="Arial" w:cs="Arial"/>
          <w:i/>
          <w:sz w:val="24"/>
          <w:szCs w:val="24"/>
          <w:lang w:val="es-US"/>
        </w:rPr>
        <w:t>Caribe</w:t>
      </w:r>
      <w:r w:rsidR="00033201">
        <w:rPr>
          <w:rFonts w:ascii="Arial" w:hAnsi="Arial" w:cs="Arial"/>
          <w:sz w:val="24"/>
          <w:szCs w:val="24"/>
          <w:lang w:val="ru-RU"/>
        </w:rPr>
        <w:t>», корпорация торговли и международного туризма АО «</w:t>
      </w:r>
      <w:proofErr w:type="spellStart"/>
      <w:r w:rsidR="00033201" w:rsidRPr="00033201">
        <w:rPr>
          <w:rFonts w:ascii="Arial" w:hAnsi="Arial" w:cs="Arial"/>
          <w:i/>
          <w:sz w:val="24"/>
          <w:szCs w:val="24"/>
          <w:lang w:val="es-US"/>
        </w:rPr>
        <w:t>CUBANACAN</w:t>
      </w:r>
      <w:proofErr w:type="spellEnd"/>
      <w:r w:rsidR="00033201">
        <w:rPr>
          <w:rFonts w:ascii="Arial" w:hAnsi="Arial" w:cs="Arial"/>
          <w:sz w:val="24"/>
          <w:szCs w:val="24"/>
          <w:lang w:val="ru-RU"/>
        </w:rPr>
        <w:t>», Группа туризма АО «</w:t>
      </w:r>
      <w:r w:rsidR="00033201" w:rsidRPr="00033201">
        <w:rPr>
          <w:rFonts w:ascii="Arial" w:hAnsi="Arial" w:cs="Arial"/>
          <w:i/>
          <w:sz w:val="24"/>
          <w:szCs w:val="24"/>
          <w:lang w:val="es-US"/>
        </w:rPr>
        <w:t>Gaviota</w:t>
      </w:r>
      <w:r w:rsidR="00033201">
        <w:rPr>
          <w:rFonts w:ascii="Arial" w:hAnsi="Arial" w:cs="Arial"/>
          <w:sz w:val="24"/>
          <w:szCs w:val="24"/>
          <w:lang w:val="ru-RU"/>
        </w:rPr>
        <w:t>»</w:t>
      </w:r>
      <w:r w:rsidR="00033201" w:rsidRPr="00033201">
        <w:rPr>
          <w:rFonts w:ascii="Arial" w:hAnsi="Arial" w:cs="Arial"/>
          <w:sz w:val="24"/>
          <w:szCs w:val="24"/>
          <w:lang w:val="ru-RU"/>
        </w:rPr>
        <w:t xml:space="preserve"> </w:t>
      </w:r>
      <w:r w:rsidR="00033201">
        <w:rPr>
          <w:rFonts w:ascii="Arial" w:hAnsi="Arial" w:cs="Arial"/>
          <w:sz w:val="24"/>
          <w:szCs w:val="24"/>
          <w:lang w:val="ru-RU"/>
        </w:rPr>
        <w:t>и корпорация АО «</w:t>
      </w:r>
      <w:proofErr w:type="spellStart"/>
      <w:r w:rsidR="00033201" w:rsidRPr="00033201">
        <w:rPr>
          <w:rFonts w:ascii="Arial" w:hAnsi="Arial" w:cs="Arial"/>
          <w:i/>
          <w:sz w:val="24"/>
          <w:szCs w:val="24"/>
          <w:lang w:val="es-MX"/>
        </w:rPr>
        <w:t>CIMEX</w:t>
      </w:r>
      <w:proofErr w:type="spellEnd"/>
      <w:r w:rsidR="00033201">
        <w:rPr>
          <w:rFonts w:ascii="Arial" w:hAnsi="Arial" w:cs="Arial"/>
          <w:sz w:val="24"/>
          <w:szCs w:val="24"/>
          <w:lang w:val="ru-RU"/>
        </w:rPr>
        <w:t xml:space="preserve">». </w:t>
      </w:r>
    </w:p>
    <w:p w:rsidR="00D85C28" w:rsidRPr="00033201" w:rsidRDefault="00D85C28" w:rsidP="00495325">
      <w:pPr>
        <w:pStyle w:val="Prrafodelista"/>
        <w:rPr>
          <w:rFonts w:ascii="Courier New" w:hAnsi="Courier New" w:cs="Courier New"/>
          <w:sz w:val="24"/>
          <w:szCs w:val="24"/>
          <w:lang w:val="ru-RU"/>
        </w:rPr>
      </w:pPr>
    </w:p>
    <w:p w:rsidR="00D85C28" w:rsidRPr="00B47429" w:rsidRDefault="00033201" w:rsidP="00495325">
      <w:pPr>
        <w:pStyle w:val="Prrafodelista"/>
        <w:numPr>
          <w:ilvl w:val="0"/>
          <w:numId w:val="13"/>
        </w:numPr>
        <w:spacing w:after="0"/>
        <w:ind w:left="284"/>
        <w:rPr>
          <w:rFonts w:ascii="Arial" w:hAnsi="Arial" w:cs="Arial"/>
          <w:b/>
          <w:sz w:val="24"/>
          <w:szCs w:val="24"/>
        </w:rPr>
      </w:pPr>
      <w:r w:rsidRPr="00640D14">
        <w:rPr>
          <w:rFonts w:ascii="Arial" w:hAnsi="Arial" w:cs="Arial"/>
          <w:b/>
          <w:sz w:val="24"/>
          <w:szCs w:val="24"/>
          <w:lang w:val="ru-RU"/>
        </w:rPr>
        <w:t>1</w:t>
      </w:r>
      <w:r w:rsidRPr="00033201">
        <w:rPr>
          <w:rFonts w:ascii="Arial" w:hAnsi="Arial" w:cs="Arial"/>
          <w:b/>
          <w:sz w:val="24"/>
          <w:szCs w:val="24"/>
          <w:lang w:val="ru-RU"/>
        </w:rPr>
        <w:t>8 июня 2019 года</w:t>
      </w:r>
      <w:r>
        <w:rPr>
          <w:rFonts w:ascii="Arial" w:hAnsi="Arial" w:cs="Arial"/>
          <w:sz w:val="24"/>
          <w:szCs w:val="24"/>
          <w:lang w:val="ru-RU"/>
        </w:rPr>
        <w:t xml:space="preserve"> </w:t>
      </w:r>
      <w:r w:rsidR="00640D14">
        <w:rPr>
          <w:rFonts w:ascii="Arial" w:hAnsi="Arial" w:cs="Arial"/>
          <w:sz w:val="24"/>
          <w:szCs w:val="24"/>
          <w:lang w:val="ru-RU"/>
        </w:rPr>
        <w:t xml:space="preserve">в </w:t>
      </w:r>
      <w:r w:rsidR="00A46A09">
        <w:rPr>
          <w:rFonts w:ascii="Arial" w:hAnsi="Arial" w:cs="Arial"/>
          <w:sz w:val="24"/>
          <w:szCs w:val="24"/>
          <w:lang w:val="ru-RU"/>
        </w:rPr>
        <w:t xml:space="preserve">федеральный окружной </w:t>
      </w:r>
      <w:r w:rsidR="00640D14">
        <w:rPr>
          <w:rFonts w:ascii="Arial" w:hAnsi="Arial" w:cs="Arial"/>
          <w:sz w:val="24"/>
          <w:szCs w:val="24"/>
          <w:lang w:val="ru-RU"/>
        </w:rPr>
        <w:t>суд</w:t>
      </w:r>
      <w:r w:rsidR="00640D14" w:rsidRPr="00640D14">
        <w:rPr>
          <w:rFonts w:ascii="Arial" w:hAnsi="Arial" w:cs="Arial"/>
          <w:sz w:val="24"/>
          <w:szCs w:val="24"/>
          <w:lang w:val="ru-RU"/>
        </w:rPr>
        <w:t xml:space="preserve"> </w:t>
      </w:r>
      <w:r w:rsidR="00640D14">
        <w:rPr>
          <w:rFonts w:ascii="Arial" w:hAnsi="Arial" w:cs="Arial"/>
          <w:sz w:val="24"/>
          <w:szCs w:val="24"/>
          <w:lang w:val="ru-RU"/>
        </w:rPr>
        <w:t>Южного</w:t>
      </w:r>
      <w:r w:rsidR="00640D14" w:rsidRPr="00640D14">
        <w:rPr>
          <w:rFonts w:ascii="Arial" w:hAnsi="Arial" w:cs="Arial"/>
          <w:sz w:val="24"/>
          <w:szCs w:val="24"/>
          <w:lang w:val="ru-RU"/>
        </w:rPr>
        <w:t xml:space="preserve"> </w:t>
      </w:r>
      <w:r w:rsidR="00640D14">
        <w:rPr>
          <w:rFonts w:ascii="Arial" w:hAnsi="Arial" w:cs="Arial"/>
          <w:sz w:val="24"/>
          <w:szCs w:val="24"/>
          <w:lang w:val="ru-RU"/>
        </w:rPr>
        <w:t>округа</w:t>
      </w:r>
      <w:r w:rsidR="00640D14" w:rsidRPr="00640D14">
        <w:rPr>
          <w:rFonts w:ascii="Arial" w:hAnsi="Arial" w:cs="Arial"/>
          <w:sz w:val="24"/>
          <w:szCs w:val="24"/>
          <w:lang w:val="ru-RU"/>
        </w:rPr>
        <w:t xml:space="preserve"> </w:t>
      </w:r>
      <w:r w:rsidR="00640D14">
        <w:rPr>
          <w:rFonts w:ascii="Arial" w:hAnsi="Arial" w:cs="Arial"/>
          <w:sz w:val="24"/>
          <w:szCs w:val="24"/>
          <w:lang w:val="ru-RU"/>
        </w:rPr>
        <w:t>штата</w:t>
      </w:r>
      <w:r w:rsidR="00640D14" w:rsidRPr="00640D14">
        <w:rPr>
          <w:rFonts w:ascii="Arial" w:hAnsi="Arial" w:cs="Arial"/>
          <w:sz w:val="24"/>
          <w:szCs w:val="24"/>
          <w:lang w:val="ru-RU"/>
        </w:rPr>
        <w:t xml:space="preserve"> </w:t>
      </w:r>
      <w:r w:rsidR="00640D14">
        <w:rPr>
          <w:rFonts w:ascii="Arial" w:hAnsi="Arial" w:cs="Arial"/>
          <w:sz w:val="24"/>
          <w:szCs w:val="24"/>
          <w:lang w:val="ru-RU"/>
        </w:rPr>
        <w:t xml:space="preserve">Флорида был подан коллективный иск с обвинением в нанесении ущерба от имени </w:t>
      </w:r>
      <w:proofErr w:type="spellStart"/>
      <w:r w:rsidR="00640D14">
        <w:rPr>
          <w:rFonts w:ascii="Arial" w:hAnsi="Arial" w:cs="Arial"/>
          <w:sz w:val="24"/>
          <w:szCs w:val="24"/>
          <w:lang w:val="ru-RU"/>
        </w:rPr>
        <w:t>Мариселы</w:t>
      </w:r>
      <w:proofErr w:type="spellEnd"/>
      <w:r w:rsidR="00640D14">
        <w:rPr>
          <w:rFonts w:ascii="Arial" w:hAnsi="Arial" w:cs="Arial"/>
          <w:sz w:val="24"/>
          <w:szCs w:val="24"/>
          <w:lang w:val="ru-RU"/>
        </w:rPr>
        <w:t xml:space="preserve"> Мата и </w:t>
      </w:r>
      <w:proofErr w:type="spellStart"/>
      <w:r w:rsidR="00640D14">
        <w:rPr>
          <w:rFonts w:ascii="Arial" w:hAnsi="Arial" w:cs="Arial"/>
          <w:sz w:val="24"/>
          <w:szCs w:val="24"/>
          <w:lang w:val="ru-RU"/>
        </w:rPr>
        <w:t>Бибианы</w:t>
      </w:r>
      <w:proofErr w:type="spellEnd"/>
      <w:r w:rsidR="00640D14">
        <w:rPr>
          <w:rFonts w:ascii="Arial" w:hAnsi="Arial" w:cs="Arial"/>
          <w:sz w:val="24"/>
          <w:szCs w:val="24"/>
          <w:lang w:val="ru-RU"/>
        </w:rPr>
        <w:t xml:space="preserve"> </w:t>
      </w:r>
      <w:proofErr w:type="spellStart"/>
      <w:r w:rsidR="00640D14">
        <w:rPr>
          <w:rFonts w:ascii="Arial" w:hAnsi="Arial" w:cs="Arial"/>
          <w:sz w:val="24"/>
          <w:szCs w:val="24"/>
          <w:lang w:val="ru-RU"/>
        </w:rPr>
        <w:t>Эрнандес</w:t>
      </w:r>
      <w:proofErr w:type="spellEnd"/>
      <w:r w:rsidR="00640D14">
        <w:rPr>
          <w:rFonts w:ascii="Arial" w:hAnsi="Arial" w:cs="Arial"/>
          <w:sz w:val="24"/>
          <w:szCs w:val="24"/>
          <w:lang w:val="ru-RU"/>
        </w:rPr>
        <w:t xml:space="preserve"> против немецкой гостиничной группы</w:t>
      </w:r>
      <w:r w:rsidR="00640D14" w:rsidRPr="00640D14">
        <w:rPr>
          <w:rFonts w:ascii="Arial" w:hAnsi="Arial" w:cs="Arial"/>
          <w:sz w:val="24"/>
          <w:szCs w:val="24"/>
          <w:lang w:val="ru-RU"/>
        </w:rPr>
        <w:t xml:space="preserve"> </w:t>
      </w:r>
      <w:proofErr w:type="spellStart"/>
      <w:r w:rsidR="00640D14" w:rsidRPr="00640D14">
        <w:rPr>
          <w:rFonts w:ascii="Arial" w:hAnsi="Arial" w:cs="Arial"/>
          <w:i/>
          <w:sz w:val="24"/>
          <w:szCs w:val="24"/>
          <w:lang w:val="es-ES"/>
        </w:rPr>
        <w:t>Trivago</w:t>
      </w:r>
      <w:proofErr w:type="spellEnd"/>
      <w:r w:rsidR="00640D14">
        <w:rPr>
          <w:rFonts w:ascii="Arial" w:hAnsi="Arial" w:cs="Arial"/>
          <w:sz w:val="24"/>
          <w:szCs w:val="24"/>
          <w:lang w:val="ru-RU"/>
        </w:rPr>
        <w:t xml:space="preserve">. Обоснованием для иска послужил факт того, что </w:t>
      </w:r>
      <w:proofErr w:type="spellStart"/>
      <w:r w:rsidR="00640D14" w:rsidRPr="00640D14">
        <w:rPr>
          <w:rFonts w:ascii="Arial" w:hAnsi="Arial" w:cs="Arial"/>
          <w:i/>
          <w:sz w:val="24"/>
          <w:szCs w:val="24"/>
          <w:lang w:val="es-ES"/>
        </w:rPr>
        <w:t>Trivago</w:t>
      </w:r>
      <w:proofErr w:type="spellEnd"/>
      <w:r w:rsidR="00640D14">
        <w:rPr>
          <w:rFonts w:ascii="Arial" w:hAnsi="Arial" w:cs="Arial"/>
          <w:i/>
          <w:sz w:val="24"/>
          <w:szCs w:val="24"/>
          <w:lang w:val="ru-RU"/>
        </w:rPr>
        <w:t xml:space="preserve"> </w:t>
      </w:r>
      <w:r w:rsidR="00640D14">
        <w:rPr>
          <w:rFonts w:ascii="Arial" w:hAnsi="Arial" w:cs="Arial"/>
          <w:sz w:val="24"/>
          <w:szCs w:val="24"/>
          <w:lang w:val="ru-RU"/>
        </w:rPr>
        <w:t xml:space="preserve">предоставило интернет-службу отелю </w:t>
      </w:r>
      <w:proofErr w:type="spellStart"/>
      <w:r w:rsidR="00640D14" w:rsidRPr="00640D14">
        <w:rPr>
          <w:rFonts w:ascii="Arial" w:hAnsi="Arial" w:cs="Arial"/>
          <w:i/>
          <w:sz w:val="24"/>
          <w:szCs w:val="24"/>
          <w:lang w:val="es-ES"/>
        </w:rPr>
        <w:t>Meli</w:t>
      </w:r>
      <w:proofErr w:type="spellEnd"/>
      <w:r w:rsidR="00640D14" w:rsidRPr="00640D14">
        <w:rPr>
          <w:rFonts w:ascii="Arial" w:hAnsi="Arial" w:cs="Arial"/>
          <w:i/>
          <w:sz w:val="24"/>
          <w:szCs w:val="24"/>
          <w:lang w:val="ru-RU"/>
        </w:rPr>
        <w:t xml:space="preserve">á </w:t>
      </w:r>
      <w:r w:rsidR="00640D14" w:rsidRPr="00640D14">
        <w:rPr>
          <w:rFonts w:ascii="Arial" w:hAnsi="Arial" w:cs="Arial"/>
          <w:i/>
          <w:sz w:val="24"/>
          <w:szCs w:val="24"/>
          <w:lang w:val="es-ES"/>
        </w:rPr>
        <w:t>San</w:t>
      </w:r>
      <w:r w:rsidR="00640D14" w:rsidRPr="00640D14">
        <w:rPr>
          <w:rFonts w:ascii="Arial" w:hAnsi="Arial" w:cs="Arial"/>
          <w:i/>
          <w:sz w:val="24"/>
          <w:szCs w:val="24"/>
          <w:lang w:val="ru-RU"/>
        </w:rPr>
        <w:t xml:space="preserve"> </w:t>
      </w:r>
      <w:r w:rsidR="00640D14" w:rsidRPr="00640D14">
        <w:rPr>
          <w:rFonts w:ascii="Arial" w:hAnsi="Arial" w:cs="Arial"/>
          <w:i/>
          <w:sz w:val="24"/>
          <w:szCs w:val="24"/>
          <w:lang w:val="es-ES"/>
        </w:rPr>
        <w:t>Carlos</w:t>
      </w:r>
      <w:r w:rsidR="00640D14">
        <w:rPr>
          <w:rFonts w:ascii="Arial" w:hAnsi="Arial" w:cs="Arial"/>
          <w:i/>
          <w:sz w:val="24"/>
          <w:szCs w:val="24"/>
          <w:lang w:val="ru-RU"/>
        </w:rPr>
        <w:t xml:space="preserve"> </w:t>
      </w:r>
      <w:r w:rsidR="00640D14">
        <w:rPr>
          <w:rFonts w:ascii="Arial" w:hAnsi="Arial" w:cs="Arial"/>
          <w:sz w:val="24"/>
          <w:szCs w:val="24"/>
          <w:lang w:val="ru-RU"/>
        </w:rPr>
        <w:t xml:space="preserve">в г. </w:t>
      </w:r>
      <w:proofErr w:type="spellStart"/>
      <w:r w:rsidR="00640D14">
        <w:rPr>
          <w:rFonts w:ascii="Arial" w:hAnsi="Arial" w:cs="Arial"/>
          <w:sz w:val="24"/>
          <w:szCs w:val="24"/>
          <w:lang w:val="ru-RU"/>
        </w:rPr>
        <w:t>Сьенфуэгос</w:t>
      </w:r>
      <w:proofErr w:type="spellEnd"/>
      <w:r w:rsidR="00640D14">
        <w:rPr>
          <w:rFonts w:ascii="Arial" w:hAnsi="Arial" w:cs="Arial"/>
          <w:sz w:val="24"/>
          <w:szCs w:val="24"/>
          <w:lang w:val="ru-RU"/>
        </w:rPr>
        <w:t xml:space="preserve">, и что </w:t>
      </w:r>
      <w:r w:rsidR="00C61533">
        <w:rPr>
          <w:rFonts w:ascii="Arial" w:hAnsi="Arial" w:cs="Arial"/>
          <w:sz w:val="24"/>
          <w:szCs w:val="24"/>
          <w:lang w:val="ru-RU"/>
        </w:rPr>
        <w:t>в силу</w:t>
      </w:r>
      <w:r w:rsidR="00640D14">
        <w:rPr>
          <w:rFonts w:ascii="Arial" w:hAnsi="Arial" w:cs="Arial"/>
          <w:sz w:val="24"/>
          <w:szCs w:val="24"/>
          <w:lang w:val="ru-RU"/>
        </w:rPr>
        <w:t xml:space="preserve"> </w:t>
      </w:r>
      <w:r w:rsidR="00C61533">
        <w:rPr>
          <w:rFonts w:ascii="Arial" w:hAnsi="Arial" w:cs="Arial"/>
          <w:sz w:val="24"/>
          <w:szCs w:val="24"/>
          <w:lang w:val="ru-RU"/>
        </w:rPr>
        <w:t>положений Раздела</w:t>
      </w:r>
      <w:r w:rsidR="00640D14">
        <w:rPr>
          <w:rFonts w:ascii="Arial" w:hAnsi="Arial" w:cs="Arial"/>
          <w:sz w:val="24"/>
          <w:szCs w:val="24"/>
          <w:lang w:val="ru-RU"/>
        </w:rPr>
        <w:t xml:space="preserve"> </w:t>
      </w:r>
      <w:r w:rsidR="00640D14" w:rsidRPr="00B47429">
        <w:rPr>
          <w:rFonts w:ascii="Arial" w:hAnsi="Arial" w:cs="Arial"/>
          <w:sz w:val="24"/>
          <w:szCs w:val="24"/>
          <w:lang w:val="es-ES"/>
        </w:rPr>
        <w:t>III</w:t>
      </w:r>
      <w:r w:rsidR="00640D14">
        <w:rPr>
          <w:rFonts w:ascii="Arial" w:hAnsi="Arial" w:cs="Arial"/>
          <w:sz w:val="24"/>
          <w:szCs w:val="24"/>
          <w:lang w:val="ru-RU"/>
        </w:rPr>
        <w:t xml:space="preserve"> закона </w:t>
      </w:r>
      <w:proofErr w:type="spellStart"/>
      <w:r w:rsidR="00640D14">
        <w:rPr>
          <w:rFonts w:ascii="Arial" w:hAnsi="Arial" w:cs="Arial"/>
          <w:sz w:val="24"/>
          <w:szCs w:val="24"/>
          <w:lang w:val="ru-RU"/>
        </w:rPr>
        <w:t>Хелмса-Бертона</w:t>
      </w:r>
      <w:proofErr w:type="spellEnd"/>
      <w:r w:rsidR="00640D14">
        <w:rPr>
          <w:rFonts w:ascii="Arial" w:hAnsi="Arial" w:cs="Arial"/>
          <w:sz w:val="24"/>
          <w:szCs w:val="24"/>
          <w:lang w:val="ru-RU"/>
        </w:rPr>
        <w:t xml:space="preserve"> это действие считается «незаконной торговлей»</w:t>
      </w:r>
      <w:r w:rsidR="00C61533">
        <w:rPr>
          <w:rFonts w:ascii="Arial" w:hAnsi="Arial" w:cs="Arial"/>
          <w:sz w:val="24"/>
          <w:szCs w:val="24"/>
          <w:lang w:val="ru-RU"/>
        </w:rPr>
        <w:t xml:space="preserve">. </w:t>
      </w:r>
    </w:p>
    <w:p w:rsidR="00D85C28" w:rsidRPr="002374B6" w:rsidRDefault="00D85C28" w:rsidP="00495325">
      <w:pPr>
        <w:pStyle w:val="Prrafodelista"/>
        <w:rPr>
          <w:rFonts w:ascii="Arial" w:hAnsi="Arial" w:cs="Arial"/>
          <w:sz w:val="24"/>
          <w:szCs w:val="24"/>
          <w:highlight w:val="yellow"/>
        </w:rPr>
      </w:pPr>
    </w:p>
    <w:p w:rsidR="00D85C28" w:rsidRPr="00B47429" w:rsidRDefault="00C61533" w:rsidP="00495325">
      <w:pPr>
        <w:pStyle w:val="Prrafodelista"/>
        <w:numPr>
          <w:ilvl w:val="0"/>
          <w:numId w:val="13"/>
        </w:numPr>
        <w:spacing w:after="0"/>
        <w:ind w:left="284"/>
        <w:rPr>
          <w:rFonts w:ascii="Arial" w:hAnsi="Arial" w:cs="Arial"/>
          <w:b/>
          <w:sz w:val="24"/>
          <w:szCs w:val="24"/>
        </w:rPr>
      </w:pPr>
      <w:r w:rsidRPr="00534811">
        <w:rPr>
          <w:rFonts w:ascii="Arial" w:hAnsi="Arial" w:cs="Arial"/>
          <w:b/>
          <w:sz w:val="24"/>
          <w:szCs w:val="24"/>
          <w:lang w:val="ru-RU"/>
        </w:rPr>
        <w:t xml:space="preserve">24 </w:t>
      </w:r>
      <w:r w:rsidRPr="00C61533">
        <w:rPr>
          <w:rFonts w:ascii="Arial" w:hAnsi="Arial" w:cs="Arial"/>
          <w:b/>
          <w:sz w:val="24"/>
          <w:szCs w:val="24"/>
          <w:lang w:val="ru-RU"/>
        </w:rPr>
        <w:t>июня</w:t>
      </w:r>
      <w:r w:rsidRPr="00534811">
        <w:rPr>
          <w:rFonts w:ascii="Arial" w:hAnsi="Arial" w:cs="Arial"/>
          <w:b/>
          <w:sz w:val="24"/>
          <w:szCs w:val="24"/>
          <w:lang w:val="ru-RU"/>
        </w:rPr>
        <w:t xml:space="preserve"> 2019 </w:t>
      </w:r>
      <w:r w:rsidRPr="00C61533">
        <w:rPr>
          <w:rFonts w:ascii="Arial" w:hAnsi="Arial" w:cs="Arial"/>
          <w:b/>
          <w:sz w:val="24"/>
          <w:szCs w:val="24"/>
          <w:lang w:val="ru-RU"/>
        </w:rPr>
        <w:t>года</w:t>
      </w:r>
      <w:r w:rsidRPr="00534811">
        <w:rPr>
          <w:rFonts w:ascii="Arial" w:hAnsi="Arial" w:cs="Arial"/>
          <w:sz w:val="24"/>
          <w:szCs w:val="24"/>
          <w:lang w:val="ru-RU"/>
        </w:rPr>
        <w:t xml:space="preserve"> </w:t>
      </w:r>
      <w:r w:rsidR="00A46A09">
        <w:rPr>
          <w:rFonts w:ascii="Arial" w:hAnsi="Arial" w:cs="Arial"/>
          <w:sz w:val="24"/>
          <w:szCs w:val="24"/>
          <w:lang w:val="ru-RU"/>
        </w:rPr>
        <w:t>в</w:t>
      </w:r>
      <w:r w:rsidR="00A46A09" w:rsidRPr="00534811">
        <w:rPr>
          <w:rFonts w:ascii="Arial" w:hAnsi="Arial" w:cs="Arial"/>
          <w:sz w:val="24"/>
          <w:szCs w:val="24"/>
          <w:lang w:val="ru-RU"/>
        </w:rPr>
        <w:t xml:space="preserve"> </w:t>
      </w:r>
      <w:r w:rsidR="00A46A09">
        <w:rPr>
          <w:rFonts w:ascii="Arial" w:hAnsi="Arial" w:cs="Arial"/>
          <w:sz w:val="24"/>
          <w:szCs w:val="24"/>
          <w:lang w:val="ru-RU"/>
        </w:rPr>
        <w:t>федеральный</w:t>
      </w:r>
      <w:r w:rsidR="00A46A09" w:rsidRPr="00534811">
        <w:rPr>
          <w:rFonts w:ascii="Arial" w:hAnsi="Arial" w:cs="Arial"/>
          <w:sz w:val="24"/>
          <w:szCs w:val="24"/>
          <w:lang w:val="ru-RU"/>
        </w:rPr>
        <w:t xml:space="preserve"> </w:t>
      </w:r>
      <w:r w:rsidR="00A46A09">
        <w:rPr>
          <w:rFonts w:ascii="Arial" w:hAnsi="Arial" w:cs="Arial"/>
          <w:sz w:val="24"/>
          <w:szCs w:val="24"/>
          <w:lang w:val="ru-RU"/>
        </w:rPr>
        <w:t>окружной</w:t>
      </w:r>
      <w:r w:rsidR="00A46A09" w:rsidRPr="00534811">
        <w:rPr>
          <w:rFonts w:ascii="Arial" w:hAnsi="Arial" w:cs="Arial"/>
          <w:sz w:val="24"/>
          <w:szCs w:val="24"/>
          <w:lang w:val="ru-RU"/>
        </w:rPr>
        <w:t xml:space="preserve"> </w:t>
      </w:r>
      <w:r w:rsidR="00A46A09">
        <w:rPr>
          <w:rFonts w:ascii="Arial" w:hAnsi="Arial" w:cs="Arial"/>
          <w:sz w:val="24"/>
          <w:szCs w:val="24"/>
          <w:lang w:val="ru-RU"/>
        </w:rPr>
        <w:t>суд</w:t>
      </w:r>
      <w:r w:rsidR="00A46A09" w:rsidRPr="00534811">
        <w:rPr>
          <w:rFonts w:ascii="Arial" w:hAnsi="Arial" w:cs="Arial"/>
          <w:sz w:val="24"/>
          <w:szCs w:val="24"/>
          <w:lang w:val="ru-RU"/>
        </w:rPr>
        <w:t xml:space="preserve"> </w:t>
      </w:r>
      <w:r w:rsidR="00A46A09">
        <w:rPr>
          <w:rFonts w:ascii="Arial" w:hAnsi="Arial" w:cs="Arial"/>
          <w:sz w:val="24"/>
          <w:szCs w:val="24"/>
          <w:lang w:val="ru-RU"/>
        </w:rPr>
        <w:t>Южного</w:t>
      </w:r>
      <w:r w:rsidR="00A46A09" w:rsidRPr="00534811">
        <w:rPr>
          <w:rFonts w:ascii="Arial" w:hAnsi="Arial" w:cs="Arial"/>
          <w:sz w:val="24"/>
          <w:szCs w:val="24"/>
          <w:lang w:val="ru-RU"/>
        </w:rPr>
        <w:t xml:space="preserve"> </w:t>
      </w:r>
      <w:r w:rsidR="00A46A09">
        <w:rPr>
          <w:rFonts w:ascii="Arial" w:hAnsi="Arial" w:cs="Arial"/>
          <w:sz w:val="24"/>
          <w:szCs w:val="24"/>
          <w:lang w:val="ru-RU"/>
        </w:rPr>
        <w:t>округа</w:t>
      </w:r>
      <w:r w:rsidR="00A46A09" w:rsidRPr="00534811">
        <w:rPr>
          <w:rFonts w:ascii="Arial" w:hAnsi="Arial" w:cs="Arial"/>
          <w:sz w:val="24"/>
          <w:szCs w:val="24"/>
          <w:lang w:val="ru-RU"/>
        </w:rPr>
        <w:t xml:space="preserve"> </w:t>
      </w:r>
      <w:r w:rsidR="00A46A09">
        <w:rPr>
          <w:rFonts w:ascii="Arial" w:hAnsi="Arial" w:cs="Arial"/>
          <w:sz w:val="24"/>
          <w:szCs w:val="24"/>
          <w:lang w:val="ru-RU"/>
        </w:rPr>
        <w:t>штата</w:t>
      </w:r>
      <w:r w:rsidR="00A46A09" w:rsidRPr="00534811">
        <w:rPr>
          <w:rFonts w:ascii="Arial" w:hAnsi="Arial" w:cs="Arial"/>
          <w:sz w:val="24"/>
          <w:szCs w:val="24"/>
          <w:lang w:val="ru-RU"/>
        </w:rPr>
        <w:t xml:space="preserve"> </w:t>
      </w:r>
      <w:r w:rsidR="00A46A09">
        <w:rPr>
          <w:rFonts w:ascii="Arial" w:hAnsi="Arial" w:cs="Arial"/>
          <w:sz w:val="24"/>
          <w:szCs w:val="24"/>
          <w:lang w:val="ru-RU"/>
        </w:rPr>
        <w:t>Флорида</w:t>
      </w:r>
      <w:r w:rsidR="00A46A09" w:rsidRPr="00534811">
        <w:rPr>
          <w:rFonts w:ascii="Arial" w:hAnsi="Arial" w:cs="Arial"/>
          <w:sz w:val="24"/>
          <w:szCs w:val="24"/>
          <w:lang w:val="ru-RU"/>
        </w:rPr>
        <w:t xml:space="preserve"> </w:t>
      </w:r>
      <w:r w:rsidR="00A46A09">
        <w:rPr>
          <w:rFonts w:ascii="Arial" w:hAnsi="Arial" w:cs="Arial"/>
          <w:sz w:val="24"/>
          <w:szCs w:val="24"/>
          <w:lang w:val="ru-RU"/>
        </w:rPr>
        <w:t>на</w:t>
      </w:r>
      <w:r w:rsidR="00A46A09" w:rsidRPr="00534811">
        <w:rPr>
          <w:rFonts w:ascii="Arial" w:hAnsi="Arial" w:cs="Arial"/>
          <w:sz w:val="24"/>
          <w:szCs w:val="24"/>
          <w:lang w:val="ru-RU"/>
        </w:rPr>
        <w:t xml:space="preserve"> </w:t>
      </w:r>
      <w:r w:rsidR="00A46A09">
        <w:rPr>
          <w:rFonts w:ascii="Arial" w:hAnsi="Arial" w:cs="Arial"/>
          <w:sz w:val="24"/>
          <w:szCs w:val="24"/>
          <w:lang w:val="ru-RU"/>
        </w:rPr>
        <w:t>основании</w:t>
      </w:r>
      <w:r w:rsidR="00A46A09" w:rsidRPr="00534811">
        <w:rPr>
          <w:rFonts w:ascii="Arial" w:hAnsi="Arial" w:cs="Arial"/>
          <w:sz w:val="24"/>
          <w:szCs w:val="24"/>
          <w:lang w:val="ru-RU"/>
        </w:rPr>
        <w:t xml:space="preserve"> </w:t>
      </w:r>
      <w:r w:rsidR="00A46A09">
        <w:rPr>
          <w:rFonts w:ascii="Arial" w:hAnsi="Arial" w:cs="Arial"/>
          <w:sz w:val="24"/>
          <w:szCs w:val="24"/>
          <w:lang w:val="ru-RU"/>
        </w:rPr>
        <w:t>раздела</w:t>
      </w:r>
      <w:r w:rsidR="00A46A09" w:rsidRPr="00534811">
        <w:rPr>
          <w:rFonts w:ascii="Arial" w:hAnsi="Arial" w:cs="Arial"/>
          <w:sz w:val="24"/>
          <w:szCs w:val="24"/>
          <w:lang w:val="ru-RU"/>
        </w:rPr>
        <w:t xml:space="preserve"> </w:t>
      </w:r>
      <w:r w:rsidR="00A46A09" w:rsidRPr="00B47429">
        <w:rPr>
          <w:rFonts w:ascii="Arial" w:hAnsi="Arial" w:cs="Arial"/>
          <w:sz w:val="24"/>
          <w:szCs w:val="24"/>
          <w:lang w:val="es-ES"/>
        </w:rPr>
        <w:t>III</w:t>
      </w:r>
      <w:r w:rsidR="00A46A09" w:rsidRPr="00534811">
        <w:rPr>
          <w:rFonts w:ascii="Arial" w:hAnsi="Arial" w:cs="Arial"/>
          <w:sz w:val="24"/>
          <w:szCs w:val="24"/>
          <w:lang w:val="ru-RU"/>
        </w:rPr>
        <w:t xml:space="preserve"> </w:t>
      </w:r>
      <w:r w:rsidR="00A46A09">
        <w:rPr>
          <w:rFonts w:ascii="Arial" w:hAnsi="Arial" w:cs="Arial"/>
          <w:sz w:val="24"/>
          <w:szCs w:val="24"/>
          <w:lang w:val="ru-RU"/>
        </w:rPr>
        <w:t>закона</w:t>
      </w:r>
      <w:r w:rsidR="00A46A09" w:rsidRPr="00534811">
        <w:rPr>
          <w:rFonts w:ascii="Arial" w:hAnsi="Arial" w:cs="Arial"/>
          <w:sz w:val="24"/>
          <w:szCs w:val="24"/>
          <w:lang w:val="ru-RU"/>
        </w:rPr>
        <w:t xml:space="preserve"> </w:t>
      </w:r>
      <w:proofErr w:type="spellStart"/>
      <w:r w:rsidR="00A46A09">
        <w:rPr>
          <w:rFonts w:ascii="Arial" w:hAnsi="Arial" w:cs="Arial"/>
          <w:sz w:val="24"/>
          <w:szCs w:val="24"/>
          <w:lang w:val="ru-RU"/>
        </w:rPr>
        <w:t>Хелмса</w:t>
      </w:r>
      <w:r w:rsidR="00A46A09" w:rsidRPr="00534811">
        <w:rPr>
          <w:rFonts w:ascii="Arial" w:hAnsi="Arial" w:cs="Arial"/>
          <w:sz w:val="24"/>
          <w:szCs w:val="24"/>
          <w:lang w:val="ru-RU"/>
        </w:rPr>
        <w:t>-</w:t>
      </w:r>
      <w:r w:rsidR="00A46A09">
        <w:rPr>
          <w:rFonts w:ascii="Arial" w:hAnsi="Arial" w:cs="Arial"/>
          <w:sz w:val="24"/>
          <w:szCs w:val="24"/>
          <w:lang w:val="ru-RU"/>
        </w:rPr>
        <w:t>Бертона</w:t>
      </w:r>
      <w:proofErr w:type="spellEnd"/>
      <w:r w:rsidR="00A46A09" w:rsidRPr="00534811">
        <w:rPr>
          <w:rFonts w:ascii="Arial" w:hAnsi="Arial" w:cs="Arial"/>
          <w:sz w:val="24"/>
          <w:szCs w:val="24"/>
          <w:lang w:val="ru-RU"/>
        </w:rPr>
        <w:t xml:space="preserve"> </w:t>
      </w:r>
      <w:r w:rsidR="00A46A09">
        <w:rPr>
          <w:rFonts w:ascii="Arial" w:hAnsi="Arial" w:cs="Arial"/>
          <w:sz w:val="24"/>
          <w:szCs w:val="24"/>
          <w:lang w:val="ru-RU"/>
        </w:rPr>
        <w:t>был</w:t>
      </w:r>
      <w:r w:rsidR="00A46A09" w:rsidRPr="00534811">
        <w:rPr>
          <w:rFonts w:ascii="Arial" w:hAnsi="Arial" w:cs="Arial"/>
          <w:sz w:val="24"/>
          <w:szCs w:val="24"/>
          <w:lang w:val="ru-RU"/>
        </w:rPr>
        <w:t xml:space="preserve"> </w:t>
      </w:r>
      <w:r w:rsidR="00A46A09">
        <w:rPr>
          <w:rFonts w:ascii="Arial" w:hAnsi="Arial" w:cs="Arial"/>
          <w:sz w:val="24"/>
          <w:szCs w:val="24"/>
          <w:lang w:val="ru-RU"/>
        </w:rPr>
        <w:t>поданы</w:t>
      </w:r>
      <w:r w:rsidR="00A46A09" w:rsidRPr="00534811">
        <w:rPr>
          <w:rFonts w:ascii="Arial" w:hAnsi="Arial" w:cs="Arial"/>
          <w:sz w:val="24"/>
          <w:szCs w:val="24"/>
          <w:lang w:val="ru-RU"/>
        </w:rPr>
        <w:t xml:space="preserve"> </w:t>
      </w:r>
      <w:r w:rsidR="00A46A09">
        <w:rPr>
          <w:rFonts w:ascii="Arial" w:hAnsi="Arial" w:cs="Arial"/>
          <w:sz w:val="24"/>
          <w:szCs w:val="24"/>
          <w:lang w:val="ru-RU"/>
        </w:rPr>
        <w:t>четыре</w:t>
      </w:r>
      <w:r w:rsidR="00A46A09" w:rsidRPr="00534811">
        <w:rPr>
          <w:rFonts w:ascii="Arial" w:hAnsi="Arial" w:cs="Arial"/>
          <w:sz w:val="24"/>
          <w:szCs w:val="24"/>
          <w:lang w:val="ru-RU"/>
        </w:rPr>
        <w:t xml:space="preserve"> </w:t>
      </w:r>
      <w:r w:rsidR="00A46A09">
        <w:rPr>
          <w:rFonts w:ascii="Arial" w:hAnsi="Arial" w:cs="Arial"/>
          <w:sz w:val="24"/>
          <w:szCs w:val="24"/>
          <w:lang w:val="ru-RU"/>
        </w:rPr>
        <w:t>иска</w:t>
      </w:r>
      <w:r w:rsidR="00A46A09" w:rsidRPr="00534811">
        <w:rPr>
          <w:rFonts w:ascii="Arial" w:hAnsi="Arial" w:cs="Arial"/>
          <w:sz w:val="24"/>
          <w:szCs w:val="24"/>
          <w:lang w:val="ru-RU"/>
        </w:rPr>
        <w:t xml:space="preserve"> </w:t>
      </w:r>
      <w:r w:rsidR="00A46A09">
        <w:rPr>
          <w:rFonts w:ascii="Arial" w:hAnsi="Arial" w:cs="Arial"/>
          <w:sz w:val="24"/>
          <w:szCs w:val="24"/>
          <w:lang w:val="ru-RU"/>
        </w:rPr>
        <w:t>против</w:t>
      </w:r>
      <w:r w:rsidR="00A46A09" w:rsidRPr="00534811">
        <w:rPr>
          <w:rFonts w:ascii="Arial" w:hAnsi="Arial" w:cs="Arial"/>
          <w:sz w:val="24"/>
          <w:szCs w:val="24"/>
          <w:lang w:val="ru-RU"/>
        </w:rPr>
        <w:t xml:space="preserve"> </w:t>
      </w:r>
      <w:r w:rsidR="00A46A09">
        <w:rPr>
          <w:rFonts w:ascii="Arial" w:hAnsi="Arial" w:cs="Arial"/>
          <w:sz w:val="24"/>
          <w:szCs w:val="24"/>
          <w:lang w:val="ru-RU"/>
        </w:rPr>
        <w:t>кубинских</w:t>
      </w:r>
      <w:r w:rsidR="00A46A09" w:rsidRPr="00534811">
        <w:rPr>
          <w:rFonts w:ascii="Arial" w:hAnsi="Arial" w:cs="Arial"/>
          <w:sz w:val="24"/>
          <w:szCs w:val="24"/>
          <w:lang w:val="ru-RU"/>
        </w:rPr>
        <w:t xml:space="preserve"> </w:t>
      </w:r>
      <w:r w:rsidR="00A46A09">
        <w:rPr>
          <w:rFonts w:ascii="Arial" w:hAnsi="Arial" w:cs="Arial"/>
          <w:sz w:val="24"/>
          <w:szCs w:val="24"/>
          <w:lang w:val="ru-RU"/>
        </w:rPr>
        <w:t>учреждений</w:t>
      </w:r>
      <w:r w:rsidR="00A46A09" w:rsidRPr="00534811">
        <w:rPr>
          <w:rFonts w:ascii="Arial" w:hAnsi="Arial" w:cs="Arial"/>
          <w:sz w:val="24"/>
          <w:szCs w:val="24"/>
          <w:lang w:val="ru-RU"/>
        </w:rPr>
        <w:t xml:space="preserve"> </w:t>
      </w:r>
      <w:r w:rsidR="00A46A09" w:rsidRPr="00A46A09">
        <w:rPr>
          <w:rFonts w:ascii="Arial" w:hAnsi="Arial" w:cs="Arial"/>
          <w:i/>
          <w:sz w:val="24"/>
          <w:szCs w:val="24"/>
          <w:lang w:val="es-ES"/>
        </w:rPr>
        <w:t>Gran</w:t>
      </w:r>
      <w:r w:rsidR="00A46A09" w:rsidRPr="00534811">
        <w:rPr>
          <w:rFonts w:ascii="Arial" w:hAnsi="Arial" w:cs="Arial"/>
          <w:i/>
          <w:sz w:val="24"/>
          <w:szCs w:val="24"/>
          <w:lang w:val="ru-RU"/>
        </w:rPr>
        <w:t xml:space="preserve"> </w:t>
      </w:r>
      <w:r w:rsidR="00A46A09" w:rsidRPr="00A46A09">
        <w:rPr>
          <w:rFonts w:ascii="Arial" w:hAnsi="Arial" w:cs="Arial"/>
          <w:i/>
          <w:sz w:val="24"/>
          <w:szCs w:val="24"/>
          <w:lang w:val="es-ES"/>
        </w:rPr>
        <w:t>Caribe</w:t>
      </w:r>
      <w:r w:rsidR="00A46A09" w:rsidRPr="00534811">
        <w:rPr>
          <w:rFonts w:ascii="Arial" w:hAnsi="Arial" w:cs="Arial"/>
          <w:sz w:val="24"/>
          <w:szCs w:val="24"/>
          <w:lang w:val="ru-RU"/>
        </w:rPr>
        <w:t xml:space="preserve">, </w:t>
      </w:r>
      <w:r w:rsidR="00A46A09">
        <w:rPr>
          <w:rFonts w:ascii="Arial" w:hAnsi="Arial" w:cs="Arial"/>
          <w:sz w:val="24"/>
          <w:szCs w:val="24"/>
          <w:lang w:val="ru-RU"/>
        </w:rPr>
        <w:t>АО</w:t>
      </w:r>
      <w:r w:rsidR="00A46A09" w:rsidRPr="00534811">
        <w:rPr>
          <w:rFonts w:ascii="Arial" w:hAnsi="Arial" w:cs="Arial"/>
          <w:sz w:val="24"/>
          <w:szCs w:val="24"/>
          <w:lang w:val="ru-RU"/>
        </w:rPr>
        <w:t xml:space="preserve"> «</w:t>
      </w:r>
      <w:proofErr w:type="spellStart"/>
      <w:r w:rsidR="00A46A09">
        <w:rPr>
          <w:rFonts w:ascii="Arial" w:hAnsi="Arial" w:cs="Arial"/>
          <w:i/>
          <w:sz w:val="24"/>
          <w:szCs w:val="24"/>
          <w:lang w:val="es-ES"/>
        </w:rPr>
        <w:t>CUBANACAN</w:t>
      </w:r>
      <w:proofErr w:type="spellEnd"/>
      <w:r w:rsidR="00A46A09" w:rsidRPr="00534811">
        <w:rPr>
          <w:rFonts w:ascii="Arial" w:hAnsi="Arial" w:cs="Arial"/>
          <w:sz w:val="24"/>
          <w:szCs w:val="24"/>
          <w:lang w:val="ru-RU"/>
        </w:rPr>
        <w:t xml:space="preserve">», </w:t>
      </w:r>
      <w:r w:rsidR="00534811">
        <w:rPr>
          <w:rFonts w:ascii="Arial" w:hAnsi="Arial" w:cs="Arial"/>
          <w:sz w:val="24"/>
          <w:szCs w:val="24"/>
          <w:lang w:val="ru-RU"/>
        </w:rPr>
        <w:t>группа</w:t>
      </w:r>
      <w:r w:rsidR="00534811" w:rsidRPr="00534811">
        <w:rPr>
          <w:rFonts w:ascii="Arial" w:hAnsi="Arial" w:cs="Arial"/>
          <w:sz w:val="24"/>
          <w:szCs w:val="24"/>
          <w:lang w:val="ru-RU"/>
        </w:rPr>
        <w:t xml:space="preserve"> </w:t>
      </w:r>
      <w:r w:rsidR="00534811">
        <w:rPr>
          <w:rFonts w:ascii="Arial" w:hAnsi="Arial" w:cs="Arial"/>
          <w:sz w:val="24"/>
          <w:szCs w:val="24"/>
          <w:lang w:val="ru-RU"/>
        </w:rPr>
        <w:t>туризма</w:t>
      </w:r>
      <w:r w:rsidR="00534811" w:rsidRPr="00534811">
        <w:rPr>
          <w:rFonts w:ascii="Arial" w:hAnsi="Arial" w:cs="Arial"/>
          <w:sz w:val="24"/>
          <w:szCs w:val="24"/>
          <w:lang w:val="ru-RU"/>
        </w:rPr>
        <w:t xml:space="preserve"> </w:t>
      </w:r>
      <w:r w:rsidR="00534811">
        <w:rPr>
          <w:rFonts w:ascii="Arial" w:hAnsi="Arial" w:cs="Arial"/>
          <w:sz w:val="24"/>
          <w:szCs w:val="24"/>
          <w:lang w:val="ru-RU"/>
        </w:rPr>
        <w:t>АО «</w:t>
      </w:r>
      <w:r w:rsidR="00534811" w:rsidRPr="00033201">
        <w:rPr>
          <w:rFonts w:ascii="Arial" w:hAnsi="Arial" w:cs="Arial"/>
          <w:i/>
          <w:sz w:val="24"/>
          <w:szCs w:val="24"/>
          <w:lang w:val="es-US"/>
        </w:rPr>
        <w:t>Gaviota</w:t>
      </w:r>
      <w:r w:rsidR="00534811">
        <w:rPr>
          <w:rFonts w:ascii="Arial" w:hAnsi="Arial" w:cs="Arial"/>
          <w:sz w:val="24"/>
          <w:szCs w:val="24"/>
          <w:lang w:val="ru-RU"/>
        </w:rPr>
        <w:t>»</w:t>
      </w:r>
      <w:r w:rsidR="00534811" w:rsidRPr="00033201">
        <w:rPr>
          <w:rFonts w:ascii="Arial" w:hAnsi="Arial" w:cs="Arial"/>
          <w:sz w:val="24"/>
          <w:szCs w:val="24"/>
          <w:lang w:val="ru-RU"/>
        </w:rPr>
        <w:t xml:space="preserve"> </w:t>
      </w:r>
      <w:r w:rsidR="00534811">
        <w:rPr>
          <w:rFonts w:ascii="Arial" w:hAnsi="Arial" w:cs="Arial"/>
          <w:sz w:val="24"/>
          <w:szCs w:val="24"/>
          <w:lang w:val="ru-RU"/>
        </w:rPr>
        <w:t>и иностранных компаний</w:t>
      </w:r>
      <w:r w:rsidR="00A46A09" w:rsidRPr="00534811">
        <w:rPr>
          <w:rFonts w:ascii="Arial" w:hAnsi="Arial" w:cs="Arial"/>
          <w:sz w:val="24"/>
          <w:szCs w:val="24"/>
          <w:lang w:val="ru-RU"/>
        </w:rPr>
        <w:t xml:space="preserve"> </w:t>
      </w:r>
      <w:proofErr w:type="spellStart"/>
      <w:r w:rsidR="00A46A09" w:rsidRPr="00534811">
        <w:rPr>
          <w:rFonts w:ascii="Arial" w:hAnsi="Arial" w:cs="Arial"/>
          <w:i/>
          <w:sz w:val="24"/>
          <w:szCs w:val="24"/>
          <w:lang w:val="es-ES"/>
        </w:rPr>
        <w:t>Trivago</w:t>
      </w:r>
      <w:proofErr w:type="spellEnd"/>
      <w:r w:rsidR="00A46A09" w:rsidRPr="00534811">
        <w:rPr>
          <w:rFonts w:ascii="Arial" w:hAnsi="Arial" w:cs="Arial"/>
          <w:sz w:val="24"/>
          <w:szCs w:val="24"/>
          <w:lang w:val="ru-RU"/>
        </w:rPr>
        <w:t xml:space="preserve"> (</w:t>
      </w:r>
      <w:r w:rsidR="00534811">
        <w:rPr>
          <w:rFonts w:ascii="Arial" w:hAnsi="Arial" w:cs="Arial"/>
          <w:sz w:val="24"/>
          <w:szCs w:val="24"/>
          <w:lang w:val="ru-RU"/>
        </w:rPr>
        <w:t>Германия</w:t>
      </w:r>
      <w:r w:rsidR="00A46A09" w:rsidRPr="00534811">
        <w:rPr>
          <w:rFonts w:ascii="Arial" w:hAnsi="Arial" w:cs="Arial"/>
          <w:sz w:val="24"/>
          <w:szCs w:val="24"/>
          <w:lang w:val="ru-RU"/>
        </w:rPr>
        <w:t xml:space="preserve">) </w:t>
      </w:r>
      <w:r w:rsidR="00A46A09" w:rsidRPr="00B47429">
        <w:rPr>
          <w:rFonts w:ascii="Arial" w:hAnsi="Arial" w:cs="Arial"/>
          <w:sz w:val="24"/>
          <w:szCs w:val="24"/>
          <w:lang w:val="es-ES"/>
        </w:rPr>
        <w:t>y</w:t>
      </w:r>
      <w:r w:rsidR="00A46A09" w:rsidRPr="00534811">
        <w:rPr>
          <w:rFonts w:ascii="Arial" w:hAnsi="Arial" w:cs="Arial"/>
          <w:sz w:val="24"/>
          <w:szCs w:val="24"/>
          <w:lang w:val="ru-RU"/>
        </w:rPr>
        <w:t xml:space="preserve"> </w:t>
      </w:r>
      <w:proofErr w:type="spellStart"/>
      <w:r w:rsidR="00A46A09" w:rsidRPr="00534811">
        <w:rPr>
          <w:rFonts w:ascii="Arial" w:hAnsi="Arial" w:cs="Arial"/>
          <w:i/>
          <w:sz w:val="24"/>
          <w:szCs w:val="24"/>
          <w:lang w:val="es-ES"/>
        </w:rPr>
        <w:t>Booking</w:t>
      </w:r>
      <w:proofErr w:type="spellEnd"/>
      <w:r w:rsidR="00A46A09" w:rsidRPr="00534811">
        <w:rPr>
          <w:rFonts w:ascii="Arial" w:hAnsi="Arial" w:cs="Arial"/>
          <w:i/>
          <w:sz w:val="24"/>
          <w:szCs w:val="24"/>
          <w:lang w:val="ru-RU"/>
        </w:rPr>
        <w:t>.</w:t>
      </w:r>
      <w:proofErr w:type="spellStart"/>
      <w:r w:rsidR="00A46A09" w:rsidRPr="00534811">
        <w:rPr>
          <w:rFonts w:ascii="Arial" w:hAnsi="Arial" w:cs="Arial"/>
          <w:i/>
          <w:sz w:val="24"/>
          <w:szCs w:val="24"/>
          <w:lang w:val="es-ES"/>
        </w:rPr>
        <w:t>com</w:t>
      </w:r>
      <w:proofErr w:type="spellEnd"/>
      <w:r w:rsidR="00A46A09" w:rsidRPr="00534811">
        <w:rPr>
          <w:rFonts w:ascii="Arial" w:hAnsi="Arial" w:cs="Arial"/>
          <w:i/>
          <w:sz w:val="24"/>
          <w:szCs w:val="24"/>
          <w:lang w:val="ru-RU"/>
        </w:rPr>
        <w:t xml:space="preserve"> </w:t>
      </w:r>
      <w:r w:rsidR="00A46A09" w:rsidRPr="00534811">
        <w:rPr>
          <w:rFonts w:ascii="Arial" w:hAnsi="Arial" w:cs="Arial"/>
          <w:sz w:val="24"/>
          <w:szCs w:val="24"/>
          <w:lang w:val="ru-RU"/>
        </w:rPr>
        <w:t>(</w:t>
      </w:r>
      <w:r w:rsidR="00534811">
        <w:rPr>
          <w:rFonts w:ascii="Arial" w:hAnsi="Arial" w:cs="Arial"/>
          <w:sz w:val="24"/>
          <w:szCs w:val="24"/>
          <w:lang w:val="ru-RU"/>
        </w:rPr>
        <w:t>Голландия</w:t>
      </w:r>
      <w:r w:rsidR="00A46A09" w:rsidRPr="00534811">
        <w:rPr>
          <w:rFonts w:ascii="Arial" w:hAnsi="Arial" w:cs="Arial"/>
          <w:sz w:val="24"/>
          <w:szCs w:val="24"/>
          <w:lang w:val="ru-RU"/>
        </w:rPr>
        <w:t>)</w:t>
      </w:r>
      <w:r w:rsidR="00534811">
        <w:rPr>
          <w:rFonts w:ascii="Arial" w:hAnsi="Arial" w:cs="Arial"/>
          <w:sz w:val="24"/>
          <w:szCs w:val="24"/>
          <w:lang w:val="ru-RU"/>
        </w:rPr>
        <w:t>. Заявители</w:t>
      </w:r>
      <w:r w:rsidR="00534811" w:rsidRPr="00534811">
        <w:rPr>
          <w:rFonts w:ascii="Arial" w:hAnsi="Arial" w:cs="Arial"/>
          <w:sz w:val="24"/>
          <w:szCs w:val="24"/>
          <w:lang w:val="ru-RU"/>
        </w:rPr>
        <w:t xml:space="preserve"> </w:t>
      </w:r>
      <w:r w:rsidR="00534811">
        <w:rPr>
          <w:rFonts w:ascii="Arial" w:hAnsi="Arial" w:cs="Arial"/>
          <w:sz w:val="24"/>
          <w:szCs w:val="24"/>
          <w:lang w:val="ru-RU"/>
        </w:rPr>
        <w:t>считают</w:t>
      </w:r>
      <w:r w:rsidR="00534811" w:rsidRPr="00534811">
        <w:rPr>
          <w:rFonts w:ascii="Arial" w:hAnsi="Arial" w:cs="Arial"/>
          <w:sz w:val="24"/>
          <w:szCs w:val="24"/>
          <w:lang w:val="ru-RU"/>
        </w:rPr>
        <w:t xml:space="preserve"> </w:t>
      </w:r>
      <w:r w:rsidR="00534811">
        <w:rPr>
          <w:rFonts w:ascii="Arial" w:hAnsi="Arial" w:cs="Arial"/>
          <w:sz w:val="24"/>
          <w:szCs w:val="24"/>
          <w:lang w:val="ru-RU"/>
        </w:rPr>
        <w:t>себя</w:t>
      </w:r>
      <w:r w:rsidR="00534811" w:rsidRPr="00534811">
        <w:rPr>
          <w:rFonts w:ascii="Arial" w:hAnsi="Arial" w:cs="Arial"/>
          <w:sz w:val="24"/>
          <w:szCs w:val="24"/>
          <w:lang w:val="ru-RU"/>
        </w:rPr>
        <w:t xml:space="preserve"> </w:t>
      </w:r>
      <w:r w:rsidR="00534811">
        <w:rPr>
          <w:rFonts w:ascii="Arial" w:hAnsi="Arial" w:cs="Arial"/>
          <w:sz w:val="24"/>
          <w:szCs w:val="24"/>
          <w:lang w:val="ru-RU"/>
        </w:rPr>
        <w:t>исконными</w:t>
      </w:r>
      <w:r w:rsidR="00534811" w:rsidRPr="00534811">
        <w:rPr>
          <w:rFonts w:ascii="Arial" w:hAnsi="Arial" w:cs="Arial"/>
          <w:sz w:val="24"/>
          <w:szCs w:val="24"/>
          <w:lang w:val="ru-RU"/>
        </w:rPr>
        <w:t xml:space="preserve"> </w:t>
      </w:r>
      <w:r w:rsidR="00534811">
        <w:rPr>
          <w:rFonts w:ascii="Arial" w:hAnsi="Arial" w:cs="Arial"/>
          <w:sz w:val="24"/>
          <w:szCs w:val="24"/>
          <w:lang w:val="ru-RU"/>
        </w:rPr>
        <w:t>владельцами</w:t>
      </w:r>
      <w:r w:rsidR="00534811" w:rsidRPr="00534811">
        <w:rPr>
          <w:rFonts w:ascii="Arial" w:hAnsi="Arial" w:cs="Arial"/>
          <w:sz w:val="24"/>
          <w:szCs w:val="24"/>
          <w:lang w:val="ru-RU"/>
        </w:rPr>
        <w:t xml:space="preserve"> </w:t>
      </w:r>
      <w:r w:rsidR="00534811">
        <w:rPr>
          <w:rFonts w:ascii="Arial" w:hAnsi="Arial" w:cs="Arial"/>
          <w:sz w:val="24"/>
          <w:szCs w:val="24"/>
          <w:lang w:val="ru-RU"/>
        </w:rPr>
        <w:t>острова</w:t>
      </w:r>
      <w:r w:rsidR="00534811" w:rsidRPr="00534811">
        <w:rPr>
          <w:rFonts w:ascii="Arial" w:hAnsi="Arial" w:cs="Arial"/>
          <w:sz w:val="24"/>
          <w:szCs w:val="24"/>
          <w:lang w:val="ru-RU"/>
        </w:rPr>
        <w:t xml:space="preserve"> </w:t>
      </w:r>
      <w:proofErr w:type="spellStart"/>
      <w:r w:rsidR="00534811">
        <w:rPr>
          <w:rFonts w:ascii="Arial" w:hAnsi="Arial" w:cs="Arial"/>
          <w:sz w:val="24"/>
          <w:szCs w:val="24"/>
          <w:lang w:val="ru-RU"/>
        </w:rPr>
        <w:t>Кайо</w:t>
      </w:r>
      <w:proofErr w:type="spellEnd"/>
      <w:r w:rsidR="00534811" w:rsidRPr="00534811">
        <w:rPr>
          <w:rFonts w:ascii="Arial" w:hAnsi="Arial" w:cs="Arial"/>
          <w:sz w:val="24"/>
          <w:szCs w:val="24"/>
          <w:lang w:val="ru-RU"/>
        </w:rPr>
        <w:t>-</w:t>
      </w:r>
      <w:r w:rsidR="00534811">
        <w:rPr>
          <w:rFonts w:ascii="Arial" w:hAnsi="Arial" w:cs="Arial"/>
          <w:sz w:val="24"/>
          <w:szCs w:val="24"/>
          <w:lang w:val="ru-RU"/>
        </w:rPr>
        <w:t>Коко</w:t>
      </w:r>
      <w:r w:rsidR="00534811" w:rsidRPr="00534811">
        <w:rPr>
          <w:rFonts w:ascii="Arial" w:hAnsi="Arial" w:cs="Arial"/>
          <w:sz w:val="24"/>
          <w:szCs w:val="24"/>
          <w:lang w:val="ru-RU"/>
        </w:rPr>
        <w:t xml:space="preserve"> </w:t>
      </w:r>
      <w:r w:rsidR="00534811">
        <w:rPr>
          <w:rFonts w:ascii="Arial" w:hAnsi="Arial" w:cs="Arial"/>
          <w:sz w:val="24"/>
          <w:szCs w:val="24"/>
          <w:lang w:val="ru-RU"/>
        </w:rPr>
        <w:t>и</w:t>
      </w:r>
      <w:r w:rsidR="00534811" w:rsidRPr="00534811">
        <w:rPr>
          <w:rFonts w:ascii="Arial" w:hAnsi="Arial" w:cs="Arial"/>
          <w:sz w:val="24"/>
          <w:szCs w:val="24"/>
          <w:lang w:val="ru-RU"/>
        </w:rPr>
        <w:t xml:space="preserve"> </w:t>
      </w:r>
      <w:proofErr w:type="spellStart"/>
      <w:r w:rsidR="00534811">
        <w:rPr>
          <w:rFonts w:ascii="Arial" w:hAnsi="Arial" w:cs="Arial"/>
          <w:sz w:val="24"/>
          <w:szCs w:val="24"/>
          <w:lang w:val="ru-RU"/>
        </w:rPr>
        <w:t>Варадеро</w:t>
      </w:r>
      <w:proofErr w:type="spellEnd"/>
      <w:r w:rsidR="00534811" w:rsidRPr="00534811">
        <w:rPr>
          <w:rFonts w:ascii="Arial" w:hAnsi="Arial" w:cs="Arial"/>
          <w:sz w:val="24"/>
          <w:szCs w:val="24"/>
          <w:lang w:val="ru-RU"/>
        </w:rPr>
        <w:t>.</w:t>
      </w:r>
      <w:r w:rsidR="00534811">
        <w:rPr>
          <w:rFonts w:ascii="Arial" w:hAnsi="Arial" w:cs="Arial"/>
          <w:sz w:val="24"/>
          <w:szCs w:val="24"/>
          <w:lang w:val="ru-RU"/>
        </w:rPr>
        <w:t xml:space="preserve"> </w:t>
      </w:r>
      <w:r w:rsidR="00A46A09" w:rsidRPr="00534811">
        <w:rPr>
          <w:rFonts w:ascii="Arial" w:hAnsi="Arial" w:cs="Arial"/>
          <w:sz w:val="24"/>
          <w:szCs w:val="24"/>
          <w:lang w:val="ru-RU"/>
        </w:rPr>
        <w:t xml:space="preserve"> </w:t>
      </w:r>
    </w:p>
    <w:p w:rsidR="00D913E1" w:rsidRPr="00534811" w:rsidRDefault="00D913E1" w:rsidP="00495325">
      <w:pPr>
        <w:pStyle w:val="NormalWeb"/>
        <w:shd w:val="clear" w:color="auto" w:fill="FFFFFF"/>
        <w:spacing w:before="0" w:beforeAutospacing="0" w:after="0" w:afterAutospacing="0" w:line="276" w:lineRule="auto"/>
        <w:rPr>
          <w:rFonts w:ascii="Arial" w:hAnsi="Arial" w:cs="Arial"/>
          <w:lang w:val="ru-RU" w:eastAsia="es-ES"/>
        </w:rPr>
      </w:pPr>
    </w:p>
    <w:p w:rsidR="002E6381" w:rsidRPr="00407241" w:rsidRDefault="00AC310F"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З</w:t>
      </w:r>
      <w:r w:rsidR="003079B5" w:rsidRPr="00407241">
        <w:rPr>
          <w:rFonts w:ascii="Arial" w:hAnsi="Arial" w:cs="Arial"/>
          <w:i/>
          <w:lang w:val="ru-RU" w:eastAsia="es-ES"/>
        </w:rPr>
        <w:t>акон 80 о подтверждении</w:t>
      </w:r>
      <w:r w:rsidR="00407241" w:rsidRPr="00407241">
        <w:rPr>
          <w:rFonts w:ascii="Arial" w:hAnsi="Arial" w:cs="Arial"/>
          <w:i/>
          <w:lang w:val="ru-RU" w:eastAsia="es-ES"/>
        </w:rPr>
        <w:t xml:space="preserve"> достоинства и суверенитета кубинцев</w:t>
      </w:r>
      <w:r w:rsidR="00407241">
        <w:rPr>
          <w:rFonts w:ascii="Arial" w:hAnsi="Arial" w:cs="Arial"/>
          <w:lang w:val="ru-RU" w:eastAsia="es-ES"/>
        </w:rPr>
        <w:t>, принят</w:t>
      </w:r>
      <w:r>
        <w:rPr>
          <w:rFonts w:ascii="Arial" w:hAnsi="Arial" w:cs="Arial"/>
          <w:lang w:val="ru-RU" w:eastAsia="es-ES"/>
        </w:rPr>
        <w:t>ый</w:t>
      </w:r>
      <w:r w:rsidR="00EF0FE4">
        <w:rPr>
          <w:rFonts w:ascii="Arial" w:hAnsi="Arial" w:cs="Arial"/>
          <w:lang w:val="ru-RU" w:eastAsia="es-ES"/>
        </w:rPr>
        <w:t xml:space="preserve"> </w:t>
      </w:r>
      <w:r w:rsidR="00407241">
        <w:rPr>
          <w:rFonts w:ascii="Arial" w:hAnsi="Arial" w:cs="Arial"/>
          <w:lang w:val="ru-RU" w:eastAsia="es-ES"/>
        </w:rPr>
        <w:t xml:space="preserve">Национальной ассамблеей Народной власти в декабре 1996 года, </w:t>
      </w:r>
      <w:r>
        <w:rPr>
          <w:rFonts w:ascii="Arial" w:hAnsi="Arial" w:cs="Arial"/>
          <w:lang w:val="ru-RU" w:eastAsia="es-ES"/>
        </w:rPr>
        <w:t xml:space="preserve">устанавливает, что </w:t>
      </w:r>
      <w:r>
        <w:rPr>
          <w:rFonts w:ascii="Arial" w:hAnsi="Arial" w:cs="Arial"/>
          <w:shd w:val="clear" w:color="auto" w:fill="FFFFFF"/>
          <w:lang w:val="ru-RU"/>
        </w:rPr>
        <w:t>норматива США</w:t>
      </w:r>
      <w:r w:rsidRPr="00407241">
        <w:rPr>
          <w:rFonts w:ascii="Arial" w:hAnsi="Arial" w:cs="Arial"/>
          <w:shd w:val="clear" w:color="auto" w:fill="FFFFFF"/>
          <w:lang w:val="ru-RU"/>
        </w:rPr>
        <w:t xml:space="preserve"> неприменим</w:t>
      </w:r>
      <w:r>
        <w:rPr>
          <w:rFonts w:ascii="Arial" w:hAnsi="Arial" w:cs="Arial"/>
          <w:shd w:val="clear" w:color="auto" w:fill="FFFFFF"/>
          <w:lang w:val="ru-RU"/>
        </w:rPr>
        <w:t xml:space="preserve">а, лишена юридической силы и не имеет </w:t>
      </w:r>
      <w:r w:rsidR="00407241" w:rsidRPr="00407241">
        <w:rPr>
          <w:rFonts w:ascii="Arial" w:hAnsi="Arial" w:cs="Arial"/>
          <w:shd w:val="clear" w:color="auto" w:fill="FFFFFF"/>
          <w:lang w:val="ru-RU"/>
        </w:rPr>
        <w:t>правовых последствий</w:t>
      </w:r>
      <w:r w:rsidR="00407241" w:rsidRPr="00407241">
        <w:rPr>
          <w:rFonts w:ascii="Arial" w:hAnsi="Arial" w:cs="Arial"/>
          <w:lang w:val="ru-RU" w:eastAsia="es-ES"/>
        </w:rPr>
        <w:t xml:space="preserve"> </w:t>
      </w:r>
      <w:r w:rsidR="00EF0FE4">
        <w:rPr>
          <w:rFonts w:ascii="Arial" w:hAnsi="Arial" w:cs="Arial"/>
          <w:lang w:val="ru-RU" w:eastAsia="es-ES"/>
        </w:rPr>
        <w:t xml:space="preserve">на территории Кубы. Закон подтверждает готовность правительства Кубы к поиску решений для адекватной и справедливой компенсации </w:t>
      </w:r>
      <w:r>
        <w:rPr>
          <w:rFonts w:ascii="Arial" w:hAnsi="Arial" w:cs="Arial"/>
          <w:lang w:val="ru-RU" w:eastAsia="es-ES"/>
        </w:rPr>
        <w:t>физических и юридических лиц, которые в тот момент являлись гражданами Соединенных Штатов Америки</w:t>
      </w:r>
      <w:r w:rsidR="00884694">
        <w:rPr>
          <w:rFonts w:ascii="Arial" w:hAnsi="Arial" w:cs="Arial"/>
          <w:lang w:val="ru-RU" w:eastAsia="es-ES"/>
        </w:rPr>
        <w:t xml:space="preserve">, </w:t>
      </w:r>
      <w:r w:rsidR="00EF0FE4">
        <w:rPr>
          <w:rFonts w:ascii="Arial" w:hAnsi="Arial" w:cs="Arial"/>
          <w:lang w:val="ru-RU" w:eastAsia="es-ES"/>
        </w:rPr>
        <w:t xml:space="preserve">за </w:t>
      </w:r>
      <w:r w:rsidR="00884694">
        <w:rPr>
          <w:rFonts w:ascii="Arial" w:hAnsi="Arial" w:cs="Arial"/>
          <w:lang w:val="ru-RU" w:eastAsia="es-ES"/>
        </w:rPr>
        <w:t xml:space="preserve">экспроприированное </w:t>
      </w:r>
      <w:r w:rsidR="00EF0FE4">
        <w:rPr>
          <w:rFonts w:ascii="Arial" w:hAnsi="Arial" w:cs="Arial"/>
          <w:lang w:val="ru-RU" w:eastAsia="es-ES"/>
        </w:rPr>
        <w:t xml:space="preserve">имущество. </w:t>
      </w:r>
      <w:r w:rsidR="00884694">
        <w:rPr>
          <w:rFonts w:ascii="Arial" w:hAnsi="Arial" w:cs="Arial"/>
          <w:lang w:val="ru-RU" w:eastAsia="es-ES"/>
        </w:rPr>
        <w:t xml:space="preserve">Кроме того, этот закон предоставляет полные гарантии иностранным инвесторам на Кубе, в то время в силу его статьи 5 правительство наделяется полномочиями для введения «распоряжений, мер и дополнительных льготных условий, необходимых для полной защиты нынешних и потенциальных иностранных инвестиций на Кубе, а также </w:t>
      </w:r>
      <w:r w:rsidR="001A6B6C">
        <w:rPr>
          <w:rFonts w:ascii="Arial" w:hAnsi="Arial" w:cs="Arial"/>
          <w:lang w:val="ru-RU" w:eastAsia="es-ES"/>
        </w:rPr>
        <w:t xml:space="preserve">законных интересов иностранных инвесторов от любых действий, предпринятых на основании закона </w:t>
      </w:r>
      <w:proofErr w:type="spellStart"/>
      <w:r w:rsidR="001A6B6C">
        <w:rPr>
          <w:rFonts w:ascii="Arial" w:hAnsi="Arial" w:cs="Arial"/>
          <w:lang w:val="ru-RU" w:eastAsia="es-ES"/>
        </w:rPr>
        <w:t>Хелмса-Бертона</w:t>
      </w:r>
      <w:proofErr w:type="spellEnd"/>
      <w:r w:rsidR="001A6B6C">
        <w:rPr>
          <w:rFonts w:ascii="Arial" w:hAnsi="Arial" w:cs="Arial"/>
          <w:lang w:val="ru-RU" w:eastAsia="es-ES"/>
        </w:rPr>
        <w:t xml:space="preserve">». </w:t>
      </w:r>
    </w:p>
    <w:p w:rsidR="002E6381" w:rsidRPr="00407241" w:rsidRDefault="002E6381" w:rsidP="00495325">
      <w:pPr>
        <w:pStyle w:val="NormalWeb"/>
        <w:shd w:val="clear" w:color="auto" w:fill="FFFFFF"/>
        <w:spacing w:before="0" w:beforeAutospacing="0" w:after="0" w:afterAutospacing="0" w:line="276" w:lineRule="auto"/>
        <w:rPr>
          <w:rFonts w:ascii="Arial" w:hAnsi="Arial" w:cs="Arial"/>
          <w:lang w:val="ru-RU" w:eastAsia="es-ES"/>
        </w:rPr>
      </w:pPr>
    </w:p>
    <w:p w:rsidR="001A6B6C" w:rsidRPr="001A6B6C" w:rsidRDefault="001A6B6C"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 xml:space="preserve">Вместе с тем, Конституцией Республики </w:t>
      </w:r>
      <w:r w:rsidR="00FA6B10">
        <w:rPr>
          <w:rFonts w:ascii="Arial" w:hAnsi="Arial" w:cs="Arial"/>
          <w:lang w:val="ru-RU" w:eastAsia="es-ES"/>
        </w:rPr>
        <w:t>устанавливается</w:t>
      </w:r>
      <w:r>
        <w:rPr>
          <w:rFonts w:ascii="Arial" w:hAnsi="Arial" w:cs="Arial"/>
          <w:lang w:val="ru-RU" w:eastAsia="es-ES"/>
        </w:rPr>
        <w:t>, что «</w:t>
      </w:r>
      <w:r w:rsidR="00FA6B10">
        <w:rPr>
          <w:rFonts w:ascii="Arial" w:hAnsi="Arial" w:cs="Arial"/>
          <w:lang w:val="ru-RU" w:eastAsia="es-ES"/>
        </w:rPr>
        <w:t xml:space="preserve">государство продвигает и предоставляет гарантии иностранных инвестициям, являющимся важным элементом в экономическом развитии страны, на основе защиты и рационального использования человеческих и природных ресурсов, а также уважения национального суверенитета и независимости». </w:t>
      </w:r>
    </w:p>
    <w:p w:rsidR="00F10F62" w:rsidRPr="001A6B6C" w:rsidRDefault="00F10F62" w:rsidP="00495325">
      <w:pPr>
        <w:pStyle w:val="NormalWeb"/>
        <w:shd w:val="clear" w:color="auto" w:fill="FFFFFF"/>
        <w:spacing w:before="0" w:beforeAutospacing="0" w:after="0" w:afterAutospacing="0" w:line="276" w:lineRule="auto"/>
        <w:rPr>
          <w:rFonts w:ascii="Arial" w:hAnsi="Arial" w:cs="Arial"/>
          <w:lang w:val="ru-RU" w:eastAsia="es-ES"/>
        </w:rPr>
      </w:pPr>
    </w:p>
    <w:p w:rsidR="00FA6B10" w:rsidRPr="003F6EA1" w:rsidRDefault="003F6EA1" w:rsidP="00495325">
      <w:pPr>
        <w:pStyle w:val="NormalWeb"/>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 xml:space="preserve">В результате масштабного экстерриториального применения Закона </w:t>
      </w:r>
      <w:proofErr w:type="spellStart"/>
      <w:r>
        <w:rPr>
          <w:rFonts w:ascii="Arial" w:hAnsi="Arial" w:cs="Arial"/>
          <w:lang w:val="ru-RU" w:eastAsia="es-ES"/>
        </w:rPr>
        <w:t>Хелмса-Бертона</w:t>
      </w:r>
      <w:proofErr w:type="spellEnd"/>
      <w:r>
        <w:rPr>
          <w:rFonts w:ascii="Arial" w:hAnsi="Arial" w:cs="Arial"/>
          <w:lang w:val="ru-RU" w:eastAsia="es-ES"/>
        </w:rPr>
        <w:t xml:space="preserve">, в частности, его раздела </w:t>
      </w:r>
      <w:r>
        <w:rPr>
          <w:rFonts w:ascii="Arial" w:hAnsi="Arial" w:cs="Arial"/>
          <w:lang w:val="es-ES" w:eastAsia="es-ES"/>
        </w:rPr>
        <w:t>III</w:t>
      </w:r>
      <w:r>
        <w:rPr>
          <w:rFonts w:ascii="Arial" w:hAnsi="Arial" w:cs="Arial"/>
          <w:lang w:val="ru-RU" w:eastAsia="es-ES"/>
        </w:rPr>
        <w:t xml:space="preserve">, породившего неприемлемый прецедент нарушения международного права, </w:t>
      </w:r>
      <w:r w:rsidR="00874653">
        <w:rPr>
          <w:rFonts w:ascii="Arial" w:hAnsi="Arial" w:cs="Arial"/>
          <w:lang w:val="ru-RU" w:eastAsia="es-ES"/>
        </w:rPr>
        <w:t>некоторые страны или группа стран ввели законы</w:t>
      </w:r>
      <w:r>
        <w:rPr>
          <w:rFonts w:ascii="Arial" w:hAnsi="Arial" w:cs="Arial"/>
          <w:lang w:val="ru-RU" w:eastAsia="es-ES"/>
        </w:rPr>
        <w:t xml:space="preserve"> </w:t>
      </w:r>
      <w:r w:rsidR="00874653">
        <w:rPr>
          <w:rFonts w:ascii="Arial" w:hAnsi="Arial" w:cs="Arial"/>
          <w:lang w:val="ru-RU" w:eastAsia="es-ES"/>
        </w:rPr>
        <w:t xml:space="preserve">и прочие меры в качестве «противоядия» для защиты своих граждан и предприятий.  </w:t>
      </w:r>
    </w:p>
    <w:p w:rsidR="00806F9F" w:rsidRPr="00BB77C7" w:rsidRDefault="00806F9F" w:rsidP="00495325">
      <w:pPr>
        <w:pStyle w:val="Ttulo1"/>
        <w:ind w:firstLine="284"/>
        <w:rPr>
          <w:rStyle w:val="Ttulo1Car"/>
          <w:rFonts w:eastAsia="Calibri"/>
          <w:b/>
          <w:color w:val="000000"/>
          <w:u w:val="none"/>
        </w:rPr>
      </w:pPr>
      <w:bookmarkStart w:id="10" w:name="_Toc18999740"/>
      <w:bookmarkStart w:id="11" w:name="_Toc19000595"/>
      <w:r w:rsidRPr="00BB77C7">
        <w:rPr>
          <w:rStyle w:val="Ttulo1Car"/>
          <w:rFonts w:eastAsia="Calibri"/>
          <w:b/>
          <w:color w:val="000000"/>
          <w:u w:val="none"/>
          <w:lang w:val="ru-RU"/>
        </w:rPr>
        <w:t xml:space="preserve">2. </w:t>
      </w:r>
      <w:proofErr w:type="spellStart"/>
      <w:r w:rsidRPr="00BB77C7">
        <w:rPr>
          <w:rStyle w:val="Ttulo1Car"/>
          <w:rFonts w:eastAsia="Calibri"/>
          <w:b/>
          <w:color w:val="000000"/>
          <w:u w:val="none"/>
          <w:lang w:val="ru-RU"/>
        </w:rPr>
        <w:t>Блокада</w:t>
      </w:r>
      <w:proofErr w:type="spellEnd"/>
      <w:r w:rsidRPr="00BB77C7">
        <w:rPr>
          <w:rStyle w:val="Ttulo1Car"/>
          <w:rFonts w:eastAsia="Calibri"/>
          <w:b/>
          <w:color w:val="000000"/>
          <w:u w:val="none"/>
          <w:lang w:val="ru-RU"/>
        </w:rPr>
        <w:t xml:space="preserve"> </w:t>
      </w:r>
      <w:proofErr w:type="spellStart"/>
      <w:r w:rsidRPr="00BB77C7">
        <w:rPr>
          <w:rStyle w:val="Ttulo1Car"/>
          <w:rFonts w:eastAsia="Calibri"/>
          <w:b/>
          <w:color w:val="000000"/>
          <w:u w:val="none"/>
          <w:lang w:val="ru-RU"/>
        </w:rPr>
        <w:t>нарушает</w:t>
      </w:r>
      <w:proofErr w:type="spellEnd"/>
      <w:r w:rsidRPr="00BB77C7">
        <w:rPr>
          <w:rStyle w:val="Ttulo1Car"/>
          <w:rFonts w:eastAsia="Calibri"/>
          <w:b/>
          <w:color w:val="000000"/>
          <w:u w:val="none"/>
          <w:lang w:val="ru-RU"/>
        </w:rPr>
        <w:t xml:space="preserve"> </w:t>
      </w:r>
      <w:proofErr w:type="spellStart"/>
      <w:r w:rsidRPr="00BB77C7">
        <w:rPr>
          <w:rStyle w:val="Ttulo1Car"/>
          <w:rFonts w:eastAsia="Calibri"/>
          <w:b/>
          <w:color w:val="000000"/>
          <w:u w:val="none"/>
          <w:lang w:val="ru-RU"/>
        </w:rPr>
        <w:t>права</w:t>
      </w:r>
      <w:proofErr w:type="spellEnd"/>
      <w:r w:rsidRPr="00BB77C7">
        <w:rPr>
          <w:rStyle w:val="Ttulo1Car"/>
          <w:rFonts w:eastAsia="Calibri"/>
          <w:b/>
          <w:color w:val="000000"/>
          <w:u w:val="none"/>
          <w:lang w:val="ru-RU"/>
        </w:rPr>
        <w:t xml:space="preserve"> </w:t>
      </w:r>
      <w:proofErr w:type="spellStart"/>
      <w:r w:rsidRPr="00BB77C7">
        <w:rPr>
          <w:rStyle w:val="Ttulo1Car"/>
          <w:rFonts w:eastAsia="Calibri"/>
          <w:b/>
          <w:color w:val="000000"/>
          <w:u w:val="none"/>
          <w:lang w:val="ru-RU"/>
        </w:rPr>
        <w:t>кубинского</w:t>
      </w:r>
      <w:proofErr w:type="spellEnd"/>
      <w:r w:rsidRPr="00BB77C7">
        <w:rPr>
          <w:rStyle w:val="Ttulo1Car"/>
          <w:rFonts w:eastAsia="Calibri"/>
          <w:b/>
          <w:color w:val="000000"/>
          <w:u w:val="none"/>
          <w:lang w:val="ru-RU"/>
        </w:rPr>
        <w:t xml:space="preserve"> </w:t>
      </w:r>
      <w:proofErr w:type="spellStart"/>
      <w:r w:rsidRPr="00BB77C7">
        <w:rPr>
          <w:rStyle w:val="Ttulo1Car"/>
          <w:rFonts w:eastAsia="Calibri"/>
          <w:b/>
          <w:color w:val="000000"/>
          <w:u w:val="none"/>
          <w:lang w:val="ru-RU"/>
        </w:rPr>
        <w:t>народа</w:t>
      </w:r>
      <w:proofErr w:type="spellEnd"/>
      <w:r w:rsidRPr="00BB77C7">
        <w:rPr>
          <w:rStyle w:val="Ttulo1Car"/>
          <w:rFonts w:eastAsia="Calibri"/>
          <w:b/>
          <w:color w:val="000000"/>
          <w:u w:val="none"/>
        </w:rPr>
        <w:t>.</w:t>
      </w:r>
      <w:bookmarkEnd w:id="10"/>
      <w:bookmarkEnd w:id="11"/>
    </w:p>
    <w:p w:rsidR="00806F9F" w:rsidRPr="00806F9F" w:rsidRDefault="00806F9F" w:rsidP="00495325">
      <w:pPr>
        <w:ind w:firstLine="284"/>
        <w:rPr>
          <w:lang w:val="ru-RU"/>
        </w:rPr>
      </w:pPr>
      <w:r>
        <w:rPr>
          <w:lang w:val="ru-RU"/>
        </w:rPr>
        <w:t>_______________________________________________</w:t>
      </w:r>
    </w:p>
    <w:p w:rsidR="004D11E8" w:rsidRPr="00874653" w:rsidRDefault="004D11E8" w:rsidP="00495325">
      <w:pPr>
        <w:pStyle w:val="Ttulo2"/>
        <w:ind w:firstLine="284"/>
        <w:rPr>
          <w:rFonts w:ascii="Arial" w:hAnsi="Arial" w:cs="Arial"/>
          <w:i w:val="0"/>
          <w:sz w:val="24"/>
          <w:szCs w:val="24"/>
          <w:lang w:val="ru-RU"/>
        </w:rPr>
      </w:pPr>
      <w:bookmarkStart w:id="12" w:name="_Toc18999741"/>
      <w:bookmarkStart w:id="13" w:name="_Toc19000596"/>
      <w:r w:rsidRPr="00874653">
        <w:rPr>
          <w:rFonts w:ascii="Arial" w:hAnsi="Arial" w:cs="Arial"/>
          <w:i w:val="0"/>
          <w:sz w:val="24"/>
          <w:szCs w:val="24"/>
          <w:lang w:val="ru-RU"/>
        </w:rPr>
        <w:t xml:space="preserve">2.1 </w:t>
      </w:r>
      <w:r w:rsidR="00874653" w:rsidRPr="00874653">
        <w:rPr>
          <w:rFonts w:ascii="Arial" w:hAnsi="Arial" w:cs="Arial"/>
          <w:i w:val="0"/>
          <w:sz w:val="24"/>
          <w:szCs w:val="24"/>
          <w:lang w:val="ru-RU"/>
        </w:rPr>
        <w:t>Ущерб, нанесенный наиболее важным социальным сферам</w:t>
      </w:r>
      <w:bookmarkEnd w:id="12"/>
      <w:bookmarkEnd w:id="13"/>
    </w:p>
    <w:p w:rsidR="00874653" w:rsidRPr="00874653" w:rsidRDefault="00874653" w:rsidP="00495325">
      <w:pPr>
        <w:spacing w:before="100" w:beforeAutospacing="1" w:after="100" w:afterAutospacing="1"/>
        <w:ind w:firstLine="284"/>
        <w:rPr>
          <w:rFonts w:cs="Arial"/>
          <w:sz w:val="24"/>
          <w:szCs w:val="24"/>
          <w:lang w:val="ru-RU"/>
        </w:rPr>
      </w:pPr>
      <w:r>
        <w:rPr>
          <w:rFonts w:cs="Arial"/>
          <w:sz w:val="24"/>
          <w:szCs w:val="24"/>
          <w:lang w:val="ru-RU"/>
        </w:rPr>
        <w:t xml:space="preserve">С начала введения блокады Кубы, сферы здравоохранения и питания стали мишенью </w:t>
      </w:r>
      <w:r w:rsidR="0089691F">
        <w:rPr>
          <w:rFonts w:cs="Arial"/>
          <w:sz w:val="24"/>
          <w:szCs w:val="24"/>
          <w:lang w:val="ru-RU"/>
        </w:rPr>
        <w:t xml:space="preserve">агрессивных действий американского правительства. Меры, предпринимаемые с тем, чтобы сломить голодом и болезнями кубинский народ и, тем самым, подорвать народную поддержку Революции, неизменно значились в планах и программах </w:t>
      </w:r>
      <w:r w:rsidR="00E94FA9" w:rsidRPr="00E94FA9">
        <w:rPr>
          <w:rFonts w:cs="Arial"/>
          <w:i/>
          <w:sz w:val="24"/>
          <w:szCs w:val="24"/>
          <w:lang w:val="ru-RU"/>
        </w:rPr>
        <w:t>грязной войны</w:t>
      </w:r>
      <w:r w:rsidR="00E94FA9">
        <w:rPr>
          <w:rFonts w:cs="Arial"/>
          <w:sz w:val="24"/>
          <w:szCs w:val="24"/>
          <w:lang w:val="ru-RU"/>
        </w:rPr>
        <w:t xml:space="preserve"> против Кубы. </w:t>
      </w:r>
      <w:r w:rsidR="0089691F">
        <w:rPr>
          <w:rFonts w:cs="Arial"/>
          <w:sz w:val="24"/>
          <w:szCs w:val="24"/>
          <w:lang w:val="ru-RU"/>
        </w:rPr>
        <w:t xml:space="preserve">  </w:t>
      </w:r>
    </w:p>
    <w:p w:rsidR="00086E2D" w:rsidRPr="00D0760F" w:rsidRDefault="00E94FA9" w:rsidP="00495325">
      <w:pPr>
        <w:spacing w:before="100" w:beforeAutospacing="1" w:after="100" w:afterAutospacing="1"/>
        <w:ind w:firstLine="284"/>
        <w:rPr>
          <w:rFonts w:cs="Arial"/>
          <w:sz w:val="24"/>
          <w:szCs w:val="24"/>
          <w:lang w:val="ru-RU"/>
        </w:rPr>
      </w:pPr>
      <w:r>
        <w:rPr>
          <w:rFonts w:cs="Arial"/>
          <w:sz w:val="24"/>
          <w:szCs w:val="24"/>
          <w:lang w:val="ru-RU"/>
        </w:rPr>
        <w:t xml:space="preserve">Несмотря на разрушительную стратегию правительства США, благодаря гуманистической политике </w:t>
      </w:r>
      <w:r w:rsidR="00BD58F7">
        <w:rPr>
          <w:rFonts w:cs="Arial"/>
          <w:sz w:val="24"/>
          <w:szCs w:val="24"/>
          <w:lang w:val="ru-RU"/>
        </w:rPr>
        <w:t>кубинской Революции</w:t>
      </w:r>
      <w:r>
        <w:rPr>
          <w:rFonts w:cs="Arial"/>
          <w:sz w:val="24"/>
          <w:szCs w:val="24"/>
          <w:lang w:val="ru-RU"/>
        </w:rPr>
        <w:t xml:space="preserve"> в социальной сфере страны достигнуты результаты, </w:t>
      </w:r>
      <w:r w:rsidR="000E0BC3">
        <w:rPr>
          <w:rFonts w:cs="Arial"/>
          <w:sz w:val="24"/>
          <w:szCs w:val="24"/>
          <w:lang w:val="ru-RU"/>
        </w:rPr>
        <w:t>сопоставимые</w:t>
      </w:r>
      <w:r>
        <w:rPr>
          <w:rFonts w:cs="Arial"/>
          <w:sz w:val="24"/>
          <w:szCs w:val="24"/>
          <w:lang w:val="ru-RU"/>
        </w:rPr>
        <w:t xml:space="preserve"> с показателями развитых странах.</w:t>
      </w:r>
      <w:r w:rsidR="00BD58F7">
        <w:rPr>
          <w:rFonts w:cs="Arial"/>
          <w:sz w:val="24"/>
          <w:szCs w:val="24"/>
          <w:lang w:val="ru-RU"/>
        </w:rPr>
        <w:t xml:space="preserve"> Сфера здравоохранения, например, всегда являлась одной из приоритетных задач Революции. </w:t>
      </w:r>
      <w:r w:rsidR="00C05949">
        <w:rPr>
          <w:rFonts w:cs="Arial"/>
          <w:sz w:val="24"/>
          <w:szCs w:val="24"/>
          <w:lang w:val="ru-RU"/>
        </w:rPr>
        <w:t>Согласно</w:t>
      </w:r>
      <w:r w:rsidR="00BD58F7">
        <w:rPr>
          <w:rFonts w:cs="Arial"/>
          <w:sz w:val="24"/>
          <w:szCs w:val="24"/>
          <w:lang w:val="ru-RU"/>
        </w:rPr>
        <w:t xml:space="preserve"> Конституции Республики Куба от 1976 года и нынешней действующей конституции </w:t>
      </w:r>
      <w:r w:rsidR="00441A62">
        <w:rPr>
          <w:rFonts w:cs="Arial"/>
          <w:sz w:val="24"/>
          <w:szCs w:val="24"/>
          <w:lang w:val="ru-RU"/>
        </w:rPr>
        <w:t>обеспечение благосостояния народа</w:t>
      </w:r>
      <w:r w:rsidR="00C05949">
        <w:rPr>
          <w:rFonts w:cs="Arial"/>
          <w:sz w:val="24"/>
          <w:szCs w:val="24"/>
          <w:lang w:val="ru-RU"/>
        </w:rPr>
        <w:t xml:space="preserve"> является неукоснительным долгом государства. В статье 72 действующей конституции </w:t>
      </w:r>
      <w:r w:rsidR="00C05949">
        <w:rPr>
          <w:rFonts w:cs="Arial"/>
          <w:bCs/>
          <w:iCs/>
          <w:sz w:val="24"/>
          <w:szCs w:val="24"/>
          <w:shd w:val="clear" w:color="auto" w:fill="FFFFFF"/>
          <w:lang w:val="ru-RU"/>
        </w:rPr>
        <w:t>Республики Куба</w:t>
      </w:r>
      <w:r w:rsidR="00BD58F7" w:rsidRPr="00BD58F7">
        <w:rPr>
          <w:rFonts w:cs="Arial"/>
          <w:sz w:val="24"/>
          <w:szCs w:val="24"/>
          <w:shd w:val="clear" w:color="auto" w:fill="FFFFFF"/>
          <w:lang w:val="ru-RU"/>
        </w:rPr>
        <w:t xml:space="preserve"> </w:t>
      </w:r>
      <w:r w:rsidR="00BD58F7" w:rsidRPr="00BD58F7">
        <w:rPr>
          <w:rFonts w:cs="Arial"/>
          <w:bCs/>
          <w:iCs/>
          <w:sz w:val="24"/>
          <w:szCs w:val="24"/>
          <w:shd w:val="clear" w:color="auto" w:fill="FFFFFF"/>
          <w:lang w:val="ru-RU"/>
        </w:rPr>
        <w:t>устанавливает</w:t>
      </w:r>
      <w:r w:rsidR="00C05949">
        <w:rPr>
          <w:rFonts w:cs="Arial"/>
          <w:bCs/>
          <w:iCs/>
          <w:sz w:val="24"/>
          <w:szCs w:val="24"/>
          <w:shd w:val="clear" w:color="auto" w:fill="FFFFFF"/>
          <w:lang w:val="ru-RU"/>
        </w:rPr>
        <w:t>ся</w:t>
      </w:r>
      <w:r w:rsidR="00BD58F7" w:rsidRPr="00BD58F7">
        <w:rPr>
          <w:rFonts w:cs="Arial"/>
          <w:bCs/>
          <w:iCs/>
          <w:sz w:val="24"/>
          <w:szCs w:val="24"/>
          <w:shd w:val="clear" w:color="auto" w:fill="FFFFFF"/>
          <w:lang w:val="ru-RU"/>
        </w:rPr>
        <w:t xml:space="preserve"> право </w:t>
      </w:r>
      <w:r w:rsidR="00BD58F7" w:rsidRPr="00BD58F7">
        <w:rPr>
          <w:rFonts w:cs="Arial"/>
          <w:sz w:val="24"/>
          <w:szCs w:val="24"/>
          <w:shd w:val="clear" w:color="auto" w:fill="FFFFFF"/>
          <w:lang w:val="ru-RU"/>
        </w:rPr>
        <w:t xml:space="preserve">всех ее граждан на </w:t>
      </w:r>
      <w:r w:rsidR="00BD58F7" w:rsidRPr="00BD58F7">
        <w:rPr>
          <w:rFonts w:cs="Arial"/>
          <w:bCs/>
          <w:iCs/>
          <w:sz w:val="24"/>
          <w:szCs w:val="24"/>
          <w:shd w:val="clear" w:color="auto" w:fill="F7F7F7"/>
          <w:lang w:val="ru-RU"/>
        </w:rPr>
        <w:t xml:space="preserve">охрану здоровья и </w:t>
      </w:r>
      <w:r w:rsidR="00C05949">
        <w:rPr>
          <w:rFonts w:cs="Arial"/>
          <w:bCs/>
          <w:iCs/>
          <w:sz w:val="24"/>
          <w:szCs w:val="24"/>
          <w:shd w:val="clear" w:color="auto" w:fill="F7F7F7"/>
          <w:lang w:val="ru-RU"/>
        </w:rPr>
        <w:t xml:space="preserve">ответственность государства за обеспечение доступа к бесплатному </w:t>
      </w:r>
      <w:r w:rsidR="00BD58F7" w:rsidRPr="00BD58F7">
        <w:rPr>
          <w:rFonts w:cs="Arial"/>
          <w:bCs/>
          <w:iCs/>
          <w:sz w:val="24"/>
          <w:szCs w:val="24"/>
          <w:shd w:val="clear" w:color="auto" w:fill="F7F7F7"/>
          <w:lang w:val="ru-RU"/>
        </w:rPr>
        <w:t>медицинск</w:t>
      </w:r>
      <w:r w:rsidR="00C05949">
        <w:rPr>
          <w:rFonts w:cs="Arial"/>
          <w:bCs/>
          <w:iCs/>
          <w:sz w:val="24"/>
          <w:szCs w:val="24"/>
          <w:shd w:val="clear" w:color="auto" w:fill="F7F7F7"/>
          <w:lang w:val="ru-RU"/>
        </w:rPr>
        <w:t xml:space="preserve">ому обслуживанию, а также качества медицинских услуг по охране и восстановлению здоровья». </w:t>
      </w:r>
      <w:r w:rsidR="00BD58F7" w:rsidRPr="00BD58F7">
        <w:rPr>
          <w:rFonts w:cs="Arial"/>
          <w:bCs/>
          <w:iCs/>
          <w:sz w:val="24"/>
          <w:szCs w:val="24"/>
          <w:shd w:val="clear" w:color="auto" w:fill="F7F7F7"/>
          <w:lang w:val="ru-RU"/>
        </w:rPr>
        <w:t xml:space="preserve"> </w:t>
      </w:r>
      <w:r w:rsidR="00086E2D" w:rsidRPr="00D0760F">
        <w:rPr>
          <w:rFonts w:cs="Arial"/>
          <w:sz w:val="24"/>
          <w:szCs w:val="24"/>
          <w:lang w:val="ru-RU"/>
        </w:rPr>
        <w:t xml:space="preserve"> </w:t>
      </w:r>
    </w:p>
    <w:p w:rsidR="00C05949" w:rsidRPr="00C05949" w:rsidRDefault="00C05949" w:rsidP="00495325">
      <w:pPr>
        <w:spacing w:before="100" w:beforeAutospacing="1" w:after="100" w:afterAutospacing="1"/>
        <w:ind w:firstLine="284"/>
        <w:rPr>
          <w:rFonts w:cs="Arial"/>
          <w:sz w:val="24"/>
          <w:szCs w:val="24"/>
          <w:lang w:val="ru-RU"/>
        </w:rPr>
      </w:pPr>
      <w:r>
        <w:rPr>
          <w:rFonts w:cs="Arial"/>
          <w:sz w:val="24"/>
          <w:szCs w:val="24"/>
          <w:lang w:val="ru-RU"/>
        </w:rPr>
        <w:t xml:space="preserve">Тем не менее, </w:t>
      </w:r>
      <w:r w:rsidR="009972E3" w:rsidRPr="009972E3">
        <w:rPr>
          <w:rFonts w:cs="Arial"/>
          <w:b/>
          <w:sz w:val="24"/>
          <w:szCs w:val="24"/>
          <w:u w:val="single"/>
          <w:lang w:val="ru-RU"/>
        </w:rPr>
        <w:t>санкции против Кубы нанесли неоспоримый ущерб сфере здравоохранения</w:t>
      </w:r>
      <w:r w:rsidR="009972E3">
        <w:rPr>
          <w:rFonts w:cs="Arial"/>
          <w:sz w:val="24"/>
          <w:szCs w:val="24"/>
          <w:lang w:val="ru-RU"/>
        </w:rPr>
        <w:t xml:space="preserve">. Враждебная политика США препятствует приобретению техники, сырья, реактивов, диагностических средств, оборудования и запчастей, а также лекарств для лечения таких тяжелых заболеваний, как раковые болезни. Эти товары приходится покупать на отдаленных рынках, очень часто через посредников, что приводит к их удорожанию.    </w:t>
      </w:r>
    </w:p>
    <w:p w:rsidR="00AA40A2" w:rsidRPr="00AA40A2" w:rsidRDefault="009972E3" w:rsidP="00495325">
      <w:pPr>
        <w:spacing w:before="100" w:beforeAutospacing="1" w:after="100" w:afterAutospacing="1"/>
        <w:ind w:firstLine="284"/>
        <w:rPr>
          <w:rFonts w:cs="Arial"/>
          <w:lang w:val="ru-RU"/>
        </w:rPr>
      </w:pPr>
      <w:r>
        <w:rPr>
          <w:rFonts w:cs="Arial"/>
          <w:sz w:val="24"/>
          <w:szCs w:val="24"/>
          <w:lang w:val="ru-RU"/>
        </w:rPr>
        <w:t>Отсутствие необходимого для лечения лекарства и</w:t>
      </w:r>
      <w:r w:rsidR="00451991" w:rsidRPr="009972E3">
        <w:rPr>
          <w:rFonts w:cs="Arial"/>
          <w:sz w:val="24"/>
          <w:szCs w:val="24"/>
          <w:lang w:val="ru-RU"/>
        </w:rPr>
        <w:t xml:space="preserve"> </w:t>
      </w:r>
      <w:r>
        <w:rPr>
          <w:rFonts w:cs="Arial"/>
          <w:sz w:val="24"/>
          <w:szCs w:val="24"/>
          <w:lang w:val="ru-RU"/>
        </w:rPr>
        <w:t xml:space="preserve">техники иногда приводило к невозможности спасти жизнь больного. </w:t>
      </w:r>
      <w:r w:rsidR="00F12F73">
        <w:rPr>
          <w:rFonts w:cs="Arial"/>
          <w:sz w:val="24"/>
          <w:szCs w:val="24"/>
          <w:lang w:val="ru-RU"/>
        </w:rPr>
        <w:t xml:space="preserve">Родные пациента </w:t>
      </w:r>
      <w:proofErr w:type="spellStart"/>
      <w:r w:rsidR="00F12F73" w:rsidRPr="00F12F73">
        <w:rPr>
          <w:rFonts w:cs="Arial"/>
          <w:i/>
          <w:sz w:val="24"/>
          <w:szCs w:val="24"/>
        </w:rPr>
        <w:t>JCHC</w:t>
      </w:r>
      <w:proofErr w:type="spellEnd"/>
      <w:r w:rsidR="00F12F73">
        <w:rPr>
          <w:rFonts w:cs="Arial"/>
          <w:i/>
          <w:sz w:val="24"/>
          <w:szCs w:val="24"/>
          <w:lang w:val="ru-RU"/>
        </w:rPr>
        <w:t xml:space="preserve"> </w:t>
      </w:r>
      <w:r w:rsidR="00F12F73">
        <w:rPr>
          <w:rFonts w:cs="Arial"/>
          <w:sz w:val="24"/>
          <w:szCs w:val="24"/>
          <w:lang w:val="ru-RU"/>
        </w:rPr>
        <w:t>(история болезни № 68100309926) хирургической больницы «</w:t>
      </w:r>
      <w:proofErr w:type="spellStart"/>
      <w:r w:rsidR="00F12F73">
        <w:rPr>
          <w:rFonts w:cs="Arial"/>
          <w:sz w:val="24"/>
          <w:szCs w:val="24"/>
          <w:lang w:val="ru-RU"/>
        </w:rPr>
        <w:t>Эрманос</w:t>
      </w:r>
      <w:proofErr w:type="spellEnd"/>
      <w:r w:rsidR="00F12F73">
        <w:rPr>
          <w:rFonts w:cs="Arial"/>
          <w:sz w:val="24"/>
          <w:szCs w:val="24"/>
          <w:lang w:val="ru-RU"/>
        </w:rPr>
        <w:t xml:space="preserve"> </w:t>
      </w:r>
      <w:proofErr w:type="spellStart"/>
      <w:r w:rsidR="00F12F73">
        <w:rPr>
          <w:rFonts w:cs="Arial"/>
          <w:sz w:val="24"/>
          <w:szCs w:val="24"/>
          <w:lang w:val="ru-RU"/>
        </w:rPr>
        <w:t>Амейхейрас</w:t>
      </w:r>
      <w:proofErr w:type="spellEnd"/>
      <w:r w:rsidR="00F12F73">
        <w:rPr>
          <w:rFonts w:cs="Arial"/>
          <w:sz w:val="24"/>
          <w:szCs w:val="24"/>
          <w:lang w:val="ru-RU"/>
        </w:rPr>
        <w:t xml:space="preserve">», скончавшегося 15 июня 2018 от сердечной недостаточности терминальной стадии, вызванной некомпактным миокардом левого желудочка, никогда не смогут </w:t>
      </w:r>
      <w:r w:rsidR="00AA40A2">
        <w:rPr>
          <w:rFonts w:cs="Arial"/>
          <w:sz w:val="24"/>
          <w:szCs w:val="24"/>
          <w:lang w:val="ru-RU"/>
        </w:rPr>
        <w:t xml:space="preserve">простить правительству США того, что </w:t>
      </w:r>
      <w:proofErr w:type="spellStart"/>
      <w:r w:rsidR="00AA40A2" w:rsidRPr="00F12F73">
        <w:rPr>
          <w:rFonts w:cs="Arial"/>
          <w:i/>
          <w:sz w:val="24"/>
          <w:szCs w:val="24"/>
        </w:rPr>
        <w:t>JCHC</w:t>
      </w:r>
      <w:proofErr w:type="spellEnd"/>
      <w:r w:rsidR="00AA40A2" w:rsidRPr="00AF0C0B">
        <w:rPr>
          <w:rFonts w:cs="Arial"/>
          <w:lang w:val="ru-RU"/>
        </w:rPr>
        <w:t xml:space="preserve"> </w:t>
      </w:r>
      <w:r w:rsidR="00AA40A2" w:rsidRPr="00AA40A2">
        <w:rPr>
          <w:rFonts w:cs="Arial"/>
          <w:sz w:val="24"/>
          <w:szCs w:val="24"/>
          <w:lang w:val="ru-RU"/>
        </w:rPr>
        <w:t>мог бы жить</w:t>
      </w:r>
      <w:r w:rsidR="00AA40A2">
        <w:rPr>
          <w:rFonts w:cs="Arial"/>
          <w:sz w:val="24"/>
          <w:szCs w:val="24"/>
          <w:lang w:val="ru-RU"/>
        </w:rPr>
        <w:t xml:space="preserve">, если бы больница располагала </w:t>
      </w:r>
      <w:r w:rsidR="00AA40A2" w:rsidRPr="00AA40A2">
        <w:rPr>
          <w:rFonts w:cs="Arial"/>
          <w:sz w:val="24"/>
          <w:szCs w:val="24"/>
          <w:lang w:val="ru-RU"/>
        </w:rPr>
        <w:t>с</w:t>
      </w:r>
      <w:r w:rsidR="00AA40A2">
        <w:rPr>
          <w:rStyle w:val="nfasis"/>
          <w:rFonts w:cs="Arial"/>
          <w:bCs/>
          <w:i w:val="0"/>
          <w:sz w:val="24"/>
          <w:szCs w:val="24"/>
          <w:shd w:val="clear" w:color="auto" w:fill="FFFFFF"/>
          <w:lang w:val="ru-RU"/>
        </w:rPr>
        <w:t>истемой</w:t>
      </w:r>
      <w:r w:rsidR="00AA40A2" w:rsidRPr="00AA40A2">
        <w:rPr>
          <w:rFonts w:cs="Arial"/>
          <w:sz w:val="24"/>
          <w:szCs w:val="24"/>
          <w:shd w:val="clear" w:color="auto" w:fill="FFFFFF"/>
        </w:rPr>
        <w:t> </w:t>
      </w:r>
      <w:r w:rsidR="00AA40A2" w:rsidRPr="00AA40A2">
        <w:rPr>
          <w:rFonts w:cs="Arial"/>
          <w:sz w:val="24"/>
          <w:szCs w:val="24"/>
          <w:shd w:val="clear" w:color="auto" w:fill="FFFFFF"/>
          <w:lang w:val="ru-RU"/>
        </w:rPr>
        <w:t>вспомогательного</w:t>
      </w:r>
      <w:r w:rsidR="00AA40A2" w:rsidRPr="00AA40A2">
        <w:rPr>
          <w:rFonts w:cs="Arial"/>
          <w:sz w:val="24"/>
          <w:szCs w:val="24"/>
          <w:shd w:val="clear" w:color="auto" w:fill="FFFFFF"/>
        </w:rPr>
        <w:t> </w:t>
      </w:r>
      <w:r w:rsidR="00AA40A2" w:rsidRPr="00AA40A2">
        <w:rPr>
          <w:rStyle w:val="nfasis"/>
          <w:rFonts w:cs="Arial"/>
          <w:bCs/>
          <w:i w:val="0"/>
          <w:sz w:val="24"/>
          <w:szCs w:val="24"/>
          <w:shd w:val="clear" w:color="auto" w:fill="FFFFFF"/>
          <w:lang w:val="ru-RU"/>
        </w:rPr>
        <w:t>кровообращения</w:t>
      </w:r>
      <w:r w:rsidR="00AA40A2" w:rsidRPr="00AA40A2">
        <w:rPr>
          <w:rFonts w:cs="Arial"/>
          <w:sz w:val="24"/>
          <w:szCs w:val="24"/>
          <w:lang w:val="ru-RU"/>
        </w:rPr>
        <w:t xml:space="preserve"> </w:t>
      </w:r>
      <w:proofErr w:type="spellStart"/>
      <w:r w:rsidR="00AA40A2" w:rsidRPr="00AA40A2">
        <w:rPr>
          <w:rFonts w:cs="Arial"/>
          <w:i/>
          <w:sz w:val="24"/>
          <w:szCs w:val="24"/>
        </w:rPr>
        <w:t>Impella</w:t>
      </w:r>
      <w:proofErr w:type="spellEnd"/>
      <w:r w:rsidR="00AA40A2">
        <w:rPr>
          <w:rFonts w:cs="Arial"/>
          <w:sz w:val="24"/>
          <w:szCs w:val="24"/>
          <w:lang w:val="ru-RU"/>
        </w:rPr>
        <w:t>, изготовляемой американской компанией</w:t>
      </w:r>
      <w:r w:rsidR="00AA40A2" w:rsidRPr="00AA40A2">
        <w:rPr>
          <w:rFonts w:cs="Arial"/>
          <w:lang w:val="ru-RU"/>
        </w:rPr>
        <w:t xml:space="preserve"> </w:t>
      </w:r>
      <w:proofErr w:type="spellStart"/>
      <w:r w:rsidR="00AA40A2" w:rsidRPr="00AA40A2">
        <w:rPr>
          <w:rFonts w:cs="Arial"/>
          <w:i/>
          <w:sz w:val="24"/>
          <w:szCs w:val="24"/>
        </w:rPr>
        <w:t>Abiomed</w:t>
      </w:r>
      <w:proofErr w:type="spellEnd"/>
      <w:r w:rsidR="00AA40A2">
        <w:rPr>
          <w:rFonts w:cs="Arial"/>
          <w:i/>
          <w:sz w:val="24"/>
          <w:szCs w:val="24"/>
          <w:lang w:val="ru-RU"/>
        </w:rPr>
        <w:t>.</w:t>
      </w:r>
      <w:r w:rsidR="00AA40A2">
        <w:rPr>
          <w:rFonts w:cs="Arial"/>
          <w:sz w:val="24"/>
          <w:szCs w:val="24"/>
          <w:lang w:val="ru-RU"/>
        </w:rPr>
        <w:t xml:space="preserve"> Из-за ограничений, установленных блокадой Кубы, эта компания не ответила на неоднократные </w:t>
      </w:r>
      <w:r w:rsidR="00E12305">
        <w:rPr>
          <w:rFonts w:cs="Arial"/>
          <w:sz w:val="24"/>
          <w:szCs w:val="24"/>
          <w:lang w:val="ru-RU"/>
        </w:rPr>
        <w:t>запросы</w:t>
      </w:r>
      <w:r w:rsidR="00AA40A2">
        <w:rPr>
          <w:rFonts w:cs="Arial"/>
          <w:sz w:val="24"/>
          <w:szCs w:val="24"/>
          <w:lang w:val="ru-RU"/>
        </w:rPr>
        <w:t xml:space="preserve"> Кубы на покупку этого оборудования, используемого как система вспомогательного кровообращения у </w:t>
      </w:r>
      <w:r w:rsidR="000E0BC3">
        <w:rPr>
          <w:rFonts w:cs="Arial"/>
          <w:sz w:val="24"/>
          <w:szCs w:val="24"/>
          <w:lang w:val="ru-RU"/>
        </w:rPr>
        <w:t xml:space="preserve">пациентов с кардиогенным шоком и терминальной сердечной недостаточностью.  </w:t>
      </w:r>
      <w:r w:rsidR="00AA40A2">
        <w:rPr>
          <w:rFonts w:cs="Arial"/>
          <w:sz w:val="24"/>
          <w:szCs w:val="24"/>
          <w:lang w:val="ru-RU"/>
        </w:rPr>
        <w:t xml:space="preserve"> </w:t>
      </w:r>
    </w:p>
    <w:p w:rsidR="005B2AD7" w:rsidRPr="000E0BC3" w:rsidRDefault="000E0BC3" w:rsidP="00495325">
      <w:pPr>
        <w:spacing w:before="100" w:beforeAutospacing="1" w:after="100" w:afterAutospacing="1"/>
        <w:ind w:firstLine="284"/>
        <w:rPr>
          <w:rFonts w:cs="Arial"/>
          <w:sz w:val="24"/>
          <w:szCs w:val="24"/>
          <w:lang w:val="ru-RU"/>
        </w:rPr>
      </w:pPr>
      <w:r>
        <w:rPr>
          <w:rFonts w:cs="Arial"/>
          <w:sz w:val="24"/>
          <w:szCs w:val="24"/>
          <w:lang w:val="ru-RU"/>
        </w:rPr>
        <w:t xml:space="preserve">За период с апреля 2018 года по март 2019 года ущерб, нанесенный сфере </w:t>
      </w:r>
      <w:r w:rsidRPr="00D0760F">
        <w:rPr>
          <w:rFonts w:cs="Arial"/>
          <w:b/>
          <w:sz w:val="24"/>
          <w:szCs w:val="24"/>
          <w:lang w:val="ru-RU"/>
        </w:rPr>
        <w:t>здравоохранения Кубы, составил 104 148 178 долларов США, то есть, на 6 123 498 долларов больше по сравнению с предыдущим годом.</w:t>
      </w:r>
      <w:r>
        <w:rPr>
          <w:rFonts w:cs="Arial"/>
          <w:sz w:val="24"/>
          <w:szCs w:val="24"/>
          <w:lang w:val="ru-RU"/>
        </w:rPr>
        <w:t xml:space="preserve"> </w:t>
      </w:r>
    </w:p>
    <w:p w:rsidR="000E0BC3" w:rsidRPr="004B66C4" w:rsidRDefault="000E0BC3" w:rsidP="00495325">
      <w:pPr>
        <w:spacing w:before="100" w:beforeAutospacing="1" w:after="100" w:afterAutospacing="1"/>
        <w:ind w:firstLine="284"/>
        <w:rPr>
          <w:rFonts w:cs="Arial"/>
          <w:sz w:val="24"/>
          <w:szCs w:val="24"/>
          <w:lang w:val="ru-RU"/>
        </w:rPr>
      </w:pPr>
      <w:r>
        <w:rPr>
          <w:rFonts w:cs="Arial"/>
          <w:sz w:val="24"/>
          <w:szCs w:val="24"/>
          <w:lang w:val="ru-RU"/>
        </w:rPr>
        <w:t xml:space="preserve">В рассматриваемый период кубинское предприятие по импорту и экспорту </w:t>
      </w:r>
      <w:r w:rsidR="004B66C4">
        <w:rPr>
          <w:rFonts w:cs="Arial"/>
          <w:sz w:val="24"/>
          <w:szCs w:val="24"/>
          <w:lang w:val="ru-RU"/>
        </w:rPr>
        <w:t>медицинских товаров АО «</w:t>
      </w:r>
      <w:proofErr w:type="spellStart"/>
      <w:r w:rsidR="004B66C4" w:rsidRPr="004B66C4">
        <w:rPr>
          <w:rFonts w:cs="Arial"/>
          <w:i/>
          <w:sz w:val="24"/>
          <w:szCs w:val="24"/>
          <w:lang w:val="es-MX"/>
        </w:rPr>
        <w:t>MEDICUBA</w:t>
      </w:r>
      <w:proofErr w:type="spellEnd"/>
      <w:r w:rsidR="004B66C4">
        <w:rPr>
          <w:rFonts w:cs="Arial"/>
          <w:sz w:val="24"/>
          <w:szCs w:val="24"/>
          <w:lang w:val="ru-RU"/>
        </w:rPr>
        <w:t xml:space="preserve">» направило </w:t>
      </w:r>
      <w:r w:rsidR="00E12305">
        <w:rPr>
          <w:rFonts w:cs="Arial"/>
          <w:sz w:val="24"/>
          <w:szCs w:val="24"/>
          <w:lang w:val="ru-RU"/>
        </w:rPr>
        <w:t>запросы</w:t>
      </w:r>
      <w:r w:rsidR="004B66C4">
        <w:rPr>
          <w:rFonts w:cs="Arial"/>
          <w:sz w:val="24"/>
          <w:szCs w:val="24"/>
          <w:lang w:val="ru-RU"/>
        </w:rPr>
        <w:t xml:space="preserve"> в 57 американских компаний с целью приобретения необходимых товаров для нашей системы здравоохранения. До настоящего момента 50 компаний н</w:t>
      </w:r>
      <w:r w:rsidR="00E12305">
        <w:rPr>
          <w:rFonts w:cs="Arial"/>
          <w:sz w:val="24"/>
          <w:szCs w:val="24"/>
          <w:lang w:val="ru-RU"/>
        </w:rPr>
        <w:t>е</w:t>
      </w:r>
      <w:r w:rsidR="004B66C4">
        <w:rPr>
          <w:rFonts w:cs="Arial"/>
          <w:sz w:val="24"/>
          <w:szCs w:val="24"/>
          <w:lang w:val="ru-RU"/>
        </w:rPr>
        <w:t xml:space="preserve"> ответил</w:t>
      </w:r>
      <w:r w:rsidR="00E12305">
        <w:rPr>
          <w:rFonts w:cs="Arial"/>
          <w:sz w:val="24"/>
          <w:szCs w:val="24"/>
          <w:lang w:val="ru-RU"/>
        </w:rPr>
        <w:t>и на запросы</w:t>
      </w:r>
      <w:r w:rsidR="004B66C4">
        <w:rPr>
          <w:rFonts w:cs="Arial"/>
          <w:sz w:val="24"/>
          <w:szCs w:val="24"/>
          <w:lang w:val="ru-RU"/>
        </w:rPr>
        <w:t xml:space="preserve">, еще 3 компании отказались поставлять товары, сославшись на законы блокады, в силу которых они не имеют права продавать Кубе какие бы то ни были лекарства или оборудование. В числе </w:t>
      </w:r>
      <w:r w:rsidR="00AC0065">
        <w:rPr>
          <w:rFonts w:cs="Arial"/>
          <w:sz w:val="24"/>
          <w:szCs w:val="24"/>
          <w:lang w:val="ru-RU"/>
        </w:rPr>
        <w:t>запросов</w:t>
      </w:r>
      <w:r w:rsidR="004B66C4">
        <w:rPr>
          <w:rFonts w:cs="Arial"/>
          <w:sz w:val="24"/>
          <w:szCs w:val="24"/>
          <w:lang w:val="ru-RU"/>
        </w:rPr>
        <w:t xml:space="preserve"> АО «</w:t>
      </w:r>
      <w:proofErr w:type="spellStart"/>
      <w:r w:rsidR="004B66C4" w:rsidRPr="004B66C4">
        <w:rPr>
          <w:rFonts w:cs="Arial"/>
          <w:i/>
          <w:sz w:val="24"/>
          <w:szCs w:val="24"/>
          <w:lang w:val="es-MX"/>
        </w:rPr>
        <w:t>MEDICUBA</w:t>
      </w:r>
      <w:proofErr w:type="spellEnd"/>
      <w:r w:rsidR="004B66C4" w:rsidRPr="004B66C4">
        <w:rPr>
          <w:rFonts w:cs="Arial"/>
          <w:sz w:val="24"/>
          <w:szCs w:val="24"/>
          <w:lang w:val="ru-RU"/>
        </w:rPr>
        <w:t>»</w:t>
      </w:r>
      <w:r w:rsidR="004B66C4">
        <w:rPr>
          <w:rFonts w:cs="Arial"/>
          <w:sz w:val="24"/>
          <w:szCs w:val="24"/>
          <w:lang w:val="ru-RU"/>
        </w:rPr>
        <w:t xml:space="preserve"> значатся следующие: </w:t>
      </w:r>
    </w:p>
    <w:p w:rsidR="00396B8E" w:rsidRPr="004B66C4" w:rsidRDefault="004B66C4" w:rsidP="00495325">
      <w:pPr>
        <w:pStyle w:val="Prrafodelista"/>
        <w:numPr>
          <w:ilvl w:val="0"/>
          <w:numId w:val="1"/>
        </w:numPr>
        <w:tabs>
          <w:tab w:val="left" w:pos="284"/>
        </w:tabs>
        <w:spacing w:before="100" w:beforeAutospacing="1" w:after="100" w:afterAutospacing="1"/>
        <w:ind w:left="284"/>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В американскую компанию </w:t>
      </w:r>
      <w:proofErr w:type="spellStart"/>
      <w:r w:rsidRPr="004B66C4">
        <w:rPr>
          <w:rFonts w:ascii="Arial" w:eastAsia="Times New Roman" w:hAnsi="Arial" w:cs="Arial"/>
          <w:i/>
          <w:sz w:val="24"/>
          <w:szCs w:val="24"/>
          <w:lang w:val="es-MX" w:eastAsia="es-ES"/>
        </w:rPr>
        <w:t>PROMEGA</w:t>
      </w:r>
      <w:proofErr w:type="spellEnd"/>
      <w:r w:rsidRPr="004B66C4">
        <w:rPr>
          <w:rFonts w:ascii="Arial" w:eastAsia="Times New Roman" w:hAnsi="Arial" w:cs="Arial"/>
          <w:i/>
          <w:sz w:val="24"/>
          <w:szCs w:val="24"/>
          <w:lang w:val="ru-RU" w:eastAsia="es-ES"/>
        </w:rPr>
        <w:t xml:space="preserve"> </w:t>
      </w:r>
      <w:proofErr w:type="spellStart"/>
      <w:r w:rsidRPr="004B66C4">
        <w:rPr>
          <w:rFonts w:ascii="Arial" w:eastAsia="Times New Roman" w:hAnsi="Arial" w:cs="Arial"/>
          <w:i/>
          <w:sz w:val="24"/>
          <w:szCs w:val="24"/>
          <w:lang w:val="es-MX" w:eastAsia="es-ES"/>
        </w:rPr>
        <w:t>CORPORATION</w:t>
      </w:r>
      <w:proofErr w:type="spellEnd"/>
      <w:r>
        <w:rPr>
          <w:rFonts w:ascii="Arial" w:eastAsia="Times New Roman" w:hAnsi="Arial" w:cs="Arial"/>
          <w:i/>
          <w:sz w:val="24"/>
          <w:szCs w:val="24"/>
          <w:lang w:val="ru-RU" w:eastAsia="es-ES"/>
        </w:rPr>
        <w:t xml:space="preserve">, </w:t>
      </w:r>
      <w:r>
        <w:rPr>
          <w:rFonts w:ascii="Arial" w:eastAsia="Times New Roman" w:hAnsi="Arial" w:cs="Arial"/>
          <w:sz w:val="24"/>
          <w:szCs w:val="24"/>
          <w:lang w:val="ru-RU" w:eastAsia="es-ES"/>
        </w:rPr>
        <w:t>производящую ферменты и другие продукты для биотехнологии и молекулярной биологии</w:t>
      </w:r>
      <w:r w:rsidR="00AC0065">
        <w:rPr>
          <w:rFonts w:ascii="Arial" w:eastAsia="Times New Roman" w:hAnsi="Arial" w:cs="Arial"/>
          <w:sz w:val="24"/>
          <w:szCs w:val="24"/>
          <w:lang w:val="ru-RU" w:eastAsia="es-ES"/>
        </w:rPr>
        <w:t>,</w:t>
      </w:r>
      <w:r>
        <w:rPr>
          <w:rFonts w:ascii="Arial" w:eastAsia="Times New Roman" w:hAnsi="Arial" w:cs="Arial"/>
          <w:sz w:val="24"/>
          <w:szCs w:val="24"/>
          <w:lang w:val="ru-RU" w:eastAsia="es-ES"/>
        </w:rPr>
        <w:t xml:space="preserve"> </w:t>
      </w:r>
      <w:r w:rsidR="007728AC">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 xml:space="preserve">с целью покупки реактивов и расходных товаров, используемых в диагностике генетических заболеваний. 16 января 2019 года эта компании сообщила, что «министерство финансов США </w:t>
      </w:r>
      <w:r w:rsidR="00966FE3">
        <w:rPr>
          <w:rFonts w:ascii="Arial" w:eastAsia="Times New Roman" w:hAnsi="Arial" w:cs="Arial"/>
          <w:sz w:val="24"/>
          <w:szCs w:val="24"/>
          <w:lang w:val="ru-RU" w:eastAsia="es-ES"/>
        </w:rPr>
        <w:t xml:space="preserve">ввело торговые санкции, запрещающие промышленным компаниям, находящимся в США, продавать Кубе продукты, технику и/или услуги. </w:t>
      </w:r>
    </w:p>
    <w:p w:rsidR="00396B8E" w:rsidRPr="004B66C4" w:rsidRDefault="00396B8E" w:rsidP="00495325">
      <w:pPr>
        <w:pStyle w:val="Prrafodelista"/>
        <w:tabs>
          <w:tab w:val="left" w:pos="284"/>
        </w:tabs>
        <w:spacing w:before="100" w:beforeAutospacing="1" w:after="100" w:afterAutospacing="1"/>
        <w:ind w:left="284"/>
        <w:rPr>
          <w:rFonts w:ascii="Arial" w:eastAsia="Times New Roman" w:hAnsi="Arial" w:cs="Arial"/>
          <w:sz w:val="24"/>
          <w:szCs w:val="24"/>
          <w:lang w:val="ru-RU" w:eastAsia="es-ES"/>
        </w:rPr>
      </w:pPr>
    </w:p>
    <w:p w:rsidR="00F6283C" w:rsidRPr="00847B9F" w:rsidRDefault="00D57907" w:rsidP="00495325">
      <w:pPr>
        <w:pStyle w:val="Prrafodelista"/>
        <w:numPr>
          <w:ilvl w:val="0"/>
          <w:numId w:val="1"/>
        </w:numPr>
        <w:tabs>
          <w:tab w:val="left" w:pos="284"/>
        </w:tabs>
        <w:ind w:left="284"/>
        <w:rPr>
          <w:rFonts w:ascii="Arial" w:hAnsi="Arial" w:cs="Arial"/>
          <w:sz w:val="24"/>
          <w:szCs w:val="24"/>
          <w:lang w:val="ru-RU"/>
        </w:rPr>
      </w:pPr>
      <w:r>
        <w:rPr>
          <w:rFonts w:ascii="Arial" w:hAnsi="Arial" w:cs="Arial"/>
          <w:sz w:val="24"/>
          <w:szCs w:val="24"/>
          <w:lang w:val="ru-RU"/>
        </w:rPr>
        <w:t xml:space="preserve">В </w:t>
      </w:r>
      <w:r w:rsidR="00847B9F">
        <w:rPr>
          <w:rFonts w:ascii="Arial" w:hAnsi="Arial" w:cs="Arial"/>
          <w:sz w:val="24"/>
          <w:szCs w:val="24"/>
          <w:lang w:val="ru-RU"/>
        </w:rPr>
        <w:t xml:space="preserve">американскую компанию </w:t>
      </w:r>
      <w:proofErr w:type="spellStart"/>
      <w:r w:rsidR="00847B9F" w:rsidRPr="00847B9F">
        <w:rPr>
          <w:rFonts w:ascii="Arial" w:hAnsi="Arial" w:cs="Arial"/>
          <w:i/>
          <w:sz w:val="24"/>
          <w:szCs w:val="24"/>
          <w:lang w:val="es-MX"/>
        </w:rPr>
        <w:t>BRUKER</w:t>
      </w:r>
      <w:proofErr w:type="spellEnd"/>
      <w:r w:rsidR="007728AC">
        <w:rPr>
          <w:rFonts w:ascii="Arial" w:hAnsi="Arial" w:cs="Arial"/>
          <w:sz w:val="24"/>
          <w:szCs w:val="24"/>
          <w:lang w:val="ru-RU"/>
        </w:rPr>
        <w:t xml:space="preserve"> -</w:t>
      </w:r>
      <w:r w:rsidR="00847B9F">
        <w:rPr>
          <w:rFonts w:ascii="Arial" w:hAnsi="Arial" w:cs="Arial"/>
          <w:sz w:val="24"/>
          <w:szCs w:val="24"/>
          <w:lang w:val="ru-RU"/>
        </w:rPr>
        <w:t xml:space="preserve"> чтобы купить спектрофотометр, используемый в лабораториях для квантификации веществ и микроорганизмов. В ответ эта компания сообщила, что на настоящий момент не имеет возможности торговать с Кубой.  </w:t>
      </w:r>
    </w:p>
    <w:p w:rsidR="00D075FF" w:rsidRPr="00F0587D" w:rsidRDefault="00D075FF" w:rsidP="00495325">
      <w:pPr>
        <w:pStyle w:val="Prrafodelista"/>
        <w:tabs>
          <w:tab w:val="left" w:pos="284"/>
        </w:tabs>
        <w:ind w:left="284"/>
        <w:rPr>
          <w:rFonts w:ascii="Arial" w:hAnsi="Arial" w:cs="Arial"/>
          <w:sz w:val="24"/>
          <w:szCs w:val="24"/>
        </w:rPr>
      </w:pPr>
    </w:p>
    <w:p w:rsidR="00457623" w:rsidRPr="00376087" w:rsidRDefault="00847B9F" w:rsidP="00495325">
      <w:pPr>
        <w:pStyle w:val="Prrafodelista"/>
        <w:numPr>
          <w:ilvl w:val="0"/>
          <w:numId w:val="1"/>
        </w:numPr>
        <w:tabs>
          <w:tab w:val="left" w:pos="284"/>
        </w:tabs>
        <w:spacing w:before="100" w:beforeAutospacing="1" w:after="100" w:afterAutospacing="1"/>
        <w:ind w:left="284"/>
        <w:rPr>
          <w:rFonts w:ascii="Arial" w:eastAsia="Times New Roman" w:hAnsi="Arial" w:cs="Arial"/>
          <w:sz w:val="24"/>
          <w:szCs w:val="24"/>
          <w:lang w:val="ru-RU" w:eastAsia="es-ES"/>
        </w:rPr>
      </w:pPr>
      <w:r>
        <w:rPr>
          <w:rFonts w:ascii="Arial" w:hAnsi="Arial" w:cs="Arial"/>
          <w:sz w:val="24"/>
          <w:szCs w:val="24"/>
          <w:lang w:val="ru-RU"/>
        </w:rPr>
        <w:t xml:space="preserve">В американскую компанию </w:t>
      </w:r>
      <w:proofErr w:type="spellStart"/>
      <w:r w:rsidRPr="00847B9F">
        <w:rPr>
          <w:rFonts w:ascii="Arial" w:hAnsi="Arial" w:cs="Arial"/>
          <w:i/>
          <w:sz w:val="24"/>
          <w:szCs w:val="24"/>
        </w:rPr>
        <w:t>STRYKER</w:t>
      </w:r>
      <w:proofErr w:type="spellEnd"/>
      <w:r w:rsidR="007728AC">
        <w:rPr>
          <w:rFonts w:ascii="Arial" w:hAnsi="Arial" w:cs="Arial"/>
          <w:i/>
          <w:sz w:val="24"/>
          <w:szCs w:val="24"/>
          <w:lang w:val="ru-RU"/>
        </w:rPr>
        <w:t xml:space="preserve"> -</w:t>
      </w:r>
      <w:r>
        <w:rPr>
          <w:rFonts w:ascii="Arial" w:hAnsi="Arial" w:cs="Arial"/>
          <w:i/>
          <w:sz w:val="24"/>
          <w:szCs w:val="24"/>
          <w:lang w:val="ru-RU"/>
        </w:rPr>
        <w:t xml:space="preserve"> </w:t>
      </w:r>
      <w:r w:rsidR="00376087">
        <w:rPr>
          <w:rFonts w:ascii="Arial" w:hAnsi="Arial" w:cs="Arial"/>
          <w:sz w:val="24"/>
          <w:szCs w:val="24"/>
          <w:lang w:val="ru-RU"/>
        </w:rPr>
        <w:t>в целях</w:t>
      </w:r>
      <w:r>
        <w:rPr>
          <w:rFonts w:ascii="Arial" w:hAnsi="Arial" w:cs="Arial"/>
          <w:sz w:val="24"/>
          <w:szCs w:val="24"/>
          <w:lang w:val="ru-RU"/>
        </w:rPr>
        <w:t xml:space="preserve"> покупки раздвижных </w:t>
      </w:r>
      <w:proofErr w:type="spellStart"/>
      <w:r>
        <w:rPr>
          <w:rFonts w:ascii="Arial" w:hAnsi="Arial" w:cs="Arial"/>
          <w:sz w:val="24"/>
          <w:szCs w:val="24"/>
          <w:lang w:val="ru-RU"/>
        </w:rPr>
        <w:t>эндопротезов</w:t>
      </w:r>
      <w:proofErr w:type="spellEnd"/>
      <w:r w:rsidR="00376087">
        <w:rPr>
          <w:rFonts w:ascii="Arial" w:hAnsi="Arial" w:cs="Arial"/>
          <w:sz w:val="24"/>
          <w:szCs w:val="24"/>
          <w:lang w:val="ru-RU"/>
        </w:rPr>
        <w:t>, используемых при сберегающем хирургическом лечении или для спасения нижних и верхних конечностей, для нужд Национального института онкологии и радиобиологии</w:t>
      </w:r>
      <w:r w:rsidR="00376087" w:rsidRPr="00376087">
        <w:rPr>
          <w:rFonts w:ascii="Arial" w:hAnsi="Arial" w:cs="Arial"/>
          <w:sz w:val="24"/>
          <w:szCs w:val="24"/>
        </w:rPr>
        <w:t xml:space="preserve"> </w:t>
      </w:r>
      <w:r w:rsidR="00376087">
        <w:rPr>
          <w:rFonts w:ascii="Arial" w:hAnsi="Arial" w:cs="Arial"/>
          <w:sz w:val="24"/>
          <w:szCs w:val="24"/>
          <w:lang w:val="ru-RU"/>
        </w:rPr>
        <w:t>(</w:t>
      </w:r>
      <w:proofErr w:type="spellStart"/>
      <w:r w:rsidR="00376087" w:rsidRPr="00376087">
        <w:rPr>
          <w:rFonts w:ascii="Arial" w:hAnsi="Arial" w:cs="Arial"/>
          <w:i/>
          <w:sz w:val="24"/>
          <w:szCs w:val="24"/>
        </w:rPr>
        <w:t>INOR</w:t>
      </w:r>
      <w:proofErr w:type="spellEnd"/>
      <w:r w:rsidR="00376087">
        <w:rPr>
          <w:rFonts w:ascii="Arial" w:hAnsi="Arial" w:cs="Arial"/>
          <w:sz w:val="24"/>
          <w:szCs w:val="24"/>
          <w:lang w:val="ru-RU"/>
        </w:rPr>
        <w:t xml:space="preserve">). </w:t>
      </w:r>
      <w:r w:rsidR="00AC0065">
        <w:rPr>
          <w:rFonts w:ascii="Arial" w:hAnsi="Arial" w:cs="Arial"/>
          <w:sz w:val="24"/>
          <w:szCs w:val="24"/>
          <w:lang w:val="ru-RU"/>
        </w:rPr>
        <w:t xml:space="preserve">Однако до настоящего момента ответа от компании не получено. </w:t>
      </w:r>
      <w:r w:rsidR="00223977">
        <w:rPr>
          <w:rFonts w:ascii="Arial" w:hAnsi="Arial" w:cs="Arial"/>
          <w:sz w:val="24"/>
          <w:szCs w:val="24"/>
          <w:lang w:val="ru-RU"/>
        </w:rPr>
        <w:t>В виду невозможности приобретения протезов этого типа, лучших по качеству и функциональности, пациентам</w:t>
      </w:r>
      <w:r w:rsidR="00223977" w:rsidRPr="00223977">
        <w:rPr>
          <w:rFonts w:ascii="Arial" w:hAnsi="Arial" w:cs="Arial"/>
          <w:i/>
          <w:sz w:val="24"/>
          <w:szCs w:val="24"/>
        </w:rPr>
        <w:t xml:space="preserve"> </w:t>
      </w:r>
      <w:proofErr w:type="spellStart"/>
      <w:r w:rsidR="00223977" w:rsidRPr="00376087">
        <w:rPr>
          <w:rFonts w:ascii="Arial" w:hAnsi="Arial" w:cs="Arial"/>
          <w:i/>
          <w:sz w:val="24"/>
          <w:szCs w:val="24"/>
        </w:rPr>
        <w:t>INOR</w:t>
      </w:r>
      <w:proofErr w:type="spellEnd"/>
      <w:r w:rsidR="00223977">
        <w:rPr>
          <w:rFonts w:ascii="Arial" w:hAnsi="Arial" w:cs="Arial"/>
          <w:sz w:val="24"/>
          <w:szCs w:val="24"/>
          <w:lang w:val="ru-RU"/>
        </w:rPr>
        <w:t xml:space="preserve">, нуждающимся в этих </w:t>
      </w:r>
      <w:r w:rsidR="007728AC">
        <w:rPr>
          <w:rFonts w:ascii="Arial" w:hAnsi="Arial" w:cs="Arial"/>
          <w:sz w:val="24"/>
          <w:szCs w:val="24"/>
          <w:lang w:val="ru-RU"/>
        </w:rPr>
        <w:t>приспособлениях</w:t>
      </w:r>
      <w:r w:rsidR="00223977">
        <w:rPr>
          <w:rFonts w:ascii="Arial" w:hAnsi="Arial" w:cs="Arial"/>
          <w:sz w:val="24"/>
          <w:szCs w:val="24"/>
          <w:lang w:val="ru-RU"/>
        </w:rPr>
        <w:t xml:space="preserve"> пришлось ставить обычные</w:t>
      </w:r>
      <w:r w:rsidR="007728AC">
        <w:rPr>
          <w:rFonts w:ascii="Arial" w:hAnsi="Arial" w:cs="Arial"/>
          <w:sz w:val="24"/>
          <w:szCs w:val="24"/>
          <w:lang w:val="ru-RU"/>
        </w:rPr>
        <w:t xml:space="preserve"> протезы. </w:t>
      </w:r>
      <w:r w:rsidR="00223977">
        <w:rPr>
          <w:rFonts w:ascii="Arial" w:hAnsi="Arial" w:cs="Arial"/>
          <w:sz w:val="24"/>
          <w:szCs w:val="24"/>
          <w:lang w:val="ru-RU"/>
        </w:rPr>
        <w:t xml:space="preserve"> </w:t>
      </w:r>
      <w:r w:rsidR="00376087">
        <w:rPr>
          <w:rFonts w:ascii="Arial" w:hAnsi="Arial" w:cs="Arial"/>
          <w:sz w:val="24"/>
          <w:szCs w:val="24"/>
          <w:lang w:val="ru-RU"/>
        </w:rPr>
        <w:t xml:space="preserve"> </w:t>
      </w:r>
    </w:p>
    <w:p w:rsidR="0034199D" w:rsidRPr="00376087" w:rsidRDefault="0034199D" w:rsidP="00495325">
      <w:pPr>
        <w:pStyle w:val="Prrafodelista"/>
        <w:rPr>
          <w:rFonts w:ascii="Arial" w:eastAsia="Times New Roman" w:hAnsi="Arial" w:cs="Arial"/>
          <w:sz w:val="24"/>
          <w:szCs w:val="24"/>
          <w:lang w:val="ru-RU" w:eastAsia="es-ES"/>
        </w:rPr>
      </w:pPr>
    </w:p>
    <w:p w:rsidR="00457623" w:rsidRPr="007434C8" w:rsidRDefault="007434C8" w:rsidP="00495325">
      <w:pPr>
        <w:pStyle w:val="Prrafodelista"/>
        <w:numPr>
          <w:ilvl w:val="0"/>
          <w:numId w:val="1"/>
        </w:numPr>
        <w:tabs>
          <w:tab w:val="left" w:pos="284"/>
        </w:tabs>
        <w:spacing w:before="100" w:beforeAutospacing="1" w:after="100" w:afterAutospacing="1"/>
        <w:ind w:left="284"/>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В ряд американских компаний </w:t>
      </w:r>
      <w:r w:rsidR="00E12305">
        <w:rPr>
          <w:rFonts w:ascii="Arial" w:eastAsia="Times New Roman" w:hAnsi="Arial" w:cs="Arial"/>
          <w:sz w:val="24"/>
          <w:szCs w:val="24"/>
          <w:lang w:val="ru-RU" w:eastAsia="es-ES"/>
        </w:rPr>
        <w:t xml:space="preserve">были направлены запросы </w:t>
      </w:r>
      <w:r>
        <w:rPr>
          <w:rFonts w:ascii="Arial" w:eastAsia="Times New Roman" w:hAnsi="Arial" w:cs="Arial"/>
          <w:sz w:val="24"/>
          <w:szCs w:val="24"/>
          <w:lang w:val="ru-RU" w:eastAsia="es-ES"/>
        </w:rPr>
        <w:t xml:space="preserve">в целях покупки новых препаратов для лечения рака. Ответа до сих пор не получено. Ниже приводятся некоторые примеры: </w:t>
      </w:r>
    </w:p>
    <w:p w:rsidR="00457623" w:rsidRPr="008C054E" w:rsidRDefault="00457623" w:rsidP="00495325">
      <w:pPr>
        <w:pStyle w:val="Prrafodelista"/>
        <w:tabs>
          <w:tab w:val="left" w:pos="284"/>
        </w:tabs>
        <w:ind w:left="284"/>
        <w:rPr>
          <w:rFonts w:ascii="Arial" w:hAnsi="Arial" w:cs="Arial"/>
          <w:b/>
          <w:sz w:val="24"/>
          <w:szCs w:val="24"/>
        </w:rPr>
      </w:pPr>
    </w:p>
    <w:p w:rsidR="00457623" w:rsidRPr="007434C8" w:rsidRDefault="007434C8" w:rsidP="00495325">
      <w:pPr>
        <w:pStyle w:val="Prrafodelista"/>
        <w:tabs>
          <w:tab w:val="left" w:pos="284"/>
        </w:tabs>
        <w:ind w:left="284"/>
        <w:rPr>
          <w:rFonts w:ascii="Arial" w:eastAsia="Times New Roman" w:hAnsi="Arial" w:cs="Arial"/>
          <w:sz w:val="24"/>
          <w:szCs w:val="24"/>
          <w:lang w:val="ru-RU" w:eastAsia="es-ES"/>
        </w:rPr>
      </w:pPr>
      <w:r w:rsidRPr="007434C8">
        <w:rPr>
          <w:rFonts w:ascii="Arial" w:hAnsi="Arial" w:cs="Arial"/>
          <w:sz w:val="24"/>
          <w:szCs w:val="24"/>
          <w:u w:val="single"/>
          <w:lang w:val="ru-RU"/>
        </w:rPr>
        <w:t>В ФАРМАЦЕВТИЧЕСК</w:t>
      </w:r>
      <w:r>
        <w:rPr>
          <w:rFonts w:ascii="Arial" w:hAnsi="Arial" w:cs="Arial"/>
          <w:sz w:val="24"/>
          <w:szCs w:val="24"/>
          <w:u w:val="single"/>
          <w:lang w:val="ru-RU"/>
        </w:rPr>
        <w:t>УЮ</w:t>
      </w:r>
      <w:r w:rsidRPr="007434C8">
        <w:rPr>
          <w:rFonts w:ascii="Arial" w:hAnsi="Arial" w:cs="Arial"/>
          <w:sz w:val="24"/>
          <w:szCs w:val="24"/>
          <w:u w:val="single"/>
          <w:lang w:val="ru-RU"/>
        </w:rPr>
        <w:t xml:space="preserve"> КОМПАНИ</w:t>
      </w:r>
      <w:r>
        <w:rPr>
          <w:rFonts w:ascii="Arial" w:hAnsi="Arial" w:cs="Arial"/>
          <w:sz w:val="24"/>
          <w:szCs w:val="24"/>
          <w:u w:val="single"/>
          <w:lang w:val="ru-RU"/>
        </w:rPr>
        <w:t>Ю</w:t>
      </w:r>
      <w:r w:rsidRPr="007434C8">
        <w:rPr>
          <w:rFonts w:ascii="Arial" w:hAnsi="Arial" w:cs="Arial"/>
          <w:sz w:val="24"/>
          <w:szCs w:val="24"/>
          <w:u w:val="single"/>
          <w:lang w:val="ru-RU"/>
        </w:rPr>
        <w:t xml:space="preserve"> </w:t>
      </w:r>
      <w:r w:rsidRPr="008C054E">
        <w:rPr>
          <w:rFonts w:ascii="Arial" w:hAnsi="Arial" w:cs="Arial"/>
          <w:sz w:val="24"/>
          <w:szCs w:val="24"/>
          <w:u w:val="single"/>
        </w:rPr>
        <w:t>PFIZER INC</w:t>
      </w:r>
      <w:r>
        <w:rPr>
          <w:rFonts w:ascii="Arial" w:hAnsi="Arial" w:cs="Arial"/>
          <w:sz w:val="24"/>
          <w:szCs w:val="24"/>
          <w:u w:val="single"/>
          <w:lang w:val="ru-RU"/>
        </w:rPr>
        <w:t xml:space="preserve">: </w:t>
      </w:r>
      <w:r>
        <w:rPr>
          <w:rFonts w:ascii="Arial" w:hAnsi="Arial" w:cs="Arial"/>
          <w:sz w:val="24"/>
          <w:szCs w:val="24"/>
          <w:lang w:val="ru-RU"/>
        </w:rPr>
        <w:t>за</w:t>
      </w:r>
      <w:r w:rsidR="007728AC">
        <w:rPr>
          <w:rFonts w:ascii="Arial" w:hAnsi="Arial" w:cs="Arial"/>
          <w:sz w:val="24"/>
          <w:szCs w:val="24"/>
          <w:lang w:val="ru-RU"/>
        </w:rPr>
        <w:t>прос</w:t>
      </w:r>
      <w:r>
        <w:rPr>
          <w:rFonts w:ascii="Arial" w:hAnsi="Arial" w:cs="Arial"/>
          <w:sz w:val="24"/>
          <w:szCs w:val="24"/>
          <w:lang w:val="ru-RU"/>
        </w:rPr>
        <w:t xml:space="preserve"> на лекарство </w:t>
      </w:r>
      <w:proofErr w:type="spellStart"/>
      <w:r>
        <w:rPr>
          <w:rFonts w:ascii="Arial" w:hAnsi="Arial" w:cs="Arial"/>
          <w:sz w:val="24"/>
          <w:szCs w:val="24"/>
          <w:lang w:val="ru-RU"/>
        </w:rPr>
        <w:t>Кризотиниб</w:t>
      </w:r>
      <w:proofErr w:type="spellEnd"/>
      <w:r>
        <w:rPr>
          <w:rFonts w:ascii="Arial" w:hAnsi="Arial" w:cs="Arial"/>
          <w:sz w:val="24"/>
          <w:szCs w:val="24"/>
          <w:lang w:val="ru-RU"/>
        </w:rPr>
        <w:t xml:space="preserve"> для лечения </w:t>
      </w:r>
      <w:r w:rsidR="00462E54">
        <w:rPr>
          <w:rFonts w:ascii="Arial" w:hAnsi="Arial" w:cs="Arial"/>
          <w:sz w:val="24"/>
          <w:szCs w:val="24"/>
          <w:lang w:val="ru-RU"/>
        </w:rPr>
        <w:t xml:space="preserve">рака легких, </w:t>
      </w:r>
      <w:proofErr w:type="spellStart"/>
      <w:r w:rsidR="00462E54">
        <w:rPr>
          <w:rFonts w:ascii="Arial" w:hAnsi="Arial" w:cs="Arial"/>
          <w:sz w:val="24"/>
          <w:szCs w:val="24"/>
          <w:lang w:val="ru-RU"/>
        </w:rPr>
        <w:t>Палбоциклиб</w:t>
      </w:r>
      <w:proofErr w:type="spellEnd"/>
      <w:r w:rsidR="00462E54">
        <w:rPr>
          <w:rFonts w:ascii="Arial" w:hAnsi="Arial" w:cs="Arial"/>
          <w:sz w:val="24"/>
          <w:szCs w:val="24"/>
          <w:lang w:val="ru-RU"/>
        </w:rPr>
        <w:t xml:space="preserve"> для лечения </w:t>
      </w:r>
      <w:proofErr w:type="spellStart"/>
      <w:r>
        <w:rPr>
          <w:rFonts w:ascii="Arial" w:hAnsi="Arial" w:cs="Arial"/>
          <w:sz w:val="24"/>
          <w:szCs w:val="24"/>
          <w:lang w:val="ru-RU"/>
        </w:rPr>
        <w:t>гормоночувствительного</w:t>
      </w:r>
      <w:proofErr w:type="spellEnd"/>
      <w:r>
        <w:rPr>
          <w:rFonts w:ascii="Arial" w:hAnsi="Arial" w:cs="Arial"/>
          <w:sz w:val="24"/>
          <w:szCs w:val="24"/>
          <w:lang w:val="ru-RU"/>
        </w:rPr>
        <w:t xml:space="preserve"> метаста</w:t>
      </w:r>
      <w:r w:rsidR="00462E54">
        <w:rPr>
          <w:rFonts w:ascii="Arial" w:hAnsi="Arial" w:cs="Arial"/>
          <w:sz w:val="24"/>
          <w:szCs w:val="24"/>
          <w:lang w:val="ru-RU"/>
        </w:rPr>
        <w:t>тического</w:t>
      </w:r>
      <w:r>
        <w:rPr>
          <w:rFonts w:ascii="Arial" w:hAnsi="Arial" w:cs="Arial"/>
          <w:sz w:val="24"/>
          <w:szCs w:val="24"/>
          <w:lang w:val="ru-RU"/>
        </w:rPr>
        <w:t xml:space="preserve"> рака груди и</w:t>
      </w:r>
      <w:r w:rsidR="00462E54">
        <w:rPr>
          <w:rFonts w:ascii="Arial" w:hAnsi="Arial" w:cs="Arial"/>
          <w:sz w:val="24"/>
          <w:szCs w:val="24"/>
          <w:lang w:val="ru-RU"/>
        </w:rPr>
        <w:t xml:space="preserve"> </w:t>
      </w:r>
      <w:proofErr w:type="spellStart"/>
      <w:r w:rsidR="00462E54">
        <w:rPr>
          <w:rFonts w:ascii="Arial" w:hAnsi="Arial" w:cs="Arial"/>
          <w:sz w:val="24"/>
          <w:szCs w:val="24"/>
          <w:lang w:val="ru-RU"/>
        </w:rPr>
        <w:t>Сунитиниб</w:t>
      </w:r>
      <w:proofErr w:type="spellEnd"/>
      <w:r w:rsidR="00462E54">
        <w:rPr>
          <w:rFonts w:ascii="Arial" w:hAnsi="Arial" w:cs="Arial"/>
          <w:sz w:val="24"/>
          <w:szCs w:val="24"/>
          <w:lang w:val="ru-RU"/>
        </w:rPr>
        <w:t>, единственный эффективный препарат в мире для лечения позднего рака почек или рака почек с метастазами. В больнице «</w:t>
      </w:r>
      <w:proofErr w:type="spellStart"/>
      <w:r w:rsidR="00462E54">
        <w:rPr>
          <w:rFonts w:ascii="Arial" w:hAnsi="Arial" w:cs="Arial"/>
          <w:sz w:val="24"/>
          <w:szCs w:val="24"/>
          <w:lang w:val="ru-RU"/>
        </w:rPr>
        <w:t>Эрманос</w:t>
      </w:r>
      <w:proofErr w:type="spellEnd"/>
      <w:r w:rsidR="00462E54">
        <w:rPr>
          <w:rFonts w:ascii="Arial" w:hAnsi="Arial" w:cs="Arial"/>
          <w:sz w:val="24"/>
          <w:szCs w:val="24"/>
          <w:lang w:val="ru-RU"/>
        </w:rPr>
        <w:t xml:space="preserve"> </w:t>
      </w:r>
      <w:proofErr w:type="spellStart"/>
      <w:r w:rsidR="00462E54">
        <w:rPr>
          <w:rFonts w:ascii="Arial" w:hAnsi="Arial" w:cs="Arial"/>
          <w:sz w:val="24"/>
          <w:szCs w:val="24"/>
          <w:lang w:val="ru-RU"/>
        </w:rPr>
        <w:t>Амейхейрас</w:t>
      </w:r>
      <w:proofErr w:type="spellEnd"/>
      <w:r w:rsidR="00462E54">
        <w:rPr>
          <w:rFonts w:ascii="Arial" w:hAnsi="Arial" w:cs="Arial"/>
          <w:sz w:val="24"/>
          <w:szCs w:val="24"/>
          <w:lang w:val="ru-RU"/>
        </w:rPr>
        <w:t xml:space="preserve">» в среднем диагностируется 20 пациентов в год с поздним раком почек, которые лишены возможности </w:t>
      </w:r>
      <w:r w:rsidR="00774538">
        <w:rPr>
          <w:rFonts w:ascii="Arial" w:hAnsi="Arial" w:cs="Arial"/>
          <w:sz w:val="24"/>
          <w:szCs w:val="24"/>
          <w:lang w:val="ru-RU"/>
        </w:rPr>
        <w:t xml:space="preserve">пройти более эффективную терапию. </w:t>
      </w:r>
      <w:r w:rsidR="00462E54">
        <w:rPr>
          <w:rFonts w:ascii="Arial" w:hAnsi="Arial" w:cs="Arial"/>
          <w:sz w:val="24"/>
          <w:szCs w:val="24"/>
          <w:lang w:val="ru-RU"/>
        </w:rPr>
        <w:t xml:space="preserve">  </w:t>
      </w:r>
    </w:p>
    <w:p w:rsidR="00457623" w:rsidRPr="007434C8" w:rsidRDefault="00457623" w:rsidP="00495325">
      <w:pPr>
        <w:pStyle w:val="Prrafodelista"/>
        <w:tabs>
          <w:tab w:val="left" w:pos="284"/>
        </w:tabs>
        <w:spacing w:before="100" w:beforeAutospacing="1" w:after="100" w:afterAutospacing="1"/>
        <w:ind w:left="284"/>
        <w:rPr>
          <w:rFonts w:ascii="Arial" w:eastAsia="Times New Roman" w:hAnsi="Arial" w:cs="Arial"/>
          <w:sz w:val="24"/>
          <w:szCs w:val="24"/>
          <w:lang w:val="ru-RU" w:eastAsia="es-ES"/>
        </w:rPr>
      </w:pPr>
    </w:p>
    <w:p w:rsidR="00D075FF" w:rsidRPr="008C054E" w:rsidRDefault="00774538" w:rsidP="00495325">
      <w:pPr>
        <w:pStyle w:val="Prrafodelista"/>
        <w:tabs>
          <w:tab w:val="left" w:pos="284"/>
        </w:tabs>
        <w:ind w:left="284"/>
        <w:rPr>
          <w:rFonts w:ascii="Arial" w:hAnsi="Arial" w:cs="Arial"/>
          <w:sz w:val="24"/>
          <w:szCs w:val="24"/>
        </w:rPr>
      </w:pPr>
      <w:r w:rsidRPr="007434C8">
        <w:rPr>
          <w:rFonts w:ascii="Arial" w:hAnsi="Arial" w:cs="Arial"/>
          <w:sz w:val="24"/>
          <w:szCs w:val="24"/>
          <w:u w:val="single"/>
          <w:lang w:val="ru-RU"/>
        </w:rPr>
        <w:t>В ФАРМАЦЕВТИЧЕСК</w:t>
      </w:r>
      <w:r>
        <w:rPr>
          <w:rFonts w:ascii="Arial" w:hAnsi="Arial" w:cs="Arial"/>
          <w:sz w:val="24"/>
          <w:szCs w:val="24"/>
          <w:u w:val="single"/>
          <w:lang w:val="ru-RU"/>
        </w:rPr>
        <w:t>УЮ</w:t>
      </w:r>
      <w:r w:rsidRPr="007434C8">
        <w:rPr>
          <w:rFonts w:ascii="Arial" w:hAnsi="Arial" w:cs="Arial"/>
          <w:sz w:val="24"/>
          <w:szCs w:val="24"/>
          <w:u w:val="single"/>
          <w:lang w:val="ru-RU"/>
        </w:rPr>
        <w:t xml:space="preserve"> КОМПАНИ</w:t>
      </w:r>
      <w:r>
        <w:rPr>
          <w:rFonts w:ascii="Arial" w:hAnsi="Arial" w:cs="Arial"/>
          <w:sz w:val="24"/>
          <w:szCs w:val="24"/>
          <w:u w:val="single"/>
          <w:lang w:val="ru-RU"/>
        </w:rPr>
        <w:t>Ю</w:t>
      </w:r>
      <w:r w:rsidRPr="00774538">
        <w:rPr>
          <w:rFonts w:ascii="Arial" w:hAnsi="Arial" w:cs="Arial"/>
          <w:sz w:val="24"/>
          <w:szCs w:val="24"/>
          <w:u w:val="single"/>
        </w:rPr>
        <w:t xml:space="preserve"> </w:t>
      </w:r>
      <w:r w:rsidRPr="008C054E">
        <w:rPr>
          <w:rFonts w:ascii="Arial" w:hAnsi="Arial" w:cs="Arial"/>
          <w:sz w:val="24"/>
          <w:szCs w:val="24"/>
          <w:u w:val="single"/>
        </w:rPr>
        <w:t xml:space="preserve">BRISTOL-MYERS </w:t>
      </w:r>
      <w:proofErr w:type="spellStart"/>
      <w:r w:rsidRPr="008C054E">
        <w:rPr>
          <w:rFonts w:ascii="Arial" w:hAnsi="Arial" w:cs="Arial"/>
          <w:sz w:val="24"/>
          <w:szCs w:val="24"/>
          <w:u w:val="single"/>
        </w:rPr>
        <w:t>SQUIBB</w:t>
      </w:r>
      <w:proofErr w:type="spellEnd"/>
      <w:r>
        <w:rPr>
          <w:rFonts w:ascii="Arial" w:hAnsi="Arial" w:cs="Arial"/>
          <w:sz w:val="24"/>
          <w:szCs w:val="24"/>
          <w:u w:val="single"/>
          <w:lang w:val="ru-RU"/>
        </w:rPr>
        <w:t xml:space="preserve">: </w:t>
      </w:r>
      <w:r>
        <w:rPr>
          <w:rFonts w:ascii="Arial" w:hAnsi="Arial" w:cs="Arial"/>
          <w:sz w:val="24"/>
          <w:szCs w:val="24"/>
          <w:lang w:val="ru-RU"/>
        </w:rPr>
        <w:t>за</w:t>
      </w:r>
      <w:r w:rsidR="007728AC">
        <w:rPr>
          <w:rFonts w:ascii="Arial" w:hAnsi="Arial" w:cs="Arial"/>
          <w:sz w:val="24"/>
          <w:szCs w:val="24"/>
          <w:lang w:val="ru-RU"/>
        </w:rPr>
        <w:t>прос</w:t>
      </w:r>
      <w:r>
        <w:rPr>
          <w:rFonts w:ascii="Arial" w:hAnsi="Arial" w:cs="Arial"/>
          <w:sz w:val="24"/>
          <w:szCs w:val="24"/>
          <w:lang w:val="ru-RU"/>
        </w:rPr>
        <w:t xml:space="preserve"> на </w:t>
      </w:r>
      <w:proofErr w:type="spellStart"/>
      <w:r>
        <w:rPr>
          <w:rFonts w:ascii="Arial" w:hAnsi="Arial" w:cs="Arial"/>
          <w:sz w:val="24"/>
          <w:szCs w:val="24"/>
          <w:lang w:val="ru-RU"/>
        </w:rPr>
        <w:t>моноклональное</w:t>
      </w:r>
      <w:proofErr w:type="spellEnd"/>
      <w:r>
        <w:rPr>
          <w:rFonts w:ascii="Arial" w:hAnsi="Arial" w:cs="Arial"/>
          <w:sz w:val="24"/>
          <w:szCs w:val="24"/>
          <w:lang w:val="ru-RU"/>
        </w:rPr>
        <w:t xml:space="preserve"> антитело </w:t>
      </w:r>
      <w:r w:rsidRPr="008C054E">
        <w:rPr>
          <w:rFonts w:ascii="Arial" w:hAnsi="Arial" w:cs="Arial"/>
          <w:sz w:val="24"/>
          <w:szCs w:val="24"/>
        </w:rPr>
        <w:t xml:space="preserve">Anti PD-1 </w:t>
      </w:r>
      <w:r>
        <w:rPr>
          <w:rFonts w:ascii="Arial" w:hAnsi="Arial" w:cs="Arial"/>
          <w:sz w:val="24"/>
          <w:szCs w:val="24"/>
          <w:lang w:val="ru-RU"/>
        </w:rPr>
        <w:t xml:space="preserve">для лечения метастатической меланомы, рака легких, </w:t>
      </w:r>
      <w:proofErr w:type="spellStart"/>
      <w:r>
        <w:rPr>
          <w:rFonts w:ascii="Arial" w:hAnsi="Arial" w:cs="Arial"/>
          <w:sz w:val="24"/>
          <w:szCs w:val="24"/>
          <w:lang w:val="ru-RU"/>
        </w:rPr>
        <w:t>лимфомы</w:t>
      </w:r>
      <w:proofErr w:type="spellEnd"/>
      <w:r>
        <w:rPr>
          <w:rFonts w:ascii="Arial" w:hAnsi="Arial" w:cs="Arial"/>
          <w:sz w:val="24"/>
          <w:szCs w:val="24"/>
          <w:lang w:val="ru-RU"/>
        </w:rPr>
        <w:t xml:space="preserve"> </w:t>
      </w:r>
      <w:proofErr w:type="spellStart"/>
      <w:r>
        <w:rPr>
          <w:rFonts w:ascii="Arial" w:hAnsi="Arial" w:cs="Arial"/>
          <w:sz w:val="24"/>
          <w:szCs w:val="24"/>
          <w:lang w:val="ru-RU"/>
        </w:rPr>
        <w:t>Ходжкина</w:t>
      </w:r>
      <w:proofErr w:type="spellEnd"/>
      <w:r>
        <w:rPr>
          <w:rFonts w:ascii="Arial" w:hAnsi="Arial" w:cs="Arial"/>
          <w:sz w:val="24"/>
          <w:szCs w:val="24"/>
          <w:lang w:val="ru-RU"/>
        </w:rPr>
        <w:t xml:space="preserve"> и других онкологических заболеваний.  </w:t>
      </w:r>
      <w:r>
        <w:rPr>
          <w:rFonts w:ascii="Arial" w:hAnsi="Arial" w:cs="Arial"/>
          <w:sz w:val="24"/>
          <w:szCs w:val="24"/>
          <w:u w:val="single"/>
          <w:lang w:val="ru-RU"/>
        </w:rPr>
        <w:t xml:space="preserve"> </w:t>
      </w:r>
      <w:r w:rsidR="006D40F5" w:rsidRPr="008C054E">
        <w:rPr>
          <w:rFonts w:ascii="Arial" w:hAnsi="Arial" w:cs="Arial"/>
          <w:sz w:val="24"/>
          <w:szCs w:val="24"/>
        </w:rPr>
        <w:t xml:space="preserve"> </w:t>
      </w:r>
    </w:p>
    <w:p w:rsidR="006D40F5" w:rsidRPr="00EF7064" w:rsidRDefault="006D40F5" w:rsidP="00495325">
      <w:pPr>
        <w:pStyle w:val="Prrafodelista"/>
        <w:tabs>
          <w:tab w:val="left" w:pos="284"/>
        </w:tabs>
        <w:ind w:left="284"/>
        <w:rPr>
          <w:rFonts w:ascii="Arial" w:hAnsi="Arial" w:cs="Arial"/>
          <w:sz w:val="24"/>
          <w:szCs w:val="24"/>
        </w:rPr>
      </w:pPr>
    </w:p>
    <w:p w:rsidR="006D40F5" w:rsidRPr="008C054E" w:rsidRDefault="00774538" w:rsidP="00495325">
      <w:pPr>
        <w:pStyle w:val="Prrafodelista"/>
        <w:tabs>
          <w:tab w:val="left" w:pos="284"/>
        </w:tabs>
        <w:ind w:left="284"/>
        <w:rPr>
          <w:rFonts w:ascii="Arial" w:hAnsi="Arial" w:cs="Arial"/>
          <w:sz w:val="24"/>
          <w:szCs w:val="24"/>
        </w:rPr>
      </w:pPr>
      <w:r>
        <w:rPr>
          <w:rFonts w:ascii="Arial" w:hAnsi="Arial" w:cs="Arial"/>
          <w:sz w:val="24"/>
          <w:szCs w:val="24"/>
          <w:u w:val="single"/>
          <w:lang w:val="ru-RU"/>
        </w:rPr>
        <w:t xml:space="preserve">В КОМПАНИЮ </w:t>
      </w:r>
      <w:proofErr w:type="spellStart"/>
      <w:r w:rsidRPr="008C054E">
        <w:rPr>
          <w:rFonts w:ascii="Arial" w:hAnsi="Arial" w:cs="Arial"/>
          <w:sz w:val="24"/>
          <w:szCs w:val="24"/>
          <w:u w:val="single"/>
          <w:lang w:val="es-MX"/>
        </w:rPr>
        <w:t>GENOMIC</w:t>
      </w:r>
      <w:proofErr w:type="spellEnd"/>
      <w:r w:rsidRPr="007728AC">
        <w:rPr>
          <w:rFonts w:ascii="Arial" w:hAnsi="Arial" w:cs="Arial"/>
          <w:sz w:val="24"/>
          <w:szCs w:val="24"/>
          <w:u w:val="single"/>
          <w:lang w:val="ru-RU"/>
        </w:rPr>
        <w:t xml:space="preserve"> </w:t>
      </w:r>
      <w:proofErr w:type="spellStart"/>
      <w:r w:rsidRPr="008C054E">
        <w:rPr>
          <w:rFonts w:ascii="Arial" w:hAnsi="Arial" w:cs="Arial"/>
          <w:sz w:val="24"/>
          <w:szCs w:val="24"/>
          <w:u w:val="single"/>
          <w:lang w:val="es-MX"/>
        </w:rPr>
        <w:t>HEALTHS</w:t>
      </w:r>
      <w:proofErr w:type="spellEnd"/>
      <w:r w:rsidRPr="00774538">
        <w:rPr>
          <w:rFonts w:ascii="Arial" w:hAnsi="Arial" w:cs="Arial"/>
          <w:sz w:val="24"/>
          <w:szCs w:val="24"/>
          <w:lang w:val="ru-RU"/>
        </w:rPr>
        <w:t>:</w:t>
      </w:r>
      <w:r w:rsidR="007728AC">
        <w:rPr>
          <w:rFonts w:ascii="Arial" w:hAnsi="Arial" w:cs="Arial"/>
          <w:sz w:val="24"/>
          <w:szCs w:val="24"/>
          <w:lang w:val="ru-RU"/>
        </w:rPr>
        <w:t xml:space="preserve"> запрос на тест</w:t>
      </w:r>
      <w:r w:rsidR="007728AC" w:rsidRPr="007728AC">
        <w:rPr>
          <w:rFonts w:ascii="Arial" w:hAnsi="Arial" w:cs="Arial"/>
          <w:sz w:val="24"/>
          <w:szCs w:val="24"/>
        </w:rPr>
        <w:t xml:space="preserve"> </w:t>
      </w:r>
      <w:proofErr w:type="spellStart"/>
      <w:r w:rsidR="007728AC" w:rsidRPr="008C054E">
        <w:rPr>
          <w:rFonts w:ascii="Arial" w:hAnsi="Arial" w:cs="Arial"/>
          <w:sz w:val="24"/>
          <w:szCs w:val="24"/>
        </w:rPr>
        <w:t>Oncotype</w:t>
      </w:r>
      <w:proofErr w:type="spellEnd"/>
      <w:r w:rsidR="007728AC" w:rsidRPr="008C054E">
        <w:rPr>
          <w:rFonts w:ascii="Arial" w:hAnsi="Arial" w:cs="Arial"/>
          <w:sz w:val="24"/>
          <w:szCs w:val="24"/>
        </w:rPr>
        <w:t xml:space="preserve"> DX</w:t>
      </w:r>
      <w:r w:rsidR="007728AC">
        <w:rPr>
          <w:rFonts w:ascii="Arial" w:hAnsi="Arial" w:cs="Arial"/>
          <w:sz w:val="24"/>
          <w:szCs w:val="24"/>
          <w:lang w:val="ru-RU"/>
        </w:rPr>
        <w:t xml:space="preserve"> на рак молочных желез, </w:t>
      </w:r>
      <w:r w:rsidR="004B0A86">
        <w:rPr>
          <w:rFonts w:ascii="Arial" w:hAnsi="Arial" w:cs="Arial"/>
          <w:sz w:val="24"/>
          <w:szCs w:val="24"/>
          <w:lang w:val="ru-RU"/>
        </w:rPr>
        <w:t>диагностическое исследование, предсказывающее риск рецидива у пациенток с раком молочных желез на ранних стадиях, и на тест</w:t>
      </w:r>
      <w:r w:rsidR="004B0A86" w:rsidRPr="004B0A86">
        <w:rPr>
          <w:rFonts w:ascii="Arial" w:hAnsi="Arial" w:cs="Arial"/>
          <w:sz w:val="24"/>
          <w:szCs w:val="24"/>
          <w:lang w:val="ru-RU"/>
        </w:rPr>
        <w:t xml:space="preserve"> </w:t>
      </w:r>
      <w:proofErr w:type="spellStart"/>
      <w:r w:rsidR="004B0A86" w:rsidRPr="008C054E">
        <w:rPr>
          <w:rFonts w:ascii="Arial" w:hAnsi="Arial" w:cs="Arial"/>
          <w:sz w:val="24"/>
          <w:szCs w:val="24"/>
          <w:lang w:val="es-ES_tradnl"/>
        </w:rPr>
        <w:t>Oncotype</w:t>
      </w:r>
      <w:proofErr w:type="spellEnd"/>
      <w:r w:rsidR="004B0A86" w:rsidRPr="004B0A86">
        <w:rPr>
          <w:rFonts w:ascii="Arial" w:hAnsi="Arial" w:cs="Arial"/>
          <w:sz w:val="24"/>
          <w:szCs w:val="24"/>
          <w:lang w:val="ru-RU"/>
        </w:rPr>
        <w:t xml:space="preserve"> </w:t>
      </w:r>
      <w:r w:rsidR="004B0A86" w:rsidRPr="008C054E">
        <w:rPr>
          <w:rFonts w:ascii="Arial" w:hAnsi="Arial" w:cs="Arial"/>
          <w:sz w:val="24"/>
          <w:szCs w:val="24"/>
          <w:lang w:val="es-ES_tradnl"/>
        </w:rPr>
        <w:t>DX</w:t>
      </w:r>
      <w:r w:rsidR="004B0A86">
        <w:rPr>
          <w:rFonts w:ascii="Arial" w:hAnsi="Arial" w:cs="Arial"/>
          <w:sz w:val="24"/>
          <w:szCs w:val="24"/>
          <w:lang w:val="ru-RU"/>
        </w:rPr>
        <w:t xml:space="preserve"> на рак толстой кишки,</w:t>
      </w:r>
      <w:r w:rsidR="004B0A86" w:rsidRPr="004B0A86">
        <w:rPr>
          <w:rFonts w:ascii="Arial" w:hAnsi="Arial" w:cs="Arial"/>
          <w:sz w:val="24"/>
          <w:szCs w:val="24"/>
          <w:lang w:val="ru-RU"/>
        </w:rPr>
        <w:t xml:space="preserve"> </w:t>
      </w:r>
      <w:r w:rsidR="004B0A86">
        <w:rPr>
          <w:rFonts w:ascii="Arial" w:hAnsi="Arial" w:cs="Arial"/>
          <w:sz w:val="24"/>
          <w:szCs w:val="24"/>
          <w:lang w:val="ru-RU"/>
        </w:rPr>
        <w:t xml:space="preserve">диагностическое исследование, предсказывающее риск рецидива у пациентов с раком толстой кишки на стадиях </w:t>
      </w:r>
      <w:r w:rsidR="004B0A86" w:rsidRPr="008C054E">
        <w:rPr>
          <w:rFonts w:ascii="Arial" w:hAnsi="Arial" w:cs="Arial"/>
          <w:sz w:val="24"/>
          <w:szCs w:val="24"/>
        </w:rPr>
        <w:t>II y III</w:t>
      </w:r>
      <w:r w:rsidR="004B0A86">
        <w:rPr>
          <w:rFonts w:ascii="Arial" w:hAnsi="Arial" w:cs="Arial"/>
          <w:sz w:val="24"/>
          <w:szCs w:val="24"/>
          <w:lang w:val="ru-RU"/>
        </w:rPr>
        <w:t xml:space="preserve">.    </w:t>
      </w:r>
      <w:r w:rsidR="007728AC">
        <w:rPr>
          <w:rFonts w:ascii="Arial" w:hAnsi="Arial" w:cs="Arial"/>
          <w:sz w:val="24"/>
          <w:szCs w:val="24"/>
          <w:lang w:val="ru-RU"/>
        </w:rPr>
        <w:t xml:space="preserve"> </w:t>
      </w:r>
      <w:r>
        <w:rPr>
          <w:rFonts w:ascii="Arial" w:hAnsi="Arial" w:cs="Arial"/>
          <w:sz w:val="24"/>
          <w:szCs w:val="24"/>
          <w:u w:val="single"/>
          <w:lang w:val="ru-RU"/>
        </w:rPr>
        <w:t xml:space="preserve"> </w:t>
      </w:r>
      <w:r w:rsidR="006D40F5" w:rsidRPr="008C054E">
        <w:rPr>
          <w:rFonts w:ascii="Arial" w:hAnsi="Arial" w:cs="Arial"/>
          <w:sz w:val="24"/>
          <w:szCs w:val="24"/>
        </w:rPr>
        <w:t xml:space="preserve"> </w:t>
      </w:r>
    </w:p>
    <w:p w:rsidR="009F4F35" w:rsidRPr="007728AC" w:rsidRDefault="009F4F35" w:rsidP="00495325">
      <w:pPr>
        <w:pStyle w:val="Prrafodelista"/>
        <w:tabs>
          <w:tab w:val="left" w:pos="426"/>
        </w:tabs>
        <w:ind w:left="426"/>
        <w:rPr>
          <w:rFonts w:ascii="Arial" w:hAnsi="Arial" w:cs="Arial"/>
          <w:sz w:val="24"/>
          <w:szCs w:val="24"/>
          <w:lang w:val="ru-RU"/>
        </w:rPr>
      </w:pPr>
    </w:p>
    <w:p w:rsidR="00EB0F64" w:rsidRPr="00292539" w:rsidRDefault="004B0A86" w:rsidP="00495325">
      <w:pPr>
        <w:pStyle w:val="Prrafodelista"/>
        <w:numPr>
          <w:ilvl w:val="0"/>
          <w:numId w:val="2"/>
        </w:numPr>
        <w:tabs>
          <w:tab w:val="left" w:pos="284"/>
        </w:tabs>
        <w:ind w:left="284"/>
        <w:rPr>
          <w:rFonts w:ascii="Arial" w:hAnsi="Arial" w:cs="Arial"/>
          <w:sz w:val="24"/>
          <w:szCs w:val="24"/>
          <w:lang w:val="ru-RU"/>
        </w:rPr>
      </w:pPr>
      <w:r w:rsidRPr="004B0A86">
        <w:rPr>
          <w:rFonts w:ascii="Arial" w:hAnsi="Arial" w:cs="Arial"/>
          <w:sz w:val="24"/>
          <w:szCs w:val="24"/>
          <w:u w:val="single"/>
          <w:lang w:val="ru-RU"/>
        </w:rPr>
        <w:t xml:space="preserve">В </w:t>
      </w:r>
      <w:r>
        <w:rPr>
          <w:rFonts w:ascii="Arial" w:hAnsi="Arial" w:cs="Arial"/>
          <w:sz w:val="24"/>
          <w:szCs w:val="24"/>
          <w:u w:val="single"/>
          <w:lang w:val="ru-RU"/>
        </w:rPr>
        <w:t xml:space="preserve">АМЕРИКАНСКУЮ </w:t>
      </w:r>
      <w:r w:rsidRPr="004B0A86">
        <w:rPr>
          <w:rFonts w:ascii="Arial" w:hAnsi="Arial" w:cs="Arial"/>
          <w:sz w:val="24"/>
          <w:szCs w:val="24"/>
          <w:u w:val="single"/>
          <w:lang w:val="ru-RU"/>
        </w:rPr>
        <w:t>КОМПАНИЮ</w:t>
      </w:r>
      <w:r w:rsidRPr="00292539">
        <w:rPr>
          <w:rFonts w:ascii="Arial" w:hAnsi="Arial" w:cs="Arial"/>
          <w:sz w:val="24"/>
          <w:szCs w:val="24"/>
          <w:u w:val="single"/>
          <w:lang w:val="ru-RU"/>
        </w:rPr>
        <w:t xml:space="preserve"> </w:t>
      </w:r>
      <w:r w:rsidRPr="004B0A86">
        <w:rPr>
          <w:rFonts w:ascii="Arial" w:hAnsi="Arial" w:cs="Arial"/>
          <w:sz w:val="24"/>
          <w:szCs w:val="24"/>
          <w:u w:val="single"/>
          <w:lang w:val="es-MX"/>
        </w:rPr>
        <w:t>BOSTON</w:t>
      </w:r>
      <w:r w:rsidRPr="00292539">
        <w:rPr>
          <w:rFonts w:ascii="Arial" w:hAnsi="Arial" w:cs="Arial"/>
          <w:sz w:val="24"/>
          <w:szCs w:val="24"/>
          <w:u w:val="single"/>
          <w:lang w:val="ru-RU"/>
        </w:rPr>
        <w:t xml:space="preserve"> </w:t>
      </w:r>
      <w:proofErr w:type="spellStart"/>
      <w:r w:rsidRPr="004B0A86">
        <w:rPr>
          <w:rFonts w:ascii="Arial" w:hAnsi="Arial" w:cs="Arial"/>
          <w:sz w:val="24"/>
          <w:szCs w:val="24"/>
          <w:u w:val="single"/>
          <w:lang w:val="es-MX"/>
        </w:rPr>
        <w:t>SCIENTIFIC</w:t>
      </w:r>
      <w:proofErr w:type="spellEnd"/>
      <w:r>
        <w:rPr>
          <w:rFonts w:ascii="Arial" w:hAnsi="Arial" w:cs="Arial"/>
          <w:sz w:val="24"/>
          <w:szCs w:val="24"/>
          <w:u w:val="single"/>
          <w:lang w:val="ru-RU"/>
        </w:rPr>
        <w:t>:</w:t>
      </w:r>
      <w:r w:rsidRPr="00292539">
        <w:rPr>
          <w:rFonts w:ascii="Arial" w:hAnsi="Arial" w:cs="Arial"/>
          <w:sz w:val="24"/>
          <w:szCs w:val="24"/>
          <w:lang w:val="ru-RU"/>
        </w:rPr>
        <w:t xml:space="preserve"> </w:t>
      </w:r>
      <w:r w:rsidR="00292539">
        <w:rPr>
          <w:rFonts w:ascii="Arial" w:hAnsi="Arial" w:cs="Arial"/>
          <w:sz w:val="24"/>
          <w:szCs w:val="24"/>
          <w:lang w:val="ru-RU"/>
        </w:rPr>
        <w:t xml:space="preserve">запрос на аортальный протез клапана сердца для перкутанной имплантации, </w:t>
      </w:r>
      <w:r w:rsidR="003C7361">
        <w:rPr>
          <w:rFonts w:ascii="Arial" w:hAnsi="Arial" w:cs="Arial"/>
          <w:sz w:val="24"/>
          <w:szCs w:val="24"/>
          <w:lang w:val="ru-RU"/>
        </w:rPr>
        <w:t xml:space="preserve">малоинвазивный метод, который мог бы вылечить ежегодно около 60 пациентов старше 70 лет с дегенеративным стенозом аортального клапана. Приобретение этого аппарата позволило бы сократить число </w:t>
      </w:r>
      <w:r w:rsidR="0018280D">
        <w:rPr>
          <w:rFonts w:ascii="Arial" w:hAnsi="Arial" w:cs="Arial"/>
          <w:sz w:val="24"/>
          <w:szCs w:val="24"/>
          <w:lang w:val="ru-RU"/>
        </w:rPr>
        <w:t>пациентов, скончавшихся</w:t>
      </w:r>
      <w:r w:rsidR="003C7361">
        <w:rPr>
          <w:rFonts w:ascii="Arial" w:hAnsi="Arial" w:cs="Arial"/>
          <w:sz w:val="24"/>
          <w:szCs w:val="24"/>
          <w:lang w:val="ru-RU"/>
        </w:rPr>
        <w:t xml:space="preserve"> от сердечно-сосудистых заболеваний, </w:t>
      </w:r>
      <w:r w:rsidR="0018280D">
        <w:rPr>
          <w:rFonts w:ascii="Arial" w:hAnsi="Arial" w:cs="Arial"/>
          <w:sz w:val="24"/>
          <w:szCs w:val="24"/>
          <w:lang w:val="ru-RU"/>
        </w:rPr>
        <w:t>которые являются первой причиной смерти на Кубе.</w:t>
      </w:r>
      <w:r w:rsidR="003C7361">
        <w:rPr>
          <w:rFonts w:ascii="Arial" w:hAnsi="Arial" w:cs="Arial"/>
          <w:sz w:val="24"/>
          <w:szCs w:val="24"/>
          <w:lang w:val="ru-RU"/>
        </w:rPr>
        <w:t xml:space="preserve">  </w:t>
      </w:r>
      <w:r w:rsidR="0018280D">
        <w:rPr>
          <w:rFonts w:ascii="Arial" w:hAnsi="Arial" w:cs="Arial"/>
          <w:sz w:val="24"/>
          <w:szCs w:val="24"/>
          <w:lang w:val="ru-RU"/>
        </w:rPr>
        <w:t xml:space="preserve">Однако вышеуказанная компания, мировой лидер по производству этих клапанов, оставила без внимания наш запрос. </w:t>
      </w:r>
      <w:r w:rsidR="003C7361">
        <w:rPr>
          <w:rFonts w:ascii="Arial" w:hAnsi="Arial" w:cs="Arial"/>
          <w:sz w:val="24"/>
          <w:szCs w:val="24"/>
          <w:lang w:val="ru-RU"/>
        </w:rPr>
        <w:t xml:space="preserve">  </w:t>
      </w:r>
      <w:r w:rsidR="00292539">
        <w:rPr>
          <w:rFonts w:ascii="Arial" w:hAnsi="Arial" w:cs="Arial"/>
          <w:sz w:val="24"/>
          <w:szCs w:val="24"/>
          <w:lang w:val="ru-RU"/>
        </w:rPr>
        <w:t xml:space="preserve"> </w:t>
      </w:r>
      <w:r w:rsidRPr="004B0A86">
        <w:rPr>
          <w:rFonts w:ascii="Arial" w:hAnsi="Arial" w:cs="Arial"/>
          <w:sz w:val="24"/>
          <w:szCs w:val="24"/>
          <w:u w:val="single"/>
          <w:lang w:val="ru-RU"/>
        </w:rPr>
        <w:t xml:space="preserve"> </w:t>
      </w:r>
    </w:p>
    <w:p w:rsidR="00EB0F64" w:rsidRPr="00292539" w:rsidRDefault="00EB0F64" w:rsidP="00495325">
      <w:pPr>
        <w:pStyle w:val="Prrafodelista"/>
        <w:tabs>
          <w:tab w:val="left" w:pos="426"/>
        </w:tabs>
        <w:ind w:left="426"/>
        <w:rPr>
          <w:rFonts w:ascii="Arial" w:hAnsi="Arial" w:cs="Arial"/>
          <w:sz w:val="24"/>
          <w:szCs w:val="24"/>
          <w:lang w:val="ru-RU"/>
        </w:rPr>
      </w:pPr>
    </w:p>
    <w:p w:rsidR="00F6283C" w:rsidRPr="0018280D" w:rsidRDefault="0018280D" w:rsidP="00495325">
      <w:pPr>
        <w:pStyle w:val="Prrafodelista"/>
        <w:numPr>
          <w:ilvl w:val="0"/>
          <w:numId w:val="2"/>
        </w:numPr>
        <w:tabs>
          <w:tab w:val="left" w:pos="284"/>
        </w:tabs>
        <w:ind w:left="284"/>
        <w:rPr>
          <w:rFonts w:ascii="Arial" w:hAnsi="Arial" w:cs="Arial"/>
          <w:sz w:val="24"/>
          <w:szCs w:val="24"/>
          <w:lang w:val="ru-RU"/>
        </w:rPr>
      </w:pPr>
      <w:r w:rsidRPr="0018280D">
        <w:rPr>
          <w:rFonts w:ascii="Arial" w:hAnsi="Arial" w:cs="Arial"/>
          <w:sz w:val="24"/>
          <w:szCs w:val="24"/>
          <w:u w:val="single"/>
          <w:lang w:val="ru-RU"/>
        </w:rPr>
        <w:t xml:space="preserve">В АМЕРИКАНСКУЮ КОМПАНИЮ </w:t>
      </w:r>
      <w:proofErr w:type="spellStart"/>
      <w:r w:rsidRPr="0018280D">
        <w:rPr>
          <w:rFonts w:ascii="Arial" w:hAnsi="Arial" w:cs="Arial"/>
          <w:sz w:val="24"/>
          <w:szCs w:val="24"/>
          <w:u w:val="single"/>
          <w:lang w:val="es-MX"/>
        </w:rPr>
        <w:t>ZIMMER</w:t>
      </w:r>
      <w:proofErr w:type="spellEnd"/>
      <w:r w:rsidRPr="0018280D">
        <w:rPr>
          <w:rFonts w:ascii="Arial" w:hAnsi="Arial" w:cs="Arial"/>
          <w:sz w:val="24"/>
          <w:szCs w:val="24"/>
          <w:u w:val="single"/>
          <w:lang w:val="ru-RU"/>
        </w:rPr>
        <w:t xml:space="preserve"> </w:t>
      </w:r>
      <w:r w:rsidRPr="0018280D">
        <w:rPr>
          <w:rFonts w:ascii="Arial" w:hAnsi="Arial" w:cs="Arial"/>
          <w:sz w:val="24"/>
          <w:szCs w:val="24"/>
          <w:u w:val="single"/>
          <w:lang w:val="es-MX"/>
        </w:rPr>
        <w:t>BIOMET</w:t>
      </w:r>
      <w:r>
        <w:rPr>
          <w:rFonts w:ascii="Arial" w:hAnsi="Arial" w:cs="Arial"/>
          <w:sz w:val="24"/>
          <w:szCs w:val="24"/>
          <w:lang w:val="ru-RU"/>
        </w:rPr>
        <w:t xml:space="preserve">: запрос на покупку бедренных, коленных и зубных протезов. Компания ответила, что из-за блокады они не имеют разрешения на торговые сделки с Кубой. </w:t>
      </w:r>
    </w:p>
    <w:p w:rsidR="00C17ECC" w:rsidRPr="00A47B61" w:rsidRDefault="00A47B61" w:rsidP="00495325">
      <w:pPr>
        <w:spacing w:before="120" w:after="120"/>
        <w:ind w:firstLine="284"/>
        <w:rPr>
          <w:rFonts w:eastAsia="Calibri" w:cs="Arial"/>
          <w:sz w:val="24"/>
          <w:szCs w:val="24"/>
          <w:lang w:val="ru-RU" w:eastAsia="en-US"/>
        </w:rPr>
      </w:pPr>
      <w:r>
        <w:rPr>
          <w:rFonts w:eastAsia="Calibri" w:cs="Arial"/>
          <w:sz w:val="24"/>
          <w:szCs w:val="24"/>
          <w:lang w:val="ru-RU" w:eastAsia="en-US"/>
        </w:rPr>
        <w:t>Ниже</w:t>
      </w:r>
      <w:r w:rsidRPr="00A47B61">
        <w:rPr>
          <w:rFonts w:eastAsia="Calibri" w:cs="Arial"/>
          <w:sz w:val="24"/>
          <w:szCs w:val="24"/>
          <w:lang w:val="ru-RU" w:eastAsia="en-US"/>
        </w:rPr>
        <w:t xml:space="preserve"> </w:t>
      </w:r>
      <w:r>
        <w:rPr>
          <w:rFonts w:eastAsia="Calibri" w:cs="Arial"/>
          <w:sz w:val="24"/>
          <w:szCs w:val="24"/>
          <w:lang w:val="ru-RU" w:eastAsia="en-US"/>
        </w:rPr>
        <w:t>перечисляются</w:t>
      </w:r>
      <w:r w:rsidRPr="00A47B61">
        <w:rPr>
          <w:rFonts w:eastAsia="Calibri" w:cs="Arial"/>
          <w:sz w:val="24"/>
          <w:szCs w:val="24"/>
          <w:lang w:val="ru-RU" w:eastAsia="en-US"/>
        </w:rPr>
        <w:t xml:space="preserve"> </w:t>
      </w:r>
      <w:r>
        <w:rPr>
          <w:rFonts w:eastAsia="Calibri" w:cs="Arial"/>
          <w:sz w:val="24"/>
          <w:szCs w:val="24"/>
          <w:lang w:val="ru-RU" w:eastAsia="en-US"/>
        </w:rPr>
        <w:t>другие</w:t>
      </w:r>
      <w:r w:rsidRPr="00A47B61">
        <w:rPr>
          <w:rFonts w:eastAsia="Calibri" w:cs="Arial"/>
          <w:sz w:val="24"/>
          <w:szCs w:val="24"/>
          <w:lang w:val="ru-RU" w:eastAsia="en-US"/>
        </w:rPr>
        <w:t xml:space="preserve"> </w:t>
      </w:r>
      <w:r>
        <w:rPr>
          <w:rFonts w:eastAsia="Calibri" w:cs="Arial"/>
          <w:sz w:val="24"/>
          <w:szCs w:val="24"/>
          <w:lang w:val="ru-RU" w:eastAsia="en-US"/>
        </w:rPr>
        <w:t>примеры</w:t>
      </w:r>
      <w:r w:rsidRPr="00A47B61">
        <w:rPr>
          <w:rFonts w:eastAsia="Calibri" w:cs="Arial"/>
          <w:sz w:val="24"/>
          <w:szCs w:val="24"/>
          <w:lang w:val="ru-RU" w:eastAsia="en-US"/>
        </w:rPr>
        <w:t xml:space="preserve">, </w:t>
      </w:r>
      <w:r>
        <w:rPr>
          <w:rFonts w:eastAsia="Calibri" w:cs="Arial"/>
          <w:sz w:val="24"/>
          <w:szCs w:val="24"/>
          <w:lang w:val="ru-RU" w:eastAsia="en-US"/>
        </w:rPr>
        <w:t>иллюстрирующие</w:t>
      </w:r>
      <w:r w:rsidRPr="00A47B61">
        <w:rPr>
          <w:rFonts w:eastAsia="Calibri" w:cs="Arial"/>
          <w:sz w:val="24"/>
          <w:szCs w:val="24"/>
          <w:lang w:val="ru-RU" w:eastAsia="en-US"/>
        </w:rPr>
        <w:t xml:space="preserve"> </w:t>
      </w:r>
      <w:r>
        <w:rPr>
          <w:rFonts w:eastAsia="Calibri" w:cs="Arial"/>
          <w:sz w:val="24"/>
          <w:szCs w:val="24"/>
          <w:lang w:val="ru-RU" w:eastAsia="en-US"/>
        </w:rPr>
        <w:t>убытки</w:t>
      </w:r>
      <w:r w:rsidRPr="00A47B61">
        <w:rPr>
          <w:rFonts w:eastAsia="Calibri" w:cs="Arial"/>
          <w:sz w:val="24"/>
          <w:szCs w:val="24"/>
          <w:lang w:val="ru-RU" w:eastAsia="en-US"/>
        </w:rPr>
        <w:t xml:space="preserve">, </w:t>
      </w:r>
      <w:r>
        <w:rPr>
          <w:rFonts w:eastAsia="Calibri" w:cs="Arial"/>
          <w:sz w:val="24"/>
          <w:szCs w:val="24"/>
          <w:lang w:val="ru-RU" w:eastAsia="en-US"/>
        </w:rPr>
        <w:t>нанесенные</w:t>
      </w:r>
      <w:r w:rsidRPr="00A47B61">
        <w:rPr>
          <w:rFonts w:eastAsia="Calibri" w:cs="Arial"/>
          <w:sz w:val="24"/>
          <w:szCs w:val="24"/>
          <w:lang w:val="ru-RU" w:eastAsia="en-US"/>
        </w:rPr>
        <w:t xml:space="preserve"> </w:t>
      </w:r>
      <w:r>
        <w:rPr>
          <w:rFonts w:eastAsia="Calibri" w:cs="Arial"/>
          <w:sz w:val="24"/>
          <w:szCs w:val="24"/>
          <w:lang w:val="ru-RU" w:eastAsia="en-US"/>
        </w:rPr>
        <w:t>блокадой</w:t>
      </w:r>
      <w:r w:rsidRPr="00A47B61">
        <w:rPr>
          <w:rFonts w:eastAsia="Calibri" w:cs="Arial"/>
          <w:sz w:val="24"/>
          <w:szCs w:val="24"/>
          <w:lang w:val="ru-RU" w:eastAsia="en-US"/>
        </w:rPr>
        <w:t xml:space="preserve"> </w:t>
      </w:r>
      <w:r>
        <w:rPr>
          <w:rFonts w:eastAsia="Calibri" w:cs="Arial"/>
          <w:sz w:val="24"/>
          <w:szCs w:val="24"/>
          <w:lang w:val="ru-RU" w:eastAsia="en-US"/>
        </w:rPr>
        <w:t>в</w:t>
      </w:r>
      <w:r w:rsidRPr="00A47B61">
        <w:rPr>
          <w:rFonts w:eastAsia="Calibri" w:cs="Arial"/>
          <w:sz w:val="24"/>
          <w:szCs w:val="24"/>
          <w:lang w:val="ru-RU" w:eastAsia="en-US"/>
        </w:rPr>
        <w:t xml:space="preserve"> </w:t>
      </w:r>
      <w:r>
        <w:rPr>
          <w:rFonts w:eastAsia="Calibri" w:cs="Arial"/>
          <w:sz w:val="24"/>
          <w:szCs w:val="24"/>
          <w:lang w:val="ru-RU" w:eastAsia="en-US"/>
        </w:rPr>
        <w:t>сфере</w:t>
      </w:r>
      <w:r w:rsidRPr="00A47B61">
        <w:rPr>
          <w:rFonts w:eastAsia="Calibri" w:cs="Arial"/>
          <w:sz w:val="24"/>
          <w:szCs w:val="24"/>
          <w:lang w:val="ru-RU" w:eastAsia="en-US"/>
        </w:rPr>
        <w:t xml:space="preserve"> </w:t>
      </w:r>
      <w:r>
        <w:rPr>
          <w:rFonts w:eastAsia="Calibri" w:cs="Arial"/>
          <w:sz w:val="24"/>
          <w:szCs w:val="24"/>
          <w:lang w:val="ru-RU" w:eastAsia="en-US"/>
        </w:rPr>
        <w:t>здравоохранения</w:t>
      </w:r>
      <w:r w:rsidRPr="00A47B61">
        <w:rPr>
          <w:rFonts w:eastAsia="Calibri" w:cs="Arial"/>
          <w:sz w:val="24"/>
          <w:szCs w:val="24"/>
          <w:lang w:val="ru-RU" w:eastAsia="en-US"/>
        </w:rPr>
        <w:t xml:space="preserve"> </w:t>
      </w:r>
      <w:r>
        <w:rPr>
          <w:rFonts w:eastAsia="Calibri" w:cs="Arial"/>
          <w:sz w:val="24"/>
          <w:szCs w:val="24"/>
          <w:lang w:val="ru-RU" w:eastAsia="en-US"/>
        </w:rPr>
        <w:t>за</w:t>
      </w:r>
      <w:r w:rsidRPr="00A47B61">
        <w:rPr>
          <w:rFonts w:eastAsia="Calibri" w:cs="Arial"/>
          <w:sz w:val="24"/>
          <w:szCs w:val="24"/>
          <w:lang w:val="ru-RU" w:eastAsia="en-US"/>
        </w:rPr>
        <w:t xml:space="preserve"> </w:t>
      </w:r>
      <w:r>
        <w:rPr>
          <w:rFonts w:eastAsia="Calibri" w:cs="Arial"/>
          <w:sz w:val="24"/>
          <w:szCs w:val="24"/>
          <w:lang w:val="ru-RU" w:eastAsia="en-US"/>
        </w:rPr>
        <w:t xml:space="preserve">рассматриваемый в этом докладе период: </w:t>
      </w:r>
      <w:r w:rsidRPr="00A47B61">
        <w:rPr>
          <w:rFonts w:eastAsia="Calibri" w:cs="Arial"/>
          <w:sz w:val="24"/>
          <w:szCs w:val="24"/>
          <w:lang w:val="ru-RU" w:eastAsia="en-US"/>
        </w:rPr>
        <w:t xml:space="preserve"> </w:t>
      </w:r>
    </w:p>
    <w:p w:rsidR="00F6283C" w:rsidRPr="00DD31D8" w:rsidRDefault="00A47B61" w:rsidP="00495325">
      <w:pPr>
        <w:pStyle w:val="Prrafodelista"/>
        <w:numPr>
          <w:ilvl w:val="0"/>
          <w:numId w:val="3"/>
        </w:numPr>
        <w:tabs>
          <w:tab w:val="left" w:pos="284"/>
        </w:tabs>
        <w:ind w:left="284"/>
        <w:rPr>
          <w:rFonts w:ascii="Arial" w:hAnsi="Arial" w:cs="Arial"/>
          <w:sz w:val="24"/>
          <w:szCs w:val="24"/>
          <w:lang w:val="ru-RU"/>
        </w:rPr>
      </w:pPr>
      <w:r w:rsidRPr="00D0760F">
        <w:rPr>
          <w:rFonts w:ascii="Arial" w:hAnsi="Arial" w:cs="Arial"/>
          <w:sz w:val="24"/>
          <w:szCs w:val="24"/>
          <w:lang w:val="ru-RU"/>
        </w:rPr>
        <w:t xml:space="preserve">20 </w:t>
      </w:r>
      <w:r>
        <w:rPr>
          <w:rFonts w:ascii="Arial" w:hAnsi="Arial" w:cs="Arial"/>
          <w:sz w:val="24"/>
          <w:szCs w:val="24"/>
          <w:lang w:val="ru-RU"/>
        </w:rPr>
        <w:t>ноября</w:t>
      </w:r>
      <w:r w:rsidRPr="00D0760F">
        <w:rPr>
          <w:rFonts w:ascii="Arial" w:hAnsi="Arial" w:cs="Arial"/>
          <w:sz w:val="24"/>
          <w:szCs w:val="24"/>
          <w:lang w:val="ru-RU"/>
        </w:rPr>
        <w:t xml:space="preserve"> 2018 </w:t>
      </w:r>
      <w:r>
        <w:rPr>
          <w:rFonts w:ascii="Arial" w:hAnsi="Arial" w:cs="Arial"/>
          <w:sz w:val="24"/>
          <w:szCs w:val="24"/>
          <w:lang w:val="ru-RU"/>
        </w:rPr>
        <w:t>года</w:t>
      </w:r>
      <w:r w:rsidRPr="00D0760F">
        <w:rPr>
          <w:rFonts w:ascii="Arial" w:hAnsi="Arial" w:cs="Arial"/>
          <w:sz w:val="24"/>
          <w:szCs w:val="24"/>
          <w:lang w:val="ru-RU"/>
        </w:rPr>
        <w:t xml:space="preserve"> </w:t>
      </w:r>
      <w:r>
        <w:rPr>
          <w:rFonts w:ascii="Arial" w:hAnsi="Arial" w:cs="Arial"/>
          <w:sz w:val="24"/>
          <w:szCs w:val="24"/>
          <w:lang w:val="ru-RU"/>
        </w:rPr>
        <w:t>немецкая</w:t>
      </w:r>
      <w:r w:rsidRPr="00D0760F">
        <w:rPr>
          <w:rFonts w:ascii="Arial" w:hAnsi="Arial" w:cs="Arial"/>
          <w:sz w:val="24"/>
          <w:szCs w:val="24"/>
          <w:lang w:val="ru-RU"/>
        </w:rPr>
        <w:t xml:space="preserve"> </w:t>
      </w:r>
      <w:r>
        <w:rPr>
          <w:rFonts w:ascii="Arial" w:hAnsi="Arial" w:cs="Arial"/>
          <w:sz w:val="24"/>
          <w:szCs w:val="24"/>
          <w:lang w:val="ru-RU"/>
        </w:rPr>
        <w:t>фирма</w:t>
      </w:r>
      <w:r w:rsidRPr="00D0760F">
        <w:rPr>
          <w:rFonts w:ascii="Arial" w:hAnsi="Arial" w:cs="Arial"/>
          <w:sz w:val="24"/>
          <w:szCs w:val="24"/>
          <w:lang w:val="ru-RU"/>
        </w:rPr>
        <w:t xml:space="preserve"> </w:t>
      </w:r>
      <w:proofErr w:type="spellStart"/>
      <w:r w:rsidRPr="00A47B61">
        <w:rPr>
          <w:rFonts w:ascii="Arial" w:hAnsi="Arial" w:cs="Arial"/>
          <w:i/>
          <w:sz w:val="24"/>
          <w:szCs w:val="24"/>
          <w:lang w:val="es-MX"/>
        </w:rPr>
        <w:t>Isotrak</w:t>
      </w:r>
      <w:proofErr w:type="spellEnd"/>
      <w:r w:rsidRPr="00D0760F">
        <w:rPr>
          <w:rFonts w:ascii="Arial" w:hAnsi="Arial" w:cs="Arial"/>
          <w:i/>
          <w:sz w:val="24"/>
          <w:szCs w:val="24"/>
          <w:lang w:val="ru-RU"/>
        </w:rPr>
        <w:t xml:space="preserve"> </w:t>
      </w:r>
      <w:r w:rsidRPr="00A47B61">
        <w:rPr>
          <w:rFonts w:ascii="Arial" w:hAnsi="Arial" w:cs="Arial"/>
          <w:i/>
          <w:sz w:val="24"/>
          <w:szCs w:val="24"/>
          <w:lang w:val="es-MX"/>
        </w:rPr>
        <w:t>USA</w:t>
      </w:r>
      <w:r w:rsidRPr="00D0760F">
        <w:rPr>
          <w:rFonts w:ascii="Arial" w:hAnsi="Arial" w:cs="Arial"/>
          <w:i/>
          <w:sz w:val="24"/>
          <w:szCs w:val="24"/>
          <w:lang w:val="ru-RU"/>
        </w:rPr>
        <w:t xml:space="preserve"> </w:t>
      </w:r>
      <w:proofErr w:type="spellStart"/>
      <w:r w:rsidRPr="00A47B61">
        <w:rPr>
          <w:rFonts w:ascii="Arial" w:hAnsi="Arial" w:cs="Arial"/>
          <w:i/>
          <w:sz w:val="24"/>
          <w:szCs w:val="24"/>
          <w:lang w:val="es-MX"/>
        </w:rPr>
        <w:t>Eckert</w:t>
      </w:r>
      <w:proofErr w:type="spellEnd"/>
      <w:r w:rsidRPr="00D0760F">
        <w:rPr>
          <w:rFonts w:ascii="Arial" w:hAnsi="Arial" w:cs="Arial"/>
          <w:i/>
          <w:sz w:val="24"/>
          <w:szCs w:val="24"/>
          <w:lang w:val="ru-RU"/>
        </w:rPr>
        <w:t xml:space="preserve"> &amp; </w:t>
      </w:r>
      <w:proofErr w:type="spellStart"/>
      <w:r w:rsidRPr="00A47B61">
        <w:rPr>
          <w:rFonts w:ascii="Arial" w:hAnsi="Arial" w:cs="Arial"/>
          <w:i/>
          <w:sz w:val="24"/>
          <w:szCs w:val="24"/>
          <w:lang w:val="es-MX"/>
        </w:rPr>
        <w:t>Ziegler</w:t>
      </w:r>
      <w:proofErr w:type="spellEnd"/>
      <w:r w:rsidRPr="00D0760F">
        <w:rPr>
          <w:rFonts w:ascii="Arial" w:hAnsi="Arial" w:cs="Arial"/>
          <w:i/>
          <w:sz w:val="24"/>
          <w:szCs w:val="24"/>
          <w:lang w:val="ru-RU"/>
        </w:rPr>
        <w:t xml:space="preserve"> </w:t>
      </w:r>
      <w:r w:rsidRPr="00A47B61">
        <w:rPr>
          <w:rFonts w:ascii="Arial" w:hAnsi="Arial" w:cs="Arial"/>
          <w:i/>
          <w:sz w:val="24"/>
          <w:szCs w:val="24"/>
          <w:lang w:val="es-MX"/>
        </w:rPr>
        <w:t>Reference</w:t>
      </w:r>
      <w:r w:rsidRPr="00D0760F">
        <w:rPr>
          <w:rFonts w:ascii="Arial" w:hAnsi="Arial" w:cs="Arial"/>
          <w:i/>
          <w:sz w:val="24"/>
          <w:szCs w:val="24"/>
          <w:lang w:val="ru-RU"/>
        </w:rPr>
        <w:t xml:space="preserve"> &amp; </w:t>
      </w:r>
      <w:proofErr w:type="spellStart"/>
      <w:r w:rsidRPr="00A47B61">
        <w:rPr>
          <w:rFonts w:ascii="Arial" w:hAnsi="Arial" w:cs="Arial"/>
          <w:i/>
          <w:sz w:val="24"/>
          <w:szCs w:val="24"/>
          <w:lang w:val="es-MX"/>
        </w:rPr>
        <w:t>Calibration</w:t>
      </w:r>
      <w:proofErr w:type="spellEnd"/>
      <w:r w:rsidRPr="00D0760F">
        <w:rPr>
          <w:rFonts w:ascii="Arial" w:hAnsi="Arial" w:cs="Arial"/>
          <w:i/>
          <w:sz w:val="24"/>
          <w:szCs w:val="24"/>
          <w:lang w:val="ru-RU"/>
        </w:rPr>
        <w:t xml:space="preserve"> </w:t>
      </w:r>
      <w:r>
        <w:rPr>
          <w:rFonts w:ascii="Arial" w:hAnsi="Arial" w:cs="Arial"/>
          <w:sz w:val="24"/>
          <w:szCs w:val="24"/>
          <w:lang w:val="ru-RU"/>
        </w:rPr>
        <w:t>отказалась</w:t>
      </w:r>
      <w:r w:rsidRPr="00D0760F">
        <w:rPr>
          <w:rFonts w:ascii="Arial" w:hAnsi="Arial" w:cs="Arial"/>
          <w:sz w:val="24"/>
          <w:szCs w:val="24"/>
          <w:lang w:val="ru-RU"/>
        </w:rPr>
        <w:t xml:space="preserve"> </w:t>
      </w:r>
      <w:r>
        <w:rPr>
          <w:rFonts w:ascii="Arial" w:hAnsi="Arial" w:cs="Arial"/>
          <w:sz w:val="24"/>
          <w:szCs w:val="24"/>
          <w:lang w:val="ru-RU"/>
        </w:rPr>
        <w:t>поставить</w:t>
      </w:r>
      <w:r w:rsidRPr="00D0760F">
        <w:rPr>
          <w:rFonts w:ascii="Arial" w:hAnsi="Arial" w:cs="Arial"/>
          <w:sz w:val="24"/>
          <w:szCs w:val="24"/>
          <w:lang w:val="ru-RU"/>
        </w:rPr>
        <w:t xml:space="preserve"> </w:t>
      </w:r>
      <w:r>
        <w:rPr>
          <w:rFonts w:ascii="Arial" w:hAnsi="Arial" w:cs="Arial"/>
          <w:sz w:val="24"/>
          <w:szCs w:val="24"/>
          <w:lang w:val="ru-RU"/>
        </w:rPr>
        <w:t>группе</w:t>
      </w:r>
      <w:r w:rsidRPr="00D0760F">
        <w:rPr>
          <w:rFonts w:ascii="Arial" w:hAnsi="Arial" w:cs="Arial"/>
          <w:sz w:val="24"/>
          <w:szCs w:val="24"/>
          <w:lang w:val="ru-RU"/>
        </w:rPr>
        <w:t xml:space="preserve"> </w:t>
      </w:r>
      <w:proofErr w:type="spellStart"/>
      <w:r w:rsidRPr="00A47B61">
        <w:rPr>
          <w:rFonts w:ascii="Arial" w:hAnsi="Arial" w:cs="Arial"/>
          <w:i/>
          <w:sz w:val="24"/>
          <w:szCs w:val="24"/>
          <w:lang w:val="es-MX"/>
        </w:rPr>
        <w:t>MEDICUBA</w:t>
      </w:r>
      <w:proofErr w:type="spellEnd"/>
      <w:r w:rsidRPr="00D0760F">
        <w:rPr>
          <w:rFonts w:ascii="Arial" w:hAnsi="Arial" w:cs="Arial"/>
          <w:i/>
          <w:sz w:val="24"/>
          <w:szCs w:val="24"/>
          <w:lang w:val="ru-RU"/>
        </w:rPr>
        <w:t xml:space="preserve"> </w:t>
      </w:r>
      <w:r>
        <w:rPr>
          <w:rFonts w:ascii="Arial" w:hAnsi="Arial" w:cs="Arial"/>
          <w:sz w:val="24"/>
          <w:szCs w:val="24"/>
          <w:lang w:val="ru-RU"/>
        </w:rPr>
        <w:t>ранее</w:t>
      </w:r>
      <w:r w:rsidRPr="00D0760F">
        <w:rPr>
          <w:rFonts w:ascii="Arial" w:hAnsi="Arial" w:cs="Arial"/>
          <w:sz w:val="24"/>
          <w:szCs w:val="24"/>
          <w:lang w:val="ru-RU"/>
        </w:rPr>
        <w:t xml:space="preserve"> </w:t>
      </w:r>
      <w:r>
        <w:rPr>
          <w:rFonts w:ascii="Arial" w:hAnsi="Arial" w:cs="Arial"/>
          <w:sz w:val="24"/>
          <w:szCs w:val="24"/>
          <w:lang w:val="ru-RU"/>
        </w:rPr>
        <w:t>законтрактованный</w:t>
      </w:r>
      <w:r w:rsidRPr="00D0760F">
        <w:rPr>
          <w:rFonts w:ascii="Arial" w:hAnsi="Arial" w:cs="Arial"/>
          <w:sz w:val="24"/>
          <w:szCs w:val="24"/>
          <w:lang w:val="ru-RU"/>
        </w:rPr>
        <w:t xml:space="preserve"> </w:t>
      </w:r>
      <w:r>
        <w:rPr>
          <w:rFonts w:ascii="Arial" w:hAnsi="Arial" w:cs="Arial"/>
          <w:sz w:val="24"/>
          <w:szCs w:val="24"/>
          <w:lang w:val="ru-RU"/>
        </w:rPr>
        <w:t>радиоактивный</w:t>
      </w:r>
      <w:r w:rsidRPr="00D0760F">
        <w:rPr>
          <w:rFonts w:ascii="Arial" w:hAnsi="Arial" w:cs="Arial"/>
          <w:sz w:val="24"/>
          <w:szCs w:val="24"/>
          <w:lang w:val="ru-RU"/>
        </w:rPr>
        <w:t xml:space="preserve"> </w:t>
      </w:r>
      <w:r>
        <w:rPr>
          <w:rFonts w:ascii="Arial" w:hAnsi="Arial" w:cs="Arial"/>
          <w:sz w:val="24"/>
          <w:szCs w:val="24"/>
          <w:lang w:val="ru-RU"/>
        </w:rPr>
        <w:t>источник</w:t>
      </w:r>
      <w:r w:rsidRPr="00D0760F">
        <w:rPr>
          <w:rFonts w:ascii="Arial" w:hAnsi="Arial" w:cs="Arial"/>
          <w:sz w:val="24"/>
          <w:szCs w:val="24"/>
          <w:lang w:val="ru-RU"/>
        </w:rPr>
        <w:t xml:space="preserve"> </w:t>
      </w:r>
      <w:r>
        <w:rPr>
          <w:rFonts w:ascii="Arial" w:hAnsi="Arial" w:cs="Arial"/>
          <w:sz w:val="24"/>
          <w:szCs w:val="24"/>
          <w:lang w:val="ru-RU"/>
        </w:rPr>
        <w:t>для</w:t>
      </w:r>
      <w:r w:rsidR="00DD31D8" w:rsidRPr="00D0760F">
        <w:rPr>
          <w:rFonts w:ascii="Arial" w:hAnsi="Arial" w:cs="Arial"/>
          <w:sz w:val="24"/>
          <w:szCs w:val="24"/>
          <w:lang w:val="ru-RU"/>
        </w:rPr>
        <w:t xml:space="preserve"> </w:t>
      </w:r>
      <w:r w:rsidR="00DD31D8">
        <w:rPr>
          <w:rFonts w:ascii="Arial" w:hAnsi="Arial" w:cs="Arial"/>
          <w:sz w:val="24"/>
          <w:szCs w:val="24"/>
          <w:lang w:val="ru-RU"/>
        </w:rPr>
        <w:t>осуществления</w:t>
      </w:r>
      <w:r w:rsidR="00DD31D8" w:rsidRPr="00D0760F">
        <w:rPr>
          <w:rFonts w:ascii="Arial" w:hAnsi="Arial" w:cs="Arial"/>
          <w:sz w:val="24"/>
          <w:szCs w:val="24"/>
          <w:lang w:val="ru-RU"/>
        </w:rPr>
        <w:t xml:space="preserve"> </w:t>
      </w:r>
      <w:r w:rsidR="00DD31D8">
        <w:rPr>
          <w:rFonts w:ascii="Arial" w:hAnsi="Arial" w:cs="Arial"/>
          <w:sz w:val="24"/>
          <w:szCs w:val="24"/>
          <w:lang w:val="ru-RU"/>
        </w:rPr>
        <w:t>контроля</w:t>
      </w:r>
      <w:r w:rsidR="00DD31D8" w:rsidRPr="00D0760F">
        <w:rPr>
          <w:rFonts w:ascii="Arial" w:hAnsi="Arial" w:cs="Arial"/>
          <w:sz w:val="24"/>
          <w:szCs w:val="24"/>
          <w:lang w:val="ru-RU"/>
        </w:rPr>
        <w:t xml:space="preserve"> </w:t>
      </w:r>
      <w:r w:rsidR="00DD31D8">
        <w:rPr>
          <w:rFonts w:ascii="Arial" w:hAnsi="Arial" w:cs="Arial"/>
          <w:sz w:val="24"/>
          <w:szCs w:val="24"/>
          <w:lang w:val="ru-RU"/>
        </w:rPr>
        <w:t>над</w:t>
      </w:r>
      <w:r w:rsidR="00DD31D8" w:rsidRPr="00D0760F">
        <w:rPr>
          <w:rFonts w:ascii="Arial" w:hAnsi="Arial" w:cs="Arial"/>
          <w:sz w:val="24"/>
          <w:szCs w:val="24"/>
          <w:lang w:val="ru-RU"/>
        </w:rPr>
        <w:t xml:space="preserve"> </w:t>
      </w:r>
      <w:r w:rsidR="00DD31D8">
        <w:rPr>
          <w:rFonts w:ascii="Arial" w:hAnsi="Arial" w:cs="Arial"/>
          <w:sz w:val="24"/>
          <w:szCs w:val="24"/>
          <w:lang w:val="ru-RU"/>
        </w:rPr>
        <w:t>качеством</w:t>
      </w:r>
      <w:r w:rsidR="00DD31D8" w:rsidRPr="00D0760F">
        <w:rPr>
          <w:rFonts w:ascii="Arial" w:hAnsi="Arial" w:cs="Arial"/>
          <w:sz w:val="24"/>
          <w:szCs w:val="24"/>
          <w:lang w:val="ru-RU"/>
        </w:rPr>
        <w:t xml:space="preserve"> </w:t>
      </w:r>
      <w:r w:rsidR="00DD31D8">
        <w:rPr>
          <w:rFonts w:ascii="Arial" w:hAnsi="Arial" w:cs="Arial"/>
          <w:sz w:val="24"/>
          <w:szCs w:val="24"/>
          <w:lang w:val="ru-RU"/>
        </w:rPr>
        <w:t>радиоактивных</w:t>
      </w:r>
      <w:r w:rsidR="00DD31D8" w:rsidRPr="00D0760F">
        <w:rPr>
          <w:rFonts w:ascii="Arial" w:hAnsi="Arial" w:cs="Arial"/>
          <w:sz w:val="24"/>
          <w:szCs w:val="24"/>
          <w:lang w:val="ru-RU"/>
        </w:rPr>
        <w:t xml:space="preserve"> </w:t>
      </w:r>
      <w:r w:rsidR="00DD31D8">
        <w:rPr>
          <w:rFonts w:ascii="Arial" w:hAnsi="Arial" w:cs="Arial"/>
          <w:sz w:val="24"/>
          <w:szCs w:val="24"/>
          <w:lang w:val="ru-RU"/>
        </w:rPr>
        <w:t>изотопов</w:t>
      </w:r>
      <w:r w:rsidR="00DD31D8" w:rsidRPr="00D0760F">
        <w:rPr>
          <w:rFonts w:ascii="Arial" w:hAnsi="Arial" w:cs="Arial"/>
          <w:sz w:val="24"/>
          <w:szCs w:val="24"/>
          <w:lang w:val="ru-RU"/>
        </w:rPr>
        <w:t xml:space="preserve"> </w:t>
      </w:r>
      <w:r w:rsidR="00DD31D8">
        <w:rPr>
          <w:rFonts w:ascii="Arial" w:hAnsi="Arial" w:cs="Arial"/>
          <w:sz w:val="24"/>
          <w:szCs w:val="24"/>
          <w:lang w:val="ru-RU"/>
        </w:rPr>
        <w:t>при</w:t>
      </w:r>
      <w:r w:rsidR="00DD31D8" w:rsidRPr="00D0760F">
        <w:rPr>
          <w:rFonts w:ascii="Arial" w:hAnsi="Arial" w:cs="Arial"/>
          <w:sz w:val="24"/>
          <w:szCs w:val="24"/>
          <w:lang w:val="ru-RU"/>
        </w:rPr>
        <w:t xml:space="preserve"> </w:t>
      </w:r>
      <w:r w:rsidR="00DD31D8">
        <w:rPr>
          <w:rFonts w:ascii="Arial" w:hAnsi="Arial" w:cs="Arial"/>
          <w:sz w:val="24"/>
          <w:szCs w:val="24"/>
          <w:lang w:val="ru-RU"/>
        </w:rPr>
        <w:t>диагностировании</w:t>
      </w:r>
      <w:r w:rsidR="00DD31D8" w:rsidRPr="00D0760F">
        <w:rPr>
          <w:rFonts w:ascii="Arial" w:hAnsi="Arial" w:cs="Arial"/>
          <w:sz w:val="24"/>
          <w:szCs w:val="24"/>
          <w:lang w:val="ru-RU"/>
        </w:rPr>
        <w:t xml:space="preserve"> </w:t>
      </w:r>
      <w:r w:rsidR="00DD31D8">
        <w:rPr>
          <w:rFonts w:ascii="Arial" w:hAnsi="Arial" w:cs="Arial"/>
          <w:sz w:val="24"/>
          <w:szCs w:val="24"/>
          <w:lang w:val="ru-RU"/>
        </w:rPr>
        <w:t>раковых</w:t>
      </w:r>
      <w:r w:rsidR="00DD31D8" w:rsidRPr="00D0760F">
        <w:rPr>
          <w:rFonts w:ascii="Arial" w:hAnsi="Arial" w:cs="Arial"/>
          <w:sz w:val="24"/>
          <w:szCs w:val="24"/>
          <w:lang w:val="ru-RU"/>
        </w:rPr>
        <w:t xml:space="preserve"> </w:t>
      </w:r>
      <w:r w:rsidR="00DD31D8">
        <w:rPr>
          <w:rFonts w:ascii="Arial" w:hAnsi="Arial" w:cs="Arial"/>
          <w:sz w:val="24"/>
          <w:szCs w:val="24"/>
          <w:lang w:val="ru-RU"/>
        </w:rPr>
        <w:t>заболеваний</w:t>
      </w:r>
      <w:r w:rsidR="00DD31D8" w:rsidRPr="00D0760F">
        <w:rPr>
          <w:rFonts w:ascii="Arial" w:hAnsi="Arial" w:cs="Arial"/>
          <w:sz w:val="24"/>
          <w:szCs w:val="24"/>
          <w:lang w:val="ru-RU"/>
        </w:rPr>
        <w:t xml:space="preserve">. </w:t>
      </w:r>
      <w:r w:rsidR="00DD31D8">
        <w:rPr>
          <w:rFonts w:ascii="Arial" w:hAnsi="Arial" w:cs="Arial"/>
          <w:sz w:val="24"/>
          <w:szCs w:val="24"/>
          <w:lang w:val="ru-RU"/>
        </w:rPr>
        <w:t xml:space="preserve">Компания сообщила, что не готова к торговым сделкам с Кубой в силу ограничений, введенных США против Кубы.  </w:t>
      </w:r>
      <w:r w:rsidR="00DD31D8" w:rsidRPr="00DD31D8">
        <w:rPr>
          <w:rFonts w:ascii="Arial" w:hAnsi="Arial" w:cs="Arial"/>
          <w:sz w:val="24"/>
          <w:szCs w:val="24"/>
          <w:lang w:val="ru-RU"/>
        </w:rPr>
        <w:t xml:space="preserve"> </w:t>
      </w:r>
    </w:p>
    <w:p w:rsidR="00586198" w:rsidRPr="00DD31D8" w:rsidRDefault="00586198" w:rsidP="00495325">
      <w:pPr>
        <w:pStyle w:val="Prrafodelista"/>
        <w:tabs>
          <w:tab w:val="left" w:pos="284"/>
        </w:tabs>
        <w:ind w:left="284"/>
        <w:rPr>
          <w:rFonts w:ascii="Arial" w:hAnsi="Arial" w:cs="Arial"/>
          <w:i/>
          <w:sz w:val="24"/>
          <w:szCs w:val="24"/>
          <w:lang w:val="ru-RU"/>
        </w:rPr>
      </w:pPr>
    </w:p>
    <w:p w:rsidR="00D075FF" w:rsidRPr="00BB084B" w:rsidRDefault="00DD31D8" w:rsidP="00495325">
      <w:pPr>
        <w:pStyle w:val="Prrafodelista"/>
        <w:numPr>
          <w:ilvl w:val="0"/>
          <w:numId w:val="3"/>
        </w:numPr>
        <w:tabs>
          <w:tab w:val="left" w:pos="284"/>
        </w:tabs>
        <w:spacing w:before="100" w:beforeAutospacing="1" w:after="100" w:afterAutospacing="1"/>
        <w:ind w:left="284"/>
        <w:rPr>
          <w:rFonts w:ascii="Arial" w:hAnsi="Arial" w:cs="Arial"/>
          <w:sz w:val="24"/>
          <w:szCs w:val="24"/>
          <w:lang w:val="ru-RU"/>
        </w:rPr>
      </w:pPr>
      <w:r w:rsidRPr="00BB084B">
        <w:rPr>
          <w:rFonts w:ascii="Arial" w:hAnsi="Arial" w:cs="Arial"/>
          <w:sz w:val="24"/>
          <w:szCs w:val="24"/>
          <w:lang w:val="ru-RU"/>
        </w:rPr>
        <w:t xml:space="preserve">26 </w:t>
      </w:r>
      <w:r>
        <w:rPr>
          <w:rFonts w:ascii="Arial" w:hAnsi="Arial" w:cs="Arial"/>
          <w:sz w:val="24"/>
          <w:szCs w:val="24"/>
          <w:lang w:val="ru-RU"/>
        </w:rPr>
        <w:t>февраля</w:t>
      </w:r>
      <w:r w:rsidRPr="00BB084B">
        <w:rPr>
          <w:rFonts w:ascii="Arial" w:hAnsi="Arial" w:cs="Arial"/>
          <w:sz w:val="24"/>
          <w:szCs w:val="24"/>
          <w:lang w:val="ru-RU"/>
        </w:rPr>
        <w:t xml:space="preserve"> 2019 </w:t>
      </w:r>
      <w:r>
        <w:rPr>
          <w:rFonts w:ascii="Arial" w:hAnsi="Arial" w:cs="Arial"/>
          <w:sz w:val="24"/>
          <w:szCs w:val="24"/>
          <w:lang w:val="ru-RU"/>
        </w:rPr>
        <w:t>года</w:t>
      </w:r>
      <w:r w:rsidRPr="00BB084B">
        <w:rPr>
          <w:rFonts w:ascii="Arial" w:hAnsi="Arial" w:cs="Arial"/>
          <w:sz w:val="24"/>
          <w:szCs w:val="24"/>
          <w:lang w:val="ru-RU"/>
        </w:rPr>
        <w:t xml:space="preserve"> </w:t>
      </w:r>
      <w:r>
        <w:rPr>
          <w:rFonts w:ascii="Arial" w:hAnsi="Arial" w:cs="Arial"/>
          <w:sz w:val="24"/>
          <w:szCs w:val="24"/>
          <w:lang w:val="ru-RU"/>
        </w:rPr>
        <w:t>ряд</w:t>
      </w:r>
      <w:r w:rsidRPr="00BB084B">
        <w:rPr>
          <w:rFonts w:ascii="Arial" w:hAnsi="Arial" w:cs="Arial"/>
          <w:sz w:val="24"/>
          <w:szCs w:val="24"/>
          <w:lang w:val="ru-RU"/>
        </w:rPr>
        <w:t xml:space="preserve"> </w:t>
      </w:r>
      <w:r>
        <w:rPr>
          <w:rFonts w:ascii="Arial" w:hAnsi="Arial" w:cs="Arial"/>
          <w:sz w:val="24"/>
          <w:szCs w:val="24"/>
          <w:lang w:val="ru-RU"/>
        </w:rPr>
        <w:t>поставщиков</w:t>
      </w:r>
      <w:r w:rsidRPr="00BB084B">
        <w:rPr>
          <w:rFonts w:ascii="Arial" w:hAnsi="Arial" w:cs="Arial"/>
          <w:sz w:val="24"/>
          <w:szCs w:val="24"/>
          <w:lang w:val="ru-RU"/>
        </w:rPr>
        <w:t xml:space="preserve"> </w:t>
      </w:r>
      <w:r>
        <w:rPr>
          <w:rFonts w:ascii="Arial" w:hAnsi="Arial" w:cs="Arial"/>
          <w:sz w:val="24"/>
          <w:szCs w:val="24"/>
          <w:lang w:val="ru-RU"/>
        </w:rPr>
        <w:t>сообщили</w:t>
      </w:r>
      <w:r w:rsidRPr="00BB084B">
        <w:rPr>
          <w:rFonts w:ascii="Arial" w:hAnsi="Arial" w:cs="Arial"/>
          <w:sz w:val="24"/>
          <w:szCs w:val="24"/>
          <w:lang w:val="ru-RU"/>
        </w:rPr>
        <w:t xml:space="preserve"> </w:t>
      </w:r>
      <w:r>
        <w:rPr>
          <w:rFonts w:ascii="Arial" w:hAnsi="Arial" w:cs="Arial"/>
          <w:sz w:val="24"/>
          <w:szCs w:val="24"/>
          <w:lang w:val="ru-RU"/>
        </w:rPr>
        <w:t>группе</w:t>
      </w:r>
      <w:r w:rsidRPr="00BB084B">
        <w:rPr>
          <w:rFonts w:ascii="Arial" w:hAnsi="Arial" w:cs="Arial"/>
          <w:i/>
          <w:sz w:val="24"/>
          <w:szCs w:val="24"/>
          <w:lang w:val="ru-RU"/>
        </w:rPr>
        <w:t xml:space="preserve"> </w:t>
      </w:r>
      <w:proofErr w:type="spellStart"/>
      <w:r w:rsidRPr="00A47B61">
        <w:rPr>
          <w:rFonts w:ascii="Arial" w:hAnsi="Arial" w:cs="Arial"/>
          <w:i/>
          <w:sz w:val="24"/>
          <w:szCs w:val="24"/>
          <w:lang w:val="es-MX"/>
        </w:rPr>
        <w:t>MEDICUBA</w:t>
      </w:r>
      <w:proofErr w:type="spellEnd"/>
      <w:r w:rsidRPr="00BB084B">
        <w:rPr>
          <w:rFonts w:ascii="Arial" w:hAnsi="Arial" w:cs="Arial"/>
          <w:sz w:val="24"/>
          <w:szCs w:val="24"/>
          <w:lang w:val="ru-RU"/>
        </w:rPr>
        <w:t xml:space="preserve"> </w:t>
      </w:r>
      <w:r>
        <w:rPr>
          <w:rFonts w:ascii="Arial" w:hAnsi="Arial" w:cs="Arial"/>
          <w:sz w:val="24"/>
          <w:szCs w:val="24"/>
          <w:lang w:val="ru-RU"/>
        </w:rPr>
        <w:t>о</w:t>
      </w:r>
      <w:r w:rsidRPr="00BB084B">
        <w:rPr>
          <w:rFonts w:ascii="Arial" w:hAnsi="Arial" w:cs="Arial"/>
          <w:sz w:val="24"/>
          <w:szCs w:val="24"/>
          <w:lang w:val="ru-RU"/>
        </w:rPr>
        <w:t xml:space="preserve"> </w:t>
      </w:r>
      <w:r>
        <w:rPr>
          <w:rFonts w:ascii="Arial" w:hAnsi="Arial" w:cs="Arial"/>
          <w:sz w:val="24"/>
          <w:szCs w:val="24"/>
          <w:lang w:val="ru-RU"/>
        </w:rPr>
        <w:t>невозможности</w:t>
      </w:r>
      <w:r w:rsidRPr="00BB084B">
        <w:rPr>
          <w:rFonts w:ascii="Arial" w:hAnsi="Arial" w:cs="Arial"/>
          <w:sz w:val="24"/>
          <w:szCs w:val="24"/>
          <w:lang w:val="ru-RU"/>
        </w:rPr>
        <w:t xml:space="preserve"> </w:t>
      </w:r>
      <w:r>
        <w:rPr>
          <w:rFonts w:ascii="Arial" w:hAnsi="Arial" w:cs="Arial"/>
          <w:sz w:val="24"/>
          <w:szCs w:val="24"/>
          <w:lang w:val="ru-RU"/>
        </w:rPr>
        <w:t>поставки</w:t>
      </w:r>
      <w:r w:rsidRPr="00BB084B">
        <w:rPr>
          <w:rFonts w:ascii="Arial" w:hAnsi="Arial" w:cs="Arial"/>
          <w:sz w:val="24"/>
          <w:szCs w:val="24"/>
          <w:lang w:val="ru-RU"/>
        </w:rPr>
        <w:t xml:space="preserve"> </w:t>
      </w:r>
      <w:r>
        <w:rPr>
          <w:rFonts w:ascii="Arial" w:hAnsi="Arial" w:cs="Arial"/>
          <w:sz w:val="24"/>
          <w:szCs w:val="24"/>
          <w:lang w:val="ru-RU"/>
        </w:rPr>
        <w:t>аппаратов</w:t>
      </w:r>
      <w:r w:rsidRPr="00BB084B">
        <w:rPr>
          <w:rFonts w:ascii="Arial" w:hAnsi="Arial" w:cs="Arial"/>
          <w:sz w:val="24"/>
          <w:szCs w:val="24"/>
          <w:lang w:val="ru-RU"/>
        </w:rPr>
        <w:t xml:space="preserve"> </w:t>
      </w:r>
      <w:r>
        <w:rPr>
          <w:rFonts w:ascii="Arial" w:hAnsi="Arial" w:cs="Arial"/>
          <w:sz w:val="24"/>
          <w:szCs w:val="24"/>
          <w:lang w:val="ru-RU"/>
        </w:rPr>
        <w:t>искусственной</w:t>
      </w:r>
      <w:r w:rsidRPr="00BB084B">
        <w:rPr>
          <w:rFonts w:ascii="Arial" w:hAnsi="Arial" w:cs="Arial"/>
          <w:sz w:val="24"/>
          <w:szCs w:val="24"/>
          <w:lang w:val="ru-RU"/>
        </w:rPr>
        <w:t xml:space="preserve"> </w:t>
      </w:r>
      <w:r>
        <w:rPr>
          <w:rFonts w:ascii="Arial" w:hAnsi="Arial" w:cs="Arial"/>
          <w:sz w:val="24"/>
          <w:szCs w:val="24"/>
          <w:lang w:val="ru-RU"/>
        </w:rPr>
        <w:t>вентиляции</w:t>
      </w:r>
      <w:r w:rsidRPr="00BB084B">
        <w:rPr>
          <w:rFonts w:ascii="Arial" w:hAnsi="Arial" w:cs="Arial"/>
          <w:sz w:val="24"/>
          <w:szCs w:val="24"/>
          <w:lang w:val="ru-RU"/>
        </w:rPr>
        <w:t xml:space="preserve"> </w:t>
      </w:r>
      <w:r>
        <w:rPr>
          <w:rFonts w:ascii="Arial" w:hAnsi="Arial" w:cs="Arial"/>
          <w:sz w:val="24"/>
          <w:szCs w:val="24"/>
          <w:lang w:val="ru-RU"/>
        </w:rPr>
        <w:t>легких</w:t>
      </w:r>
      <w:r w:rsidRPr="00BB084B">
        <w:rPr>
          <w:rFonts w:ascii="Arial" w:hAnsi="Arial" w:cs="Arial"/>
          <w:sz w:val="24"/>
          <w:szCs w:val="24"/>
          <w:lang w:val="ru-RU"/>
        </w:rPr>
        <w:t xml:space="preserve">, </w:t>
      </w:r>
      <w:r w:rsidR="00BB084B">
        <w:rPr>
          <w:rFonts w:ascii="Arial" w:hAnsi="Arial" w:cs="Arial"/>
          <w:sz w:val="24"/>
          <w:szCs w:val="24"/>
          <w:lang w:val="ru-RU"/>
        </w:rPr>
        <w:t>поскольку</w:t>
      </w:r>
      <w:r w:rsidR="00BB084B" w:rsidRPr="00BB084B">
        <w:rPr>
          <w:rFonts w:ascii="Arial" w:hAnsi="Arial" w:cs="Arial"/>
          <w:sz w:val="24"/>
          <w:szCs w:val="24"/>
          <w:lang w:val="ru-RU"/>
        </w:rPr>
        <w:t xml:space="preserve"> </w:t>
      </w:r>
      <w:r w:rsidR="00BB084B">
        <w:rPr>
          <w:rFonts w:ascii="Arial" w:hAnsi="Arial" w:cs="Arial"/>
          <w:sz w:val="24"/>
          <w:szCs w:val="24"/>
          <w:lang w:val="ru-RU"/>
        </w:rPr>
        <w:t>изготовители</w:t>
      </w:r>
      <w:r w:rsidR="00BB084B" w:rsidRPr="00BB084B">
        <w:rPr>
          <w:rFonts w:ascii="Arial" w:hAnsi="Arial" w:cs="Arial"/>
          <w:sz w:val="24"/>
          <w:szCs w:val="24"/>
          <w:lang w:val="ru-RU"/>
        </w:rPr>
        <w:t xml:space="preserve"> </w:t>
      </w:r>
      <w:r w:rsidR="00BB084B">
        <w:rPr>
          <w:rFonts w:ascii="Arial" w:hAnsi="Arial" w:cs="Arial"/>
          <w:sz w:val="24"/>
          <w:szCs w:val="24"/>
          <w:lang w:val="ru-RU"/>
        </w:rPr>
        <w:t>этих</w:t>
      </w:r>
      <w:r w:rsidR="00BB084B" w:rsidRPr="00BB084B">
        <w:rPr>
          <w:rFonts w:ascii="Arial" w:hAnsi="Arial" w:cs="Arial"/>
          <w:sz w:val="24"/>
          <w:szCs w:val="24"/>
          <w:lang w:val="ru-RU"/>
        </w:rPr>
        <w:t xml:space="preserve"> </w:t>
      </w:r>
      <w:r w:rsidR="00BB084B">
        <w:rPr>
          <w:rFonts w:ascii="Arial" w:hAnsi="Arial" w:cs="Arial"/>
          <w:sz w:val="24"/>
          <w:szCs w:val="24"/>
          <w:lang w:val="ru-RU"/>
        </w:rPr>
        <w:t>установок</w:t>
      </w:r>
      <w:r w:rsidR="00BB084B" w:rsidRPr="00BB084B">
        <w:rPr>
          <w:rFonts w:ascii="Arial" w:hAnsi="Arial" w:cs="Arial"/>
          <w:sz w:val="24"/>
          <w:szCs w:val="24"/>
          <w:lang w:val="ru-RU"/>
        </w:rPr>
        <w:t xml:space="preserve"> </w:t>
      </w:r>
      <w:r w:rsidR="00BB084B">
        <w:rPr>
          <w:rFonts w:ascii="Arial" w:hAnsi="Arial" w:cs="Arial"/>
          <w:sz w:val="24"/>
          <w:szCs w:val="24"/>
          <w:lang w:val="ru-RU"/>
        </w:rPr>
        <w:t>компании</w:t>
      </w:r>
      <w:r w:rsidR="00BB084B" w:rsidRPr="00BB084B">
        <w:rPr>
          <w:rFonts w:ascii="Arial" w:hAnsi="Arial" w:cs="Arial"/>
          <w:sz w:val="24"/>
          <w:szCs w:val="24"/>
          <w:lang w:val="ru-RU"/>
        </w:rPr>
        <w:t xml:space="preserve"> </w:t>
      </w:r>
      <w:proofErr w:type="spellStart"/>
      <w:r w:rsidR="00BB084B" w:rsidRPr="00BB084B">
        <w:rPr>
          <w:rFonts w:ascii="Arial" w:hAnsi="Arial" w:cs="Arial"/>
          <w:i/>
          <w:sz w:val="24"/>
          <w:szCs w:val="24"/>
          <w:lang w:val="es-MX"/>
        </w:rPr>
        <w:t>IMT</w:t>
      </w:r>
      <w:proofErr w:type="spellEnd"/>
      <w:r w:rsidR="00BB084B" w:rsidRPr="00BB084B">
        <w:rPr>
          <w:rFonts w:ascii="Arial" w:hAnsi="Arial" w:cs="Arial"/>
          <w:i/>
          <w:sz w:val="24"/>
          <w:szCs w:val="24"/>
          <w:lang w:val="ru-RU"/>
        </w:rPr>
        <w:t xml:space="preserve"> </w:t>
      </w:r>
      <w:r w:rsidR="00BB084B" w:rsidRPr="00BB084B">
        <w:rPr>
          <w:rFonts w:ascii="Arial" w:hAnsi="Arial" w:cs="Arial"/>
          <w:i/>
          <w:sz w:val="24"/>
          <w:szCs w:val="24"/>
          <w:lang w:val="es-MX"/>
        </w:rPr>
        <w:t>MEDICAL</w:t>
      </w:r>
      <w:r w:rsidR="00BB084B" w:rsidRPr="00BB084B">
        <w:rPr>
          <w:rFonts w:ascii="Arial" w:hAnsi="Arial" w:cs="Arial"/>
          <w:i/>
          <w:sz w:val="24"/>
          <w:szCs w:val="24"/>
          <w:lang w:val="ru-RU"/>
        </w:rPr>
        <w:t xml:space="preserve"> </w:t>
      </w:r>
      <w:r w:rsidR="00BB084B" w:rsidRPr="00BB084B">
        <w:rPr>
          <w:rFonts w:ascii="Arial" w:hAnsi="Arial" w:cs="Arial"/>
          <w:i/>
          <w:sz w:val="24"/>
          <w:szCs w:val="24"/>
          <w:lang w:val="es-MX"/>
        </w:rPr>
        <w:t>AG</w:t>
      </w:r>
      <w:r w:rsidR="00BB084B" w:rsidRPr="00BB084B">
        <w:rPr>
          <w:rFonts w:ascii="Arial" w:hAnsi="Arial" w:cs="Arial"/>
          <w:sz w:val="24"/>
          <w:szCs w:val="24"/>
          <w:lang w:val="ru-RU"/>
        </w:rPr>
        <w:t xml:space="preserve"> </w:t>
      </w:r>
      <w:r w:rsidR="00BB084B">
        <w:rPr>
          <w:rFonts w:ascii="Arial" w:hAnsi="Arial" w:cs="Arial"/>
          <w:sz w:val="24"/>
          <w:szCs w:val="24"/>
          <w:lang w:val="ru-RU"/>
        </w:rPr>
        <w:t>и</w:t>
      </w:r>
      <w:r w:rsidR="00BB084B" w:rsidRPr="00BB084B">
        <w:rPr>
          <w:rFonts w:ascii="Arial" w:hAnsi="Arial" w:cs="Arial"/>
          <w:sz w:val="24"/>
          <w:szCs w:val="24"/>
          <w:lang w:val="ru-RU"/>
        </w:rPr>
        <w:t xml:space="preserve"> </w:t>
      </w:r>
      <w:proofErr w:type="spellStart"/>
      <w:r w:rsidR="00BB084B" w:rsidRPr="00BB084B">
        <w:rPr>
          <w:rFonts w:ascii="Arial" w:hAnsi="Arial" w:cs="Arial"/>
          <w:i/>
          <w:sz w:val="24"/>
          <w:szCs w:val="24"/>
          <w:lang w:val="es-MX"/>
        </w:rPr>
        <w:t>ACUTRONIC</w:t>
      </w:r>
      <w:proofErr w:type="spellEnd"/>
      <w:r w:rsidR="00BB084B" w:rsidRPr="00BB084B">
        <w:rPr>
          <w:rFonts w:ascii="Arial" w:hAnsi="Arial" w:cs="Arial"/>
          <w:sz w:val="24"/>
          <w:szCs w:val="24"/>
          <w:lang w:val="ru-RU"/>
        </w:rPr>
        <w:t xml:space="preserve">, </w:t>
      </w:r>
      <w:r w:rsidR="00BB084B">
        <w:rPr>
          <w:rFonts w:ascii="Arial" w:hAnsi="Arial" w:cs="Arial"/>
          <w:sz w:val="24"/>
          <w:szCs w:val="24"/>
          <w:lang w:val="ru-RU"/>
        </w:rPr>
        <w:t>были</w:t>
      </w:r>
      <w:r w:rsidR="00BB084B" w:rsidRPr="00BB084B">
        <w:rPr>
          <w:rFonts w:ascii="Arial" w:hAnsi="Arial" w:cs="Arial"/>
          <w:sz w:val="24"/>
          <w:szCs w:val="24"/>
          <w:lang w:val="ru-RU"/>
        </w:rPr>
        <w:t xml:space="preserve"> </w:t>
      </w:r>
      <w:r w:rsidR="00BB084B">
        <w:rPr>
          <w:rFonts w:ascii="Arial" w:hAnsi="Arial" w:cs="Arial"/>
          <w:sz w:val="24"/>
          <w:szCs w:val="24"/>
          <w:lang w:val="ru-RU"/>
        </w:rPr>
        <w:t>приобретены</w:t>
      </w:r>
      <w:r w:rsidR="00BB084B" w:rsidRPr="00BB084B">
        <w:rPr>
          <w:rFonts w:ascii="Arial" w:hAnsi="Arial" w:cs="Arial"/>
          <w:sz w:val="24"/>
          <w:szCs w:val="24"/>
          <w:lang w:val="ru-RU"/>
        </w:rPr>
        <w:t xml:space="preserve"> </w:t>
      </w:r>
      <w:r w:rsidR="00BB084B">
        <w:rPr>
          <w:rFonts w:ascii="Arial" w:hAnsi="Arial" w:cs="Arial"/>
          <w:sz w:val="24"/>
          <w:szCs w:val="24"/>
          <w:lang w:val="ru-RU"/>
        </w:rPr>
        <w:t>американской компанией в Иллинойсе</w:t>
      </w:r>
      <w:r w:rsidR="00BB084B" w:rsidRPr="00BB084B">
        <w:rPr>
          <w:rFonts w:ascii="Arial" w:hAnsi="Arial" w:cs="Arial"/>
          <w:sz w:val="24"/>
          <w:szCs w:val="24"/>
          <w:lang w:val="ru-RU"/>
        </w:rPr>
        <w:t xml:space="preserve"> </w:t>
      </w:r>
      <w:proofErr w:type="spellStart"/>
      <w:r w:rsidR="00BB084B" w:rsidRPr="00BB084B">
        <w:rPr>
          <w:rFonts w:ascii="Arial" w:hAnsi="Arial" w:cs="Arial"/>
          <w:i/>
          <w:sz w:val="24"/>
          <w:szCs w:val="24"/>
          <w:lang w:val="es-MX"/>
        </w:rPr>
        <w:t>Vyaire</w:t>
      </w:r>
      <w:proofErr w:type="spellEnd"/>
      <w:r w:rsidR="00BB084B" w:rsidRPr="00BB084B">
        <w:rPr>
          <w:rFonts w:ascii="Arial" w:hAnsi="Arial" w:cs="Arial"/>
          <w:i/>
          <w:sz w:val="24"/>
          <w:szCs w:val="24"/>
          <w:lang w:val="ru-RU"/>
        </w:rPr>
        <w:t xml:space="preserve"> </w:t>
      </w:r>
      <w:r w:rsidR="00BB084B" w:rsidRPr="00BB084B">
        <w:rPr>
          <w:rFonts w:ascii="Arial" w:hAnsi="Arial" w:cs="Arial"/>
          <w:i/>
          <w:sz w:val="24"/>
          <w:szCs w:val="24"/>
          <w:lang w:val="es-MX"/>
        </w:rPr>
        <w:t>Medical</w:t>
      </w:r>
      <w:r w:rsidR="00BB084B" w:rsidRPr="00BB084B">
        <w:rPr>
          <w:rFonts w:ascii="Arial" w:hAnsi="Arial" w:cs="Arial"/>
          <w:i/>
          <w:sz w:val="24"/>
          <w:szCs w:val="24"/>
          <w:lang w:val="ru-RU"/>
        </w:rPr>
        <w:t xml:space="preserve"> </w:t>
      </w:r>
      <w:proofErr w:type="spellStart"/>
      <w:r w:rsidR="00BB084B" w:rsidRPr="00BB084B">
        <w:rPr>
          <w:rFonts w:ascii="Arial" w:hAnsi="Arial" w:cs="Arial"/>
          <w:i/>
          <w:sz w:val="24"/>
          <w:szCs w:val="24"/>
          <w:lang w:val="es-MX"/>
        </w:rPr>
        <w:t>Inc</w:t>
      </w:r>
      <w:proofErr w:type="spellEnd"/>
      <w:r w:rsidR="00BB084B">
        <w:rPr>
          <w:rFonts w:ascii="Arial" w:hAnsi="Arial" w:cs="Arial"/>
          <w:sz w:val="24"/>
          <w:szCs w:val="24"/>
          <w:lang w:val="ru-RU"/>
        </w:rPr>
        <w:t>.</w:t>
      </w:r>
      <w:r w:rsidR="0052293D">
        <w:rPr>
          <w:rFonts w:ascii="Arial" w:hAnsi="Arial" w:cs="Arial"/>
          <w:sz w:val="24"/>
          <w:szCs w:val="24"/>
          <w:lang w:val="ru-RU"/>
        </w:rPr>
        <w:t xml:space="preserve"> Установки искусственной вентиляции легких являются очень важным медицинским оборудованием для систем здравоохранения Кубы, они применяются, когда нарушение самостоятельной дыхательной активности пациентов угрожает их жизни.  </w:t>
      </w:r>
    </w:p>
    <w:p w:rsidR="001B0605" w:rsidRPr="00BB084B" w:rsidRDefault="001B0605" w:rsidP="00495325">
      <w:pPr>
        <w:pStyle w:val="Prrafodelista"/>
        <w:tabs>
          <w:tab w:val="left" w:pos="284"/>
        </w:tabs>
        <w:ind w:left="284"/>
        <w:rPr>
          <w:rFonts w:ascii="Arial" w:hAnsi="Arial" w:cs="Arial"/>
          <w:sz w:val="24"/>
          <w:szCs w:val="24"/>
          <w:lang w:val="ru-RU"/>
        </w:rPr>
      </w:pPr>
    </w:p>
    <w:p w:rsidR="003F0FA5" w:rsidRPr="00BB084B" w:rsidRDefault="00BB084B" w:rsidP="00495325">
      <w:pPr>
        <w:pStyle w:val="Prrafodelista"/>
        <w:numPr>
          <w:ilvl w:val="0"/>
          <w:numId w:val="3"/>
        </w:numPr>
        <w:tabs>
          <w:tab w:val="left" w:pos="284"/>
        </w:tabs>
        <w:spacing w:before="100" w:beforeAutospacing="1" w:after="100" w:afterAutospacing="1"/>
        <w:ind w:left="284"/>
        <w:rPr>
          <w:rFonts w:ascii="Arial" w:hAnsi="Arial" w:cs="Arial"/>
          <w:sz w:val="24"/>
          <w:szCs w:val="24"/>
          <w:lang w:val="ru-RU"/>
        </w:rPr>
      </w:pPr>
      <w:r>
        <w:rPr>
          <w:rFonts w:ascii="Arial" w:hAnsi="Arial" w:cs="Arial"/>
          <w:sz w:val="24"/>
          <w:szCs w:val="24"/>
          <w:lang w:val="ru-RU"/>
        </w:rPr>
        <w:t xml:space="preserve">Институт тропической медицины «Педро </w:t>
      </w:r>
      <w:proofErr w:type="spellStart"/>
      <w:r>
        <w:rPr>
          <w:rFonts w:ascii="Arial" w:hAnsi="Arial" w:cs="Arial"/>
          <w:sz w:val="24"/>
          <w:szCs w:val="24"/>
          <w:lang w:val="ru-RU"/>
        </w:rPr>
        <w:t>Коури</w:t>
      </w:r>
      <w:proofErr w:type="spellEnd"/>
      <w:r>
        <w:rPr>
          <w:rFonts w:ascii="Arial" w:hAnsi="Arial" w:cs="Arial"/>
          <w:sz w:val="24"/>
          <w:szCs w:val="24"/>
          <w:lang w:val="ru-RU"/>
        </w:rPr>
        <w:t xml:space="preserve">» </w:t>
      </w:r>
      <w:r w:rsidR="00071BF8">
        <w:rPr>
          <w:rFonts w:ascii="Arial" w:hAnsi="Arial" w:cs="Arial"/>
          <w:sz w:val="24"/>
          <w:szCs w:val="24"/>
          <w:lang w:val="ru-RU"/>
        </w:rPr>
        <w:t>отказ в</w:t>
      </w:r>
      <w:r>
        <w:rPr>
          <w:rFonts w:ascii="Arial" w:hAnsi="Arial" w:cs="Arial"/>
          <w:sz w:val="24"/>
          <w:szCs w:val="24"/>
          <w:lang w:val="ru-RU"/>
        </w:rPr>
        <w:t xml:space="preserve"> ответ на письмо, направленное в Федерацию университетов по защите животных, с просьбой о доступе к фондам для разработки проектов, предоставляемым этой английской организацией. Федерация </w:t>
      </w:r>
      <w:r w:rsidR="00071BF8">
        <w:rPr>
          <w:rFonts w:ascii="Arial" w:hAnsi="Arial" w:cs="Arial"/>
          <w:sz w:val="24"/>
          <w:szCs w:val="24"/>
          <w:lang w:val="ru-RU"/>
        </w:rPr>
        <w:t xml:space="preserve">объяснила свой отказ тем, что вследствие санкций, введенных США против Кубы, они не могут совершать финансовые операции с островом. </w:t>
      </w:r>
      <w:r w:rsidR="001B0605" w:rsidRPr="00BB084B">
        <w:rPr>
          <w:rFonts w:ascii="Arial" w:hAnsi="Arial" w:cs="Arial"/>
          <w:sz w:val="24"/>
          <w:szCs w:val="24"/>
          <w:lang w:val="ru-RU"/>
        </w:rPr>
        <w:t xml:space="preserve"> </w:t>
      </w:r>
    </w:p>
    <w:p w:rsidR="0027465A" w:rsidRPr="00BB084B" w:rsidRDefault="0027465A" w:rsidP="00495325">
      <w:pPr>
        <w:pStyle w:val="Prrafodelista"/>
        <w:tabs>
          <w:tab w:val="left" w:pos="284"/>
        </w:tabs>
        <w:ind w:left="284"/>
        <w:rPr>
          <w:rFonts w:ascii="Arial" w:hAnsi="Arial" w:cs="Arial"/>
          <w:sz w:val="24"/>
          <w:szCs w:val="24"/>
          <w:lang w:val="ru-RU"/>
        </w:rPr>
      </w:pPr>
    </w:p>
    <w:p w:rsidR="0027465A" w:rsidRPr="00071BF8" w:rsidRDefault="00071BF8" w:rsidP="00495325">
      <w:pPr>
        <w:pStyle w:val="Prrafodelista"/>
        <w:numPr>
          <w:ilvl w:val="0"/>
          <w:numId w:val="3"/>
        </w:numPr>
        <w:tabs>
          <w:tab w:val="left" w:pos="284"/>
        </w:tabs>
        <w:spacing w:before="100" w:beforeAutospacing="1" w:after="100" w:afterAutospacing="1"/>
        <w:ind w:left="284"/>
        <w:rPr>
          <w:rFonts w:ascii="Arial" w:hAnsi="Arial" w:cs="Arial"/>
          <w:sz w:val="24"/>
          <w:szCs w:val="24"/>
          <w:lang w:val="ru-RU"/>
        </w:rPr>
      </w:pPr>
      <w:r>
        <w:rPr>
          <w:rFonts w:ascii="Arial" w:hAnsi="Arial" w:cs="Arial"/>
          <w:sz w:val="24"/>
          <w:szCs w:val="24"/>
          <w:lang w:val="ru-RU"/>
        </w:rPr>
        <w:t>За рассматриваемый период кубинские врачи и работники сферы здравоохранения Кубы были лишены возможности участвовать в конгрессах, научных конференциях и академических встречах, проходивших в США,</w:t>
      </w:r>
      <w:r w:rsidR="00897F5B">
        <w:rPr>
          <w:rFonts w:ascii="Arial" w:hAnsi="Arial" w:cs="Arial"/>
          <w:sz w:val="24"/>
          <w:szCs w:val="24"/>
          <w:lang w:val="ru-RU"/>
        </w:rPr>
        <w:t xml:space="preserve"> поскольку кубинским врачам было отказано в визах, либо они были выданы с опозданием.  </w:t>
      </w:r>
      <w:r>
        <w:rPr>
          <w:rFonts w:ascii="Arial" w:hAnsi="Arial" w:cs="Arial"/>
          <w:sz w:val="24"/>
          <w:szCs w:val="24"/>
          <w:lang w:val="ru-RU"/>
        </w:rPr>
        <w:t xml:space="preserve"> </w:t>
      </w:r>
    </w:p>
    <w:p w:rsidR="003D2844" w:rsidRPr="00542C91" w:rsidRDefault="00897F5B" w:rsidP="00495325">
      <w:pPr>
        <w:spacing w:before="100" w:beforeAutospacing="1" w:after="100" w:afterAutospacing="1"/>
        <w:ind w:firstLine="284"/>
        <w:rPr>
          <w:rFonts w:eastAsia="Calibri" w:cs="Arial"/>
          <w:sz w:val="24"/>
          <w:szCs w:val="24"/>
          <w:lang w:val="ru-RU"/>
        </w:rPr>
      </w:pPr>
      <w:r>
        <w:rPr>
          <w:rFonts w:eastAsia="Calibri" w:cs="Arial"/>
          <w:sz w:val="24"/>
          <w:szCs w:val="24"/>
          <w:lang w:val="ru-RU"/>
        </w:rPr>
        <w:t>Статья</w:t>
      </w:r>
      <w:r w:rsidRPr="00897F5B">
        <w:rPr>
          <w:rFonts w:eastAsia="Calibri" w:cs="Arial"/>
          <w:sz w:val="24"/>
          <w:szCs w:val="24"/>
          <w:lang w:val="ru-RU"/>
        </w:rPr>
        <w:t xml:space="preserve"> 77 </w:t>
      </w:r>
      <w:r>
        <w:rPr>
          <w:rFonts w:eastAsia="Calibri" w:cs="Arial"/>
          <w:sz w:val="24"/>
          <w:szCs w:val="24"/>
          <w:lang w:val="ru-RU"/>
        </w:rPr>
        <w:t>кубинской</w:t>
      </w:r>
      <w:r w:rsidRPr="00897F5B">
        <w:rPr>
          <w:rFonts w:eastAsia="Calibri" w:cs="Arial"/>
          <w:sz w:val="24"/>
          <w:szCs w:val="24"/>
          <w:lang w:val="ru-RU"/>
        </w:rPr>
        <w:t xml:space="preserve"> </w:t>
      </w:r>
      <w:r>
        <w:rPr>
          <w:rFonts w:eastAsia="Calibri" w:cs="Arial"/>
          <w:sz w:val="24"/>
          <w:szCs w:val="24"/>
          <w:lang w:val="ru-RU"/>
        </w:rPr>
        <w:t>конституции</w:t>
      </w:r>
      <w:r w:rsidRPr="00897F5B">
        <w:rPr>
          <w:rFonts w:eastAsia="Calibri" w:cs="Arial"/>
          <w:sz w:val="24"/>
          <w:szCs w:val="24"/>
          <w:lang w:val="ru-RU"/>
        </w:rPr>
        <w:t xml:space="preserve"> </w:t>
      </w:r>
      <w:r>
        <w:rPr>
          <w:rFonts w:eastAsia="Calibri" w:cs="Arial"/>
          <w:sz w:val="24"/>
          <w:szCs w:val="24"/>
          <w:lang w:val="ru-RU"/>
        </w:rPr>
        <w:t>устанавливает</w:t>
      </w:r>
      <w:r w:rsidRPr="00897F5B">
        <w:rPr>
          <w:rFonts w:eastAsia="Calibri" w:cs="Arial"/>
          <w:sz w:val="24"/>
          <w:szCs w:val="24"/>
          <w:lang w:val="ru-RU"/>
        </w:rPr>
        <w:t xml:space="preserve"> </w:t>
      </w:r>
      <w:r>
        <w:rPr>
          <w:rFonts w:eastAsia="Calibri" w:cs="Arial"/>
          <w:sz w:val="24"/>
          <w:szCs w:val="24"/>
          <w:lang w:val="ru-RU"/>
        </w:rPr>
        <w:t>всеобщее</w:t>
      </w:r>
      <w:r w:rsidRPr="00897F5B">
        <w:rPr>
          <w:rFonts w:eastAsia="Calibri" w:cs="Arial"/>
          <w:sz w:val="24"/>
          <w:szCs w:val="24"/>
          <w:lang w:val="ru-RU"/>
        </w:rPr>
        <w:t xml:space="preserve"> </w:t>
      </w:r>
      <w:r>
        <w:rPr>
          <w:rFonts w:eastAsia="Calibri" w:cs="Arial"/>
          <w:sz w:val="24"/>
          <w:szCs w:val="24"/>
          <w:lang w:val="ru-RU"/>
        </w:rPr>
        <w:t>право</w:t>
      </w:r>
      <w:r w:rsidRPr="00897F5B">
        <w:rPr>
          <w:rFonts w:eastAsia="Calibri" w:cs="Arial"/>
          <w:sz w:val="24"/>
          <w:szCs w:val="24"/>
          <w:lang w:val="ru-RU"/>
        </w:rPr>
        <w:t xml:space="preserve"> «</w:t>
      </w:r>
      <w:r>
        <w:rPr>
          <w:rFonts w:eastAsia="Calibri" w:cs="Arial"/>
          <w:sz w:val="24"/>
          <w:szCs w:val="24"/>
          <w:lang w:val="ru-RU"/>
        </w:rPr>
        <w:t>на</w:t>
      </w:r>
      <w:r w:rsidRPr="00897F5B">
        <w:rPr>
          <w:rFonts w:eastAsia="Calibri" w:cs="Arial"/>
          <w:sz w:val="24"/>
          <w:szCs w:val="24"/>
          <w:lang w:val="ru-RU"/>
        </w:rPr>
        <w:t xml:space="preserve"> </w:t>
      </w:r>
      <w:r>
        <w:rPr>
          <w:rFonts w:eastAsia="Calibri" w:cs="Arial"/>
          <w:sz w:val="24"/>
          <w:szCs w:val="24"/>
          <w:lang w:val="ru-RU"/>
        </w:rPr>
        <w:t>здоровое</w:t>
      </w:r>
      <w:r w:rsidRPr="00897F5B">
        <w:rPr>
          <w:rFonts w:eastAsia="Calibri" w:cs="Arial"/>
          <w:sz w:val="24"/>
          <w:szCs w:val="24"/>
          <w:lang w:val="ru-RU"/>
        </w:rPr>
        <w:t xml:space="preserve"> </w:t>
      </w:r>
      <w:r>
        <w:rPr>
          <w:rFonts w:eastAsia="Calibri" w:cs="Arial"/>
          <w:sz w:val="24"/>
          <w:szCs w:val="24"/>
          <w:lang w:val="ru-RU"/>
        </w:rPr>
        <w:t>и</w:t>
      </w:r>
      <w:r w:rsidRPr="00897F5B">
        <w:rPr>
          <w:rFonts w:eastAsia="Calibri" w:cs="Arial"/>
          <w:sz w:val="24"/>
          <w:szCs w:val="24"/>
          <w:lang w:val="ru-RU"/>
        </w:rPr>
        <w:t xml:space="preserve"> </w:t>
      </w:r>
      <w:r>
        <w:rPr>
          <w:rFonts w:eastAsia="Calibri" w:cs="Arial"/>
          <w:sz w:val="24"/>
          <w:szCs w:val="24"/>
          <w:lang w:val="ru-RU"/>
        </w:rPr>
        <w:t>правильное</w:t>
      </w:r>
      <w:r w:rsidRPr="00897F5B">
        <w:rPr>
          <w:rFonts w:eastAsia="Calibri" w:cs="Arial"/>
          <w:sz w:val="24"/>
          <w:szCs w:val="24"/>
          <w:lang w:val="ru-RU"/>
        </w:rPr>
        <w:t xml:space="preserve"> </w:t>
      </w:r>
      <w:r>
        <w:rPr>
          <w:rFonts w:eastAsia="Calibri" w:cs="Arial"/>
          <w:sz w:val="24"/>
          <w:szCs w:val="24"/>
          <w:lang w:val="ru-RU"/>
        </w:rPr>
        <w:t>питание</w:t>
      </w:r>
      <w:r w:rsidRPr="00897F5B">
        <w:rPr>
          <w:rFonts w:eastAsia="Calibri" w:cs="Arial"/>
          <w:sz w:val="24"/>
          <w:szCs w:val="24"/>
          <w:lang w:val="ru-RU"/>
        </w:rPr>
        <w:t>.</w:t>
      </w:r>
      <w:r>
        <w:rPr>
          <w:rFonts w:eastAsia="Calibri" w:cs="Arial"/>
          <w:sz w:val="24"/>
          <w:szCs w:val="24"/>
          <w:lang w:val="ru-RU"/>
        </w:rPr>
        <w:t xml:space="preserve"> Государство</w:t>
      </w:r>
      <w:r w:rsidRPr="00542C91">
        <w:rPr>
          <w:rFonts w:eastAsia="Calibri" w:cs="Arial"/>
          <w:sz w:val="24"/>
          <w:szCs w:val="24"/>
          <w:lang w:val="ru-RU"/>
        </w:rPr>
        <w:t xml:space="preserve"> </w:t>
      </w:r>
      <w:r>
        <w:rPr>
          <w:rFonts w:eastAsia="Calibri" w:cs="Arial"/>
          <w:sz w:val="24"/>
          <w:szCs w:val="24"/>
          <w:lang w:val="ru-RU"/>
        </w:rPr>
        <w:t>должно</w:t>
      </w:r>
      <w:r w:rsidRPr="00542C91">
        <w:rPr>
          <w:rFonts w:eastAsia="Calibri" w:cs="Arial"/>
          <w:sz w:val="24"/>
          <w:szCs w:val="24"/>
          <w:lang w:val="ru-RU"/>
        </w:rPr>
        <w:t xml:space="preserve"> </w:t>
      </w:r>
      <w:r>
        <w:rPr>
          <w:rFonts w:eastAsia="Calibri" w:cs="Arial"/>
          <w:sz w:val="24"/>
          <w:szCs w:val="24"/>
          <w:lang w:val="ru-RU"/>
        </w:rPr>
        <w:t>создавать</w:t>
      </w:r>
      <w:r w:rsidRPr="00542C91">
        <w:rPr>
          <w:rFonts w:eastAsia="Calibri" w:cs="Arial"/>
          <w:sz w:val="24"/>
          <w:szCs w:val="24"/>
          <w:lang w:val="ru-RU"/>
        </w:rPr>
        <w:t xml:space="preserve"> </w:t>
      </w:r>
      <w:r>
        <w:rPr>
          <w:rFonts w:eastAsia="Calibri" w:cs="Arial"/>
          <w:sz w:val="24"/>
          <w:szCs w:val="24"/>
          <w:lang w:val="ru-RU"/>
        </w:rPr>
        <w:t>условия</w:t>
      </w:r>
      <w:r w:rsidRPr="00542C91">
        <w:rPr>
          <w:rFonts w:eastAsia="Calibri" w:cs="Arial"/>
          <w:sz w:val="24"/>
          <w:szCs w:val="24"/>
          <w:lang w:val="ru-RU"/>
        </w:rPr>
        <w:t xml:space="preserve"> </w:t>
      </w:r>
      <w:r>
        <w:rPr>
          <w:rFonts w:eastAsia="Calibri" w:cs="Arial"/>
          <w:sz w:val="24"/>
          <w:szCs w:val="24"/>
          <w:lang w:val="ru-RU"/>
        </w:rPr>
        <w:t>для</w:t>
      </w:r>
      <w:r w:rsidRPr="00542C91">
        <w:rPr>
          <w:rFonts w:eastAsia="Calibri" w:cs="Arial"/>
          <w:sz w:val="24"/>
          <w:szCs w:val="24"/>
          <w:lang w:val="ru-RU"/>
        </w:rPr>
        <w:t xml:space="preserve"> </w:t>
      </w:r>
      <w:r>
        <w:rPr>
          <w:rFonts w:eastAsia="Calibri" w:cs="Arial"/>
          <w:sz w:val="24"/>
          <w:szCs w:val="24"/>
          <w:lang w:val="ru-RU"/>
        </w:rPr>
        <w:t>укрепления</w:t>
      </w:r>
      <w:r w:rsidRPr="00542C91">
        <w:rPr>
          <w:rFonts w:eastAsia="Calibri" w:cs="Arial"/>
          <w:sz w:val="24"/>
          <w:szCs w:val="24"/>
          <w:lang w:val="ru-RU"/>
        </w:rPr>
        <w:t xml:space="preserve"> </w:t>
      </w:r>
      <w:r>
        <w:rPr>
          <w:rFonts w:eastAsia="Calibri" w:cs="Arial"/>
          <w:sz w:val="24"/>
          <w:szCs w:val="24"/>
          <w:lang w:val="ru-RU"/>
        </w:rPr>
        <w:t>продовольственной</w:t>
      </w:r>
      <w:r w:rsidRPr="00542C91">
        <w:rPr>
          <w:rFonts w:eastAsia="Calibri" w:cs="Arial"/>
          <w:sz w:val="24"/>
          <w:szCs w:val="24"/>
          <w:lang w:val="ru-RU"/>
        </w:rPr>
        <w:t xml:space="preserve"> </w:t>
      </w:r>
      <w:r>
        <w:rPr>
          <w:rFonts w:eastAsia="Calibri" w:cs="Arial"/>
          <w:sz w:val="24"/>
          <w:szCs w:val="24"/>
          <w:lang w:val="ru-RU"/>
        </w:rPr>
        <w:t>безопасности</w:t>
      </w:r>
      <w:r w:rsidRPr="00542C91">
        <w:rPr>
          <w:rFonts w:eastAsia="Calibri" w:cs="Arial"/>
          <w:sz w:val="24"/>
          <w:szCs w:val="24"/>
          <w:lang w:val="ru-RU"/>
        </w:rPr>
        <w:t xml:space="preserve"> </w:t>
      </w:r>
      <w:r>
        <w:rPr>
          <w:rFonts w:eastAsia="Calibri" w:cs="Arial"/>
          <w:sz w:val="24"/>
          <w:szCs w:val="24"/>
          <w:lang w:val="ru-RU"/>
        </w:rPr>
        <w:t>населения</w:t>
      </w:r>
      <w:r w:rsidRPr="00542C91">
        <w:rPr>
          <w:rFonts w:eastAsia="Calibri" w:cs="Arial"/>
          <w:sz w:val="24"/>
          <w:szCs w:val="24"/>
          <w:lang w:val="ru-RU"/>
        </w:rPr>
        <w:t xml:space="preserve">».  </w:t>
      </w:r>
    </w:p>
    <w:p w:rsidR="00FE6A98" w:rsidRPr="00DD09B3" w:rsidRDefault="00DD09B3" w:rsidP="00495325">
      <w:pPr>
        <w:spacing w:before="100" w:beforeAutospacing="1" w:after="100" w:afterAutospacing="1"/>
        <w:ind w:firstLine="284"/>
        <w:rPr>
          <w:rFonts w:eastAsia="Calibri" w:cs="Arial"/>
          <w:sz w:val="24"/>
          <w:szCs w:val="24"/>
          <w:lang w:val="ru-RU" w:eastAsia="en-US"/>
        </w:rPr>
      </w:pPr>
      <w:r>
        <w:rPr>
          <w:rFonts w:eastAsia="Calibri" w:cs="Arial"/>
          <w:sz w:val="24"/>
          <w:szCs w:val="24"/>
          <w:lang w:val="ru-RU" w:eastAsia="en-US"/>
        </w:rPr>
        <w:t>Согласно</w:t>
      </w:r>
      <w:r w:rsidRPr="00DD09B3">
        <w:rPr>
          <w:rFonts w:eastAsia="Calibri" w:cs="Arial"/>
          <w:sz w:val="24"/>
          <w:szCs w:val="24"/>
          <w:lang w:val="ru-RU" w:eastAsia="en-US"/>
        </w:rPr>
        <w:t xml:space="preserve"> </w:t>
      </w:r>
      <w:r>
        <w:rPr>
          <w:rFonts w:eastAsia="Calibri" w:cs="Arial"/>
          <w:sz w:val="24"/>
          <w:szCs w:val="24"/>
          <w:lang w:val="ru-RU" w:eastAsia="en-US"/>
        </w:rPr>
        <w:t xml:space="preserve">докладу о продовольственной политике в мире за 2018 года, Куба входит в число 14 стран, которые первыми добились снижения и поддержания на протяжении нескольких лет показателей </w:t>
      </w:r>
      <w:r w:rsidR="00F20911">
        <w:rPr>
          <w:rFonts w:eastAsia="Calibri" w:cs="Arial"/>
          <w:sz w:val="24"/>
          <w:szCs w:val="24"/>
          <w:lang w:val="ru-RU" w:eastAsia="en-US"/>
        </w:rPr>
        <w:t>распространенности</w:t>
      </w:r>
      <w:r>
        <w:rPr>
          <w:rFonts w:eastAsia="Calibri" w:cs="Arial"/>
          <w:sz w:val="24"/>
          <w:szCs w:val="24"/>
          <w:lang w:val="ru-RU" w:eastAsia="en-US"/>
        </w:rPr>
        <w:t xml:space="preserve"> голод</w:t>
      </w:r>
      <w:r w:rsidR="00F20911">
        <w:rPr>
          <w:rFonts w:eastAsia="Calibri" w:cs="Arial"/>
          <w:sz w:val="24"/>
          <w:szCs w:val="24"/>
          <w:lang w:val="ru-RU" w:eastAsia="en-US"/>
        </w:rPr>
        <w:t>а</w:t>
      </w:r>
      <w:r>
        <w:rPr>
          <w:rFonts w:eastAsia="Calibri" w:cs="Arial"/>
          <w:sz w:val="24"/>
          <w:szCs w:val="24"/>
          <w:lang w:val="ru-RU" w:eastAsia="en-US"/>
        </w:rPr>
        <w:t xml:space="preserve"> и недоедани</w:t>
      </w:r>
      <w:r w:rsidR="00F20911">
        <w:rPr>
          <w:rFonts w:eastAsia="Calibri" w:cs="Arial"/>
          <w:sz w:val="24"/>
          <w:szCs w:val="24"/>
          <w:lang w:val="ru-RU" w:eastAsia="en-US"/>
        </w:rPr>
        <w:t xml:space="preserve">я среди населения. Кроме того, Куба находится в числе стран, достигнувших лучших результатов по задачам, включенным во вторую цель Повестки дня в области устойчивого развития на период до 2030 года.   </w:t>
      </w:r>
      <w:r>
        <w:rPr>
          <w:rFonts w:eastAsia="Calibri" w:cs="Arial"/>
          <w:sz w:val="24"/>
          <w:szCs w:val="24"/>
          <w:lang w:val="ru-RU" w:eastAsia="en-US"/>
        </w:rPr>
        <w:t xml:space="preserve"> </w:t>
      </w:r>
    </w:p>
    <w:p w:rsidR="00EB0F64" w:rsidRPr="00AD5F40" w:rsidRDefault="00F20911" w:rsidP="00495325">
      <w:pPr>
        <w:spacing w:before="100" w:beforeAutospacing="1" w:after="100" w:afterAutospacing="1"/>
        <w:ind w:firstLine="284"/>
        <w:rPr>
          <w:rFonts w:eastAsia="Calibri" w:cs="Arial"/>
          <w:sz w:val="24"/>
          <w:szCs w:val="24"/>
          <w:lang w:val="ru-RU" w:eastAsia="en-US"/>
        </w:rPr>
      </w:pPr>
      <w:r>
        <w:rPr>
          <w:rFonts w:eastAsia="Calibri" w:cs="Arial"/>
          <w:sz w:val="24"/>
          <w:szCs w:val="24"/>
          <w:lang w:val="ru-RU" w:eastAsia="en-US"/>
        </w:rPr>
        <w:t xml:space="preserve">Несмотря на многочисленные ресурсы и </w:t>
      </w:r>
      <w:r w:rsidR="00AD5F40">
        <w:rPr>
          <w:rFonts w:eastAsia="Calibri" w:cs="Arial"/>
          <w:sz w:val="24"/>
          <w:szCs w:val="24"/>
          <w:lang w:val="ru-RU" w:eastAsia="en-US"/>
        </w:rPr>
        <w:t xml:space="preserve">усилия, вкладываемые кубинским государством в развитие </w:t>
      </w:r>
      <w:r w:rsidR="00AD5F40">
        <w:rPr>
          <w:rFonts w:eastAsia="Calibri" w:cs="Arial"/>
          <w:b/>
          <w:sz w:val="24"/>
          <w:szCs w:val="24"/>
          <w:u w:val="single"/>
          <w:lang w:val="ru-RU" w:eastAsia="en-US"/>
        </w:rPr>
        <w:t>сфер</w:t>
      </w:r>
      <w:r w:rsidR="00AD5F40" w:rsidRPr="00AD5F40">
        <w:rPr>
          <w:rFonts w:eastAsia="Calibri" w:cs="Arial"/>
          <w:b/>
          <w:sz w:val="24"/>
          <w:szCs w:val="24"/>
          <w:u w:val="single"/>
          <w:lang w:val="ru-RU" w:eastAsia="en-US"/>
        </w:rPr>
        <w:t xml:space="preserve"> питания и сельского хозяйства</w:t>
      </w:r>
      <w:r w:rsidR="00AD5F40">
        <w:rPr>
          <w:rFonts w:eastAsia="Calibri" w:cs="Arial"/>
          <w:sz w:val="24"/>
          <w:szCs w:val="24"/>
          <w:lang w:val="ru-RU" w:eastAsia="en-US"/>
        </w:rPr>
        <w:t xml:space="preserve">, последствия блокады затронули и эти сектора, где понесенные убытки составляют 412 230 614 долларов.  </w:t>
      </w:r>
      <w:r w:rsidR="00157FDC" w:rsidRPr="00AD5F40">
        <w:rPr>
          <w:rFonts w:eastAsia="Calibri" w:cs="Arial"/>
          <w:sz w:val="24"/>
          <w:szCs w:val="24"/>
          <w:lang w:val="ru-RU" w:eastAsia="en-US"/>
        </w:rPr>
        <w:t xml:space="preserve"> </w:t>
      </w:r>
    </w:p>
    <w:p w:rsidR="00DA5B71" w:rsidRPr="00AD5F40" w:rsidRDefault="00AD5F40" w:rsidP="00495325">
      <w:pPr>
        <w:pStyle w:val="Sinespaciado1"/>
        <w:spacing w:before="120" w:after="120" w:line="276" w:lineRule="auto"/>
        <w:ind w:firstLine="284"/>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Предприятия по производству пищевых продуктов в стране импортируют около 70% сырья с различных рынков мира, в том числе из Испании, Бразилии, Аргентины, Италии, Канады, Индии, Доминиканской Республики и Мексики. До сих пор из-за блокады Куба лишена выхода на </w:t>
      </w:r>
      <w:r w:rsidR="00FA68CA">
        <w:rPr>
          <w:rFonts w:ascii="Arial" w:eastAsia="Calibri" w:hAnsi="Arial" w:cs="Arial"/>
          <w:sz w:val="24"/>
          <w:szCs w:val="24"/>
          <w:lang w:val="ru-RU" w:eastAsia="en-US"/>
        </w:rPr>
        <w:t xml:space="preserve">привлекательный с точки зрения цен и географической близости </w:t>
      </w:r>
      <w:r>
        <w:rPr>
          <w:rFonts w:ascii="Arial" w:eastAsia="Calibri" w:hAnsi="Arial" w:cs="Arial"/>
          <w:sz w:val="24"/>
          <w:szCs w:val="24"/>
          <w:lang w:val="ru-RU" w:eastAsia="en-US"/>
        </w:rPr>
        <w:t>американский рынок</w:t>
      </w:r>
      <w:r w:rsidR="00FA68CA">
        <w:rPr>
          <w:rFonts w:ascii="Arial" w:eastAsia="Calibri" w:hAnsi="Arial" w:cs="Arial"/>
          <w:sz w:val="24"/>
          <w:szCs w:val="24"/>
          <w:lang w:val="ru-RU" w:eastAsia="en-US"/>
        </w:rPr>
        <w:t xml:space="preserve"> с широким выбором сырья, материалов и оборудования, необходимых для модернизации кубинских производственных линий.  </w:t>
      </w:r>
      <w:r>
        <w:rPr>
          <w:rFonts w:ascii="Arial" w:eastAsia="Calibri" w:hAnsi="Arial" w:cs="Arial"/>
          <w:sz w:val="24"/>
          <w:szCs w:val="24"/>
          <w:lang w:val="ru-RU" w:eastAsia="en-US"/>
        </w:rPr>
        <w:t xml:space="preserve"> </w:t>
      </w:r>
    </w:p>
    <w:p w:rsidR="00FA68CA" w:rsidRPr="00FA68CA" w:rsidRDefault="00FA68CA" w:rsidP="00495325">
      <w:pPr>
        <w:pStyle w:val="Sinespaciado1"/>
        <w:spacing w:before="120" w:after="120" w:line="276" w:lineRule="auto"/>
        <w:ind w:firstLine="284"/>
        <w:jc w:val="both"/>
        <w:rPr>
          <w:rFonts w:ascii="Arial" w:hAnsi="Arial" w:cs="Arial"/>
          <w:sz w:val="24"/>
          <w:szCs w:val="24"/>
          <w:lang w:val="ru-RU"/>
        </w:rPr>
      </w:pPr>
      <w:r w:rsidRPr="00FA68CA">
        <w:rPr>
          <w:rFonts w:ascii="Arial" w:hAnsi="Arial" w:cs="Arial"/>
          <w:sz w:val="24"/>
          <w:szCs w:val="24"/>
          <w:lang w:val="ru-RU"/>
        </w:rPr>
        <w:t xml:space="preserve">Убытки, понесенные в сфере питания вследствие блокады, вызваны </w:t>
      </w:r>
      <w:r>
        <w:rPr>
          <w:rFonts w:ascii="Arial" w:hAnsi="Arial" w:cs="Arial"/>
          <w:sz w:val="24"/>
          <w:szCs w:val="24"/>
          <w:lang w:val="ru-RU"/>
        </w:rPr>
        <w:t xml:space="preserve">также </w:t>
      </w:r>
      <w:r w:rsidRPr="00FA68CA">
        <w:rPr>
          <w:rFonts w:ascii="Arial" w:hAnsi="Arial" w:cs="Arial"/>
          <w:sz w:val="24"/>
          <w:szCs w:val="24"/>
          <w:lang w:val="ru-RU"/>
        </w:rPr>
        <w:t xml:space="preserve">невозможностью размещения кубинских товаров на рынке США. Только предприятие </w:t>
      </w:r>
      <w:r w:rsidRPr="00FA68CA">
        <w:rPr>
          <w:rFonts w:ascii="Arial" w:hAnsi="Arial" w:cs="Arial"/>
          <w:i/>
          <w:sz w:val="24"/>
          <w:szCs w:val="24"/>
          <w:lang w:val="es-MX"/>
        </w:rPr>
        <w:t>Ron</w:t>
      </w:r>
      <w:r w:rsidRPr="00FA68CA">
        <w:rPr>
          <w:rFonts w:ascii="Arial" w:hAnsi="Arial" w:cs="Arial"/>
          <w:i/>
          <w:sz w:val="24"/>
          <w:szCs w:val="24"/>
          <w:lang w:val="ru-RU"/>
        </w:rPr>
        <w:t xml:space="preserve"> </w:t>
      </w:r>
      <w:proofErr w:type="spellStart"/>
      <w:r w:rsidRPr="00FA68CA">
        <w:rPr>
          <w:rFonts w:ascii="Arial" w:hAnsi="Arial" w:cs="Arial"/>
          <w:i/>
          <w:sz w:val="24"/>
          <w:szCs w:val="24"/>
          <w:lang w:val="es-MX"/>
        </w:rPr>
        <w:t>Havana</w:t>
      </w:r>
      <w:proofErr w:type="spellEnd"/>
      <w:r w:rsidRPr="00FA68CA">
        <w:rPr>
          <w:rFonts w:ascii="Arial" w:hAnsi="Arial" w:cs="Arial"/>
          <w:i/>
          <w:sz w:val="24"/>
          <w:szCs w:val="24"/>
          <w:lang w:val="ru-RU"/>
        </w:rPr>
        <w:t xml:space="preserve"> </w:t>
      </w:r>
      <w:r w:rsidRPr="00FA68CA">
        <w:rPr>
          <w:rFonts w:ascii="Arial" w:hAnsi="Arial" w:cs="Arial"/>
          <w:i/>
          <w:sz w:val="24"/>
          <w:szCs w:val="24"/>
          <w:lang w:val="es-MX"/>
        </w:rPr>
        <w:t>Club</w:t>
      </w:r>
      <w:r w:rsidRPr="00FA68CA">
        <w:rPr>
          <w:rFonts w:ascii="Arial" w:hAnsi="Arial" w:cs="Arial"/>
          <w:sz w:val="24"/>
          <w:szCs w:val="24"/>
          <w:lang w:val="ru-RU"/>
        </w:rPr>
        <w:t>, одно из самых престижных произ</w:t>
      </w:r>
      <w:r>
        <w:rPr>
          <w:rFonts w:ascii="Arial" w:hAnsi="Arial" w:cs="Arial"/>
          <w:sz w:val="24"/>
          <w:szCs w:val="24"/>
          <w:lang w:val="ru-RU"/>
        </w:rPr>
        <w:t xml:space="preserve">водителей алкогольных напитков в </w:t>
      </w:r>
      <w:r w:rsidRPr="00FA68CA">
        <w:rPr>
          <w:rFonts w:ascii="Arial" w:hAnsi="Arial" w:cs="Arial"/>
          <w:sz w:val="24"/>
          <w:szCs w:val="24"/>
          <w:lang w:val="ru-RU"/>
        </w:rPr>
        <w:t xml:space="preserve">мире, по этой причине не получило доходов на сумму в </w:t>
      </w:r>
      <w:r>
        <w:rPr>
          <w:rFonts w:ascii="Arial" w:hAnsi="Arial" w:cs="Arial"/>
          <w:sz w:val="24"/>
          <w:szCs w:val="24"/>
          <w:lang w:val="ru-RU"/>
        </w:rPr>
        <w:t>41</w:t>
      </w:r>
      <w:r w:rsidRPr="00FA68CA">
        <w:rPr>
          <w:rFonts w:ascii="Arial" w:hAnsi="Arial" w:cs="Arial"/>
          <w:sz w:val="24"/>
          <w:szCs w:val="24"/>
          <w:lang w:val="ru-RU"/>
        </w:rPr>
        <w:t> </w:t>
      </w:r>
      <w:r>
        <w:rPr>
          <w:rFonts w:ascii="Arial" w:hAnsi="Arial" w:cs="Arial"/>
          <w:sz w:val="24"/>
          <w:szCs w:val="24"/>
          <w:lang w:val="ru-RU"/>
        </w:rPr>
        <w:t>360</w:t>
      </w:r>
      <w:r w:rsidRPr="00FA68CA">
        <w:rPr>
          <w:rFonts w:ascii="Arial" w:hAnsi="Arial" w:cs="Arial"/>
          <w:sz w:val="24"/>
          <w:szCs w:val="24"/>
          <w:lang w:val="ru-RU"/>
        </w:rPr>
        <w:t xml:space="preserve"> 000 долларов. </w:t>
      </w:r>
      <w:r w:rsidRPr="00FA68CA">
        <w:rPr>
          <w:rFonts w:ascii="Arial" w:hAnsi="Arial" w:cs="Arial"/>
          <w:i/>
          <w:sz w:val="24"/>
          <w:szCs w:val="24"/>
          <w:lang w:val="ru-RU"/>
        </w:rPr>
        <w:t xml:space="preserve"> </w:t>
      </w:r>
    </w:p>
    <w:p w:rsidR="00FA68CA" w:rsidRPr="00FA68CA" w:rsidRDefault="00FA68CA" w:rsidP="00495325">
      <w:pPr>
        <w:pStyle w:val="Sinespaciado"/>
        <w:spacing w:line="276" w:lineRule="auto"/>
        <w:rPr>
          <w:lang w:val="ru-RU"/>
        </w:rPr>
      </w:pPr>
    </w:p>
    <w:p w:rsidR="00FE6A98" w:rsidRPr="00FA68CA" w:rsidRDefault="00FA68CA" w:rsidP="00495325">
      <w:pPr>
        <w:pStyle w:val="Sinespaciado1"/>
        <w:spacing w:before="120" w:after="120" w:line="276" w:lineRule="auto"/>
        <w:ind w:firstLine="284"/>
        <w:jc w:val="both"/>
        <w:rPr>
          <w:rFonts w:ascii="Arial" w:eastAsia="Calibri" w:hAnsi="Arial" w:cs="Arial"/>
          <w:sz w:val="24"/>
          <w:szCs w:val="24"/>
          <w:lang w:val="ru-RU" w:eastAsia="en-US"/>
        </w:rPr>
      </w:pPr>
      <w:r w:rsidRPr="00435C1C">
        <w:rPr>
          <w:rFonts w:ascii="Arial" w:eastAsia="Calibri" w:hAnsi="Arial" w:cs="Arial"/>
          <w:b/>
          <w:sz w:val="24"/>
          <w:szCs w:val="24"/>
          <w:u w:val="single"/>
          <w:lang w:val="ru-RU" w:eastAsia="en-US"/>
        </w:rPr>
        <w:t>Сферам образования, спорта и культуры</w:t>
      </w:r>
      <w:r>
        <w:rPr>
          <w:rFonts w:ascii="Arial" w:eastAsia="Calibri" w:hAnsi="Arial" w:cs="Arial"/>
          <w:sz w:val="24"/>
          <w:szCs w:val="24"/>
          <w:lang w:val="ru-RU" w:eastAsia="en-US"/>
        </w:rPr>
        <w:t>, входящим в число наиболее уязвимых социальных секторов, также был нанесен серьезный ущерб</w:t>
      </w:r>
      <w:r w:rsidR="00435C1C">
        <w:rPr>
          <w:rFonts w:ascii="Arial" w:eastAsia="Calibri" w:hAnsi="Arial" w:cs="Arial"/>
          <w:sz w:val="24"/>
          <w:szCs w:val="24"/>
          <w:lang w:val="ru-RU" w:eastAsia="en-US"/>
        </w:rPr>
        <w:t xml:space="preserve"> в результате применения блокады. </w:t>
      </w:r>
      <w:r>
        <w:rPr>
          <w:rFonts w:ascii="Arial" w:eastAsia="Calibri" w:hAnsi="Arial" w:cs="Arial"/>
          <w:sz w:val="24"/>
          <w:szCs w:val="24"/>
          <w:lang w:val="ru-RU" w:eastAsia="en-US"/>
        </w:rPr>
        <w:t xml:space="preserve">  </w:t>
      </w:r>
    </w:p>
    <w:p w:rsidR="00131BD9" w:rsidRPr="00B452E4" w:rsidRDefault="0052293D" w:rsidP="00495325">
      <w:pPr>
        <w:pStyle w:val="NormalWeb"/>
        <w:spacing w:line="276" w:lineRule="auto"/>
        <w:ind w:firstLine="284"/>
        <w:rPr>
          <w:rFonts w:ascii="Arial" w:hAnsi="Arial" w:cs="Arial"/>
          <w:lang w:val="ru-RU"/>
        </w:rPr>
      </w:pPr>
      <w:r>
        <w:rPr>
          <w:rFonts w:ascii="Arial" w:hAnsi="Arial" w:cs="Arial"/>
          <w:lang w:val="ru-RU" w:eastAsia="es-ES"/>
        </w:rPr>
        <w:t>В статье 73 Конституции Республики Куба прописано</w:t>
      </w:r>
      <w:r w:rsidR="00B452E4">
        <w:rPr>
          <w:rFonts w:ascii="Arial" w:hAnsi="Arial" w:cs="Arial"/>
          <w:lang w:val="ru-RU" w:eastAsia="es-ES"/>
        </w:rPr>
        <w:t xml:space="preserve"> </w:t>
      </w:r>
      <w:r w:rsidR="00B452E4" w:rsidRPr="00B452E4">
        <w:rPr>
          <w:rFonts w:ascii="Arial" w:hAnsi="Arial" w:cs="Arial"/>
          <w:b/>
          <w:u w:val="single"/>
          <w:lang w:val="ru-RU" w:eastAsia="es-ES"/>
        </w:rPr>
        <w:t>неотъемлемое право кубинцев на образование</w:t>
      </w:r>
      <w:r w:rsidR="00B452E4">
        <w:rPr>
          <w:rFonts w:ascii="Arial" w:hAnsi="Arial" w:cs="Arial"/>
          <w:lang w:val="ru-RU" w:eastAsia="es-ES"/>
        </w:rPr>
        <w:t>. Для</w:t>
      </w:r>
      <w:r w:rsidR="00B452E4" w:rsidRPr="00B452E4">
        <w:rPr>
          <w:rFonts w:ascii="Arial" w:hAnsi="Arial" w:cs="Arial"/>
          <w:lang w:val="ru-RU" w:eastAsia="es-ES"/>
        </w:rPr>
        <w:t xml:space="preserve"> </w:t>
      </w:r>
      <w:r w:rsidR="00B452E4">
        <w:rPr>
          <w:rFonts w:ascii="Arial" w:hAnsi="Arial" w:cs="Arial"/>
          <w:lang w:val="ru-RU" w:eastAsia="es-ES"/>
        </w:rPr>
        <w:t>обеспечения</w:t>
      </w:r>
      <w:r w:rsidR="00B452E4" w:rsidRPr="00B452E4">
        <w:rPr>
          <w:rFonts w:ascii="Arial" w:hAnsi="Arial" w:cs="Arial"/>
          <w:lang w:val="ru-RU" w:eastAsia="es-ES"/>
        </w:rPr>
        <w:t xml:space="preserve"> </w:t>
      </w:r>
      <w:r w:rsidR="00B452E4">
        <w:rPr>
          <w:rFonts w:ascii="Arial" w:hAnsi="Arial" w:cs="Arial"/>
          <w:lang w:val="ru-RU" w:eastAsia="es-ES"/>
        </w:rPr>
        <w:t>этого</w:t>
      </w:r>
      <w:r w:rsidR="00B452E4" w:rsidRPr="00B452E4">
        <w:rPr>
          <w:rFonts w:ascii="Arial" w:hAnsi="Arial" w:cs="Arial"/>
          <w:lang w:val="ru-RU" w:eastAsia="es-ES"/>
        </w:rPr>
        <w:t xml:space="preserve"> </w:t>
      </w:r>
      <w:r w:rsidR="00B452E4">
        <w:rPr>
          <w:rFonts w:ascii="Arial" w:hAnsi="Arial" w:cs="Arial"/>
          <w:lang w:val="ru-RU" w:eastAsia="es-ES"/>
        </w:rPr>
        <w:t>права</w:t>
      </w:r>
      <w:r w:rsidR="00B452E4" w:rsidRPr="00B452E4">
        <w:rPr>
          <w:rFonts w:ascii="Arial" w:hAnsi="Arial" w:cs="Arial"/>
          <w:lang w:val="ru-RU" w:eastAsia="es-ES"/>
        </w:rPr>
        <w:t xml:space="preserve"> </w:t>
      </w:r>
      <w:r w:rsidR="00B452E4">
        <w:rPr>
          <w:rFonts w:ascii="Arial" w:hAnsi="Arial" w:cs="Arial"/>
          <w:lang w:val="ru-RU" w:eastAsia="es-ES"/>
        </w:rPr>
        <w:t>государство</w:t>
      </w:r>
      <w:r w:rsidR="00B452E4" w:rsidRPr="00B452E4">
        <w:rPr>
          <w:rFonts w:ascii="Arial" w:hAnsi="Arial" w:cs="Arial"/>
          <w:lang w:val="ru-RU" w:eastAsia="es-ES"/>
        </w:rPr>
        <w:t xml:space="preserve"> </w:t>
      </w:r>
      <w:r w:rsidR="00B452E4">
        <w:rPr>
          <w:rFonts w:ascii="Arial" w:hAnsi="Arial" w:cs="Arial"/>
          <w:lang w:val="ru-RU" w:eastAsia="es-ES"/>
        </w:rPr>
        <w:t>вкладывает</w:t>
      </w:r>
      <w:r w:rsidR="00B452E4" w:rsidRPr="00B452E4">
        <w:rPr>
          <w:rFonts w:ascii="Arial" w:hAnsi="Arial" w:cs="Arial"/>
          <w:lang w:val="ru-RU" w:eastAsia="es-ES"/>
        </w:rPr>
        <w:t xml:space="preserve"> </w:t>
      </w:r>
      <w:r w:rsidR="00B452E4">
        <w:rPr>
          <w:rFonts w:ascii="Arial" w:hAnsi="Arial" w:cs="Arial"/>
          <w:lang w:val="ru-RU" w:eastAsia="es-ES"/>
        </w:rPr>
        <w:t>в</w:t>
      </w:r>
      <w:r w:rsidR="00B452E4" w:rsidRPr="00B452E4">
        <w:rPr>
          <w:rFonts w:ascii="Arial" w:hAnsi="Arial" w:cs="Arial"/>
          <w:lang w:val="ru-RU" w:eastAsia="es-ES"/>
        </w:rPr>
        <w:t xml:space="preserve"> </w:t>
      </w:r>
      <w:r w:rsidR="00B452E4">
        <w:rPr>
          <w:rFonts w:ascii="Arial" w:hAnsi="Arial" w:cs="Arial"/>
          <w:lang w:val="ru-RU" w:eastAsia="es-ES"/>
        </w:rPr>
        <w:t>эту</w:t>
      </w:r>
      <w:r w:rsidR="00B452E4" w:rsidRPr="00B452E4">
        <w:rPr>
          <w:rFonts w:ascii="Arial" w:hAnsi="Arial" w:cs="Arial"/>
          <w:lang w:val="ru-RU" w:eastAsia="es-ES"/>
        </w:rPr>
        <w:t xml:space="preserve"> </w:t>
      </w:r>
      <w:r w:rsidR="00B452E4">
        <w:rPr>
          <w:rFonts w:ascii="Arial" w:hAnsi="Arial" w:cs="Arial"/>
          <w:lang w:val="ru-RU" w:eastAsia="es-ES"/>
        </w:rPr>
        <w:t>сферу</w:t>
      </w:r>
      <w:r w:rsidR="00B452E4" w:rsidRPr="00B452E4">
        <w:rPr>
          <w:rFonts w:ascii="Arial" w:hAnsi="Arial" w:cs="Arial"/>
          <w:lang w:val="ru-RU" w:eastAsia="es-ES"/>
        </w:rPr>
        <w:t xml:space="preserve"> 23,7% </w:t>
      </w:r>
      <w:r w:rsidR="00B452E4">
        <w:rPr>
          <w:rFonts w:ascii="Arial" w:hAnsi="Arial" w:cs="Arial"/>
          <w:lang w:val="ru-RU" w:eastAsia="es-ES"/>
        </w:rPr>
        <w:t>своих</w:t>
      </w:r>
      <w:r w:rsidR="00B452E4" w:rsidRPr="00B452E4">
        <w:rPr>
          <w:rFonts w:ascii="Arial" w:hAnsi="Arial" w:cs="Arial"/>
          <w:lang w:val="ru-RU" w:eastAsia="es-ES"/>
        </w:rPr>
        <w:t xml:space="preserve"> </w:t>
      </w:r>
      <w:r w:rsidR="00B452E4">
        <w:rPr>
          <w:rFonts w:ascii="Arial" w:hAnsi="Arial" w:cs="Arial"/>
          <w:lang w:val="ru-RU" w:eastAsia="es-ES"/>
        </w:rPr>
        <w:t>бюджетных</w:t>
      </w:r>
      <w:r w:rsidR="00B452E4" w:rsidRPr="00B452E4">
        <w:rPr>
          <w:rFonts w:ascii="Arial" w:hAnsi="Arial" w:cs="Arial"/>
          <w:lang w:val="ru-RU" w:eastAsia="es-ES"/>
        </w:rPr>
        <w:t xml:space="preserve"> </w:t>
      </w:r>
      <w:r w:rsidR="00B452E4">
        <w:rPr>
          <w:rFonts w:ascii="Arial" w:hAnsi="Arial" w:cs="Arial"/>
          <w:lang w:val="ru-RU" w:eastAsia="es-ES"/>
        </w:rPr>
        <w:t>расходов</w:t>
      </w:r>
      <w:r w:rsidR="00B452E4" w:rsidRPr="00B452E4">
        <w:rPr>
          <w:rFonts w:ascii="Arial" w:hAnsi="Arial" w:cs="Arial"/>
          <w:lang w:val="ru-RU" w:eastAsia="es-ES"/>
        </w:rPr>
        <w:t>.</w:t>
      </w:r>
      <w:r w:rsidR="00B452E4">
        <w:rPr>
          <w:rFonts w:ascii="Arial" w:hAnsi="Arial" w:cs="Arial"/>
          <w:lang w:val="ru-RU" w:eastAsia="es-ES"/>
        </w:rPr>
        <w:t xml:space="preserve"> </w:t>
      </w:r>
      <w:r w:rsidR="00B452E4" w:rsidRPr="00B452E4">
        <w:rPr>
          <w:rFonts w:ascii="Arial" w:hAnsi="Arial" w:cs="Arial"/>
          <w:lang w:val="ru-RU" w:eastAsia="es-ES"/>
        </w:rPr>
        <w:t xml:space="preserve"> </w:t>
      </w:r>
    </w:p>
    <w:p w:rsidR="00131BD9" w:rsidRPr="00D115E5" w:rsidRDefault="00D115E5" w:rsidP="00495325">
      <w:pPr>
        <w:pStyle w:val="NormalWeb"/>
        <w:spacing w:line="276" w:lineRule="auto"/>
        <w:ind w:firstLine="284"/>
        <w:rPr>
          <w:rFonts w:ascii="Arial" w:hAnsi="Arial" w:cs="Arial"/>
          <w:lang w:val="ru-RU"/>
        </w:rPr>
      </w:pPr>
      <w:r>
        <w:rPr>
          <w:rFonts w:ascii="Arial" w:hAnsi="Arial" w:cs="Arial"/>
          <w:lang w:val="ru-RU"/>
        </w:rPr>
        <w:t xml:space="preserve">Успехи, достигнутые кубинской Революцией в сфере образования, и ее вклад в просвещение других народов получили признание многих стран мира. Предварительный анализ работы по задачам, содержащимся в Цели 4 Повестки дня в области устойчивого развития на период до 2030 года, показал, что наша страна выполнила эту работу полностью. Тем не менее, несмотря на усилия государства, </w:t>
      </w:r>
      <w:r w:rsidR="00FB7424">
        <w:rPr>
          <w:rFonts w:ascii="Arial" w:hAnsi="Arial" w:cs="Arial"/>
          <w:lang w:val="ru-RU"/>
        </w:rPr>
        <w:t xml:space="preserve">в результате применения законов экономической, торговой и финансовой блокады Кубы, установленной правительством США, пострадало </w:t>
      </w:r>
      <w:r>
        <w:rPr>
          <w:rFonts w:ascii="Arial" w:hAnsi="Arial" w:cs="Arial"/>
          <w:lang w:val="ru-RU"/>
        </w:rPr>
        <w:t>качеств</w:t>
      </w:r>
      <w:r w:rsidR="00FB7424">
        <w:rPr>
          <w:rFonts w:ascii="Arial" w:hAnsi="Arial" w:cs="Arial"/>
          <w:lang w:val="ru-RU"/>
        </w:rPr>
        <w:t>о</w:t>
      </w:r>
      <w:r>
        <w:rPr>
          <w:rFonts w:ascii="Arial" w:hAnsi="Arial" w:cs="Arial"/>
          <w:lang w:val="ru-RU"/>
        </w:rPr>
        <w:t xml:space="preserve"> образовательных услуг</w:t>
      </w:r>
      <w:r w:rsidR="00FB7424">
        <w:rPr>
          <w:rFonts w:ascii="Arial" w:hAnsi="Arial" w:cs="Arial"/>
          <w:lang w:val="ru-RU"/>
        </w:rPr>
        <w:t>.</w:t>
      </w:r>
      <w:r>
        <w:rPr>
          <w:rFonts w:ascii="Arial" w:hAnsi="Arial" w:cs="Arial"/>
          <w:lang w:val="ru-RU"/>
        </w:rPr>
        <w:t xml:space="preserve">  </w:t>
      </w:r>
      <w:r w:rsidR="00131BD9" w:rsidRPr="00D115E5">
        <w:rPr>
          <w:rFonts w:ascii="Arial" w:hAnsi="Arial" w:cs="Arial"/>
          <w:lang w:val="ru-RU"/>
        </w:rPr>
        <w:t xml:space="preserve"> </w:t>
      </w:r>
    </w:p>
    <w:p w:rsidR="00D231BE" w:rsidRPr="00D0760F" w:rsidRDefault="00FB7424" w:rsidP="00495325">
      <w:pPr>
        <w:spacing w:before="120" w:after="120"/>
        <w:ind w:firstLine="284"/>
        <w:rPr>
          <w:rFonts w:cs="Arial"/>
          <w:sz w:val="24"/>
          <w:szCs w:val="24"/>
          <w:lang w:val="ru-RU"/>
        </w:rPr>
      </w:pPr>
      <w:r w:rsidRPr="00FB7424">
        <w:rPr>
          <w:rFonts w:cs="Arial"/>
          <w:sz w:val="24"/>
          <w:szCs w:val="24"/>
          <w:lang w:val="ru-RU"/>
        </w:rPr>
        <w:t>Основные убытки, понесенные в этой сфере, обусловлены завышенными фрахтовыми тарифами при перевозке товаров, приобретенных на отдаленных рынках, ограниченным доступом к научной информации и информационным технологиям, необходимым для создания мультимедийных образовательных материалов, а также препятствиями, возникающими при оплате профессиональных услуг, оказываемых кубинскими специалистами за границей.</w:t>
      </w:r>
      <w:r w:rsidR="00D0760F">
        <w:rPr>
          <w:rFonts w:cs="Arial"/>
          <w:sz w:val="24"/>
          <w:szCs w:val="24"/>
          <w:lang w:val="ru-RU"/>
        </w:rPr>
        <w:t xml:space="preserve">   </w:t>
      </w:r>
    </w:p>
    <w:p w:rsidR="00581C1B" w:rsidRPr="00D0760F" w:rsidRDefault="00FB7424" w:rsidP="00495325">
      <w:pPr>
        <w:pStyle w:val="NormalWeb"/>
        <w:spacing w:line="276" w:lineRule="auto"/>
        <w:ind w:firstLine="284"/>
        <w:rPr>
          <w:rFonts w:ascii="Arial" w:hAnsi="Arial" w:cs="Arial"/>
          <w:lang w:val="ru-RU"/>
        </w:rPr>
      </w:pPr>
      <w:r>
        <w:rPr>
          <w:rFonts w:ascii="Arial" w:hAnsi="Arial" w:cs="Arial"/>
          <w:lang w:val="ru-RU"/>
        </w:rPr>
        <w:t>Ниже</w:t>
      </w:r>
      <w:r w:rsidRPr="00D0760F">
        <w:rPr>
          <w:rFonts w:ascii="Arial" w:hAnsi="Arial" w:cs="Arial"/>
          <w:lang w:val="ru-RU"/>
        </w:rPr>
        <w:t xml:space="preserve"> </w:t>
      </w:r>
      <w:r>
        <w:rPr>
          <w:rFonts w:ascii="Arial" w:hAnsi="Arial" w:cs="Arial"/>
          <w:lang w:val="ru-RU"/>
        </w:rPr>
        <w:t>приводятся</w:t>
      </w:r>
      <w:r w:rsidRPr="00D0760F">
        <w:rPr>
          <w:rFonts w:ascii="Arial" w:hAnsi="Arial" w:cs="Arial"/>
          <w:lang w:val="ru-RU"/>
        </w:rPr>
        <w:t xml:space="preserve"> </w:t>
      </w:r>
      <w:r>
        <w:rPr>
          <w:rFonts w:ascii="Arial" w:hAnsi="Arial" w:cs="Arial"/>
          <w:lang w:val="ru-RU"/>
        </w:rPr>
        <w:t>примеры</w:t>
      </w:r>
      <w:r w:rsidRPr="00D0760F">
        <w:rPr>
          <w:rFonts w:ascii="Arial" w:hAnsi="Arial" w:cs="Arial"/>
          <w:lang w:val="ru-RU"/>
        </w:rPr>
        <w:t xml:space="preserve">, </w:t>
      </w:r>
      <w:r>
        <w:rPr>
          <w:rFonts w:ascii="Arial" w:hAnsi="Arial" w:cs="Arial"/>
          <w:lang w:val="ru-RU"/>
        </w:rPr>
        <w:t>иллюстрирующие</w:t>
      </w:r>
      <w:r w:rsidRPr="00D0760F">
        <w:rPr>
          <w:rFonts w:ascii="Arial" w:hAnsi="Arial" w:cs="Arial"/>
          <w:lang w:val="ru-RU"/>
        </w:rPr>
        <w:t xml:space="preserve"> </w:t>
      </w:r>
      <w:r>
        <w:rPr>
          <w:rFonts w:ascii="Arial" w:hAnsi="Arial" w:cs="Arial"/>
          <w:lang w:val="ru-RU"/>
        </w:rPr>
        <w:t>ущерб</w:t>
      </w:r>
      <w:r w:rsidRPr="00D0760F">
        <w:rPr>
          <w:rFonts w:ascii="Arial" w:hAnsi="Arial" w:cs="Arial"/>
          <w:lang w:val="ru-RU"/>
        </w:rPr>
        <w:t xml:space="preserve">, </w:t>
      </w:r>
      <w:r>
        <w:rPr>
          <w:rFonts w:ascii="Arial" w:hAnsi="Arial" w:cs="Arial"/>
          <w:lang w:val="ru-RU"/>
        </w:rPr>
        <w:t>понесенный</w:t>
      </w:r>
      <w:r w:rsidRPr="00D0760F">
        <w:rPr>
          <w:rFonts w:ascii="Arial" w:hAnsi="Arial" w:cs="Arial"/>
          <w:lang w:val="ru-RU"/>
        </w:rPr>
        <w:t xml:space="preserve"> </w:t>
      </w:r>
      <w:r>
        <w:rPr>
          <w:rFonts w:ascii="Arial" w:hAnsi="Arial" w:cs="Arial"/>
          <w:lang w:val="ru-RU"/>
        </w:rPr>
        <w:t>в</w:t>
      </w:r>
      <w:r w:rsidRPr="00D0760F">
        <w:rPr>
          <w:rFonts w:ascii="Arial" w:hAnsi="Arial" w:cs="Arial"/>
          <w:lang w:val="ru-RU"/>
        </w:rPr>
        <w:t xml:space="preserve"> </w:t>
      </w:r>
      <w:r>
        <w:rPr>
          <w:rFonts w:ascii="Arial" w:hAnsi="Arial" w:cs="Arial"/>
          <w:lang w:val="ru-RU"/>
        </w:rPr>
        <w:t>сфере</w:t>
      </w:r>
      <w:r w:rsidRPr="00D0760F">
        <w:rPr>
          <w:rFonts w:ascii="Arial" w:hAnsi="Arial" w:cs="Arial"/>
          <w:lang w:val="ru-RU"/>
        </w:rPr>
        <w:t xml:space="preserve"> </w:t>
      </w:r>
      <w:r>
        <w:rPr>
          <w:rFonts w:ascii="Arial" w:hAnsi="Arial" w:cs="Arial"/>
          <w:lang w:val="ru-RU"/>
        </w:rPr>
        <w:t>образования</w:t>
      </w:r>
      <w:r w:rsidRPr="00D0760F">
        <w:rPr>
          <w:rFonts w:ascii="Arial" w:hAnsi="Arial" w:cs="Arial"/>
          <w:lang w:val="ru-RU"/>
        </w:rPr>
        <w:t xml:space="preserve"> </w:t>
      </w:r>
      <w:r>
        <w:rPr>
          <w:rFonts w:ascii="Arial" w:hAnsi="Arial" w:cs="Arial"/>
          <w:lang w:val="ru-RU"/>
        </w:rPr>
        <w:t>за</w:t>
      </w:r>
      <w:r w:rsidRPr="00D0760F">
        <w:rPr>
          <w:rFonts w:ascii="Arial" w:hAnsi="Arial" w:cs="Arial"/>
          <w:lang w:val="ru-RU"/>
        </w:rPr>
        <w:t xml:space="preserve"> </w:t>
      </w:r>
      <w:r>
        <w:rPr>
          <w:rFonts w:ascii="Arial" w:hAnsi="Arial" w:cs="Arial"/>
          <w:lang w:val="ru-RU"/>
        </w:rPr>
        <w:t>рассматриваемый</w:t>
      </w:r>
      <w:r w:rsidRPr="00D0760F">
        <w:rPr>
          <w:rFonts w:ascii="Arial" w:hAnsi="Arial" w:cs="Arial"/>
          <w:lang w:val="ru-RU"/>
        </w:rPr>
        <w:t xml:space="preserve"> </w:t>
      </w:r>
      <w:r>
        <w:rPr>
          <w:rFonts w:ascii="Arial" w:hAnsi="Arial" w:cs="Arial"/>
          <w:lang w:val="ru-RU"/>
        </w:rPr>
        <w:t>период</w:t>
      </w:r>
      <w:r w:rsidRPr="00D0760F">
        <w:rPr>
          <w:rFonts w:ascii="Arial" w:hAnsi="Arial" w:cs="Arial"/>
          <w:lang w:val="ru-RU"/>
        </w:rPr>
        <w:t>:</w:t>
      </w:r>
    </w:p>
    <w:p w:rsidR="00581C1B" w:rsidRPr="00FB7424" w:rsidRDefault="00FB7424" w:rsidP="00495325">
      <w:pPr>
        <w:pStyle w:val="Sinespaciado"/>
        <w:numPr>
          <w:ilvl w:val="0"/>
          <w:numId w:val="4"/>
        </w:numPr>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Университету города </w:t>
      </w:r>
      <w:proofErr w:type="spellStart"/>
      <w:r>
        <w:rPr>
          <w:rFonts w:ascii="Arial" w:eastAsia="Times New Roman" w:hAnsi="Arial" w:cs="Arial"/>
          <w:sz w:val="24"/>
          <w:szCs w:val="24"/>
          <w:lang w:val="ru-RU" w:eastAsia="es-ES"/>
        </w:rPr>
        <w:t>Санкти-Спиритус</w:t>
      </w:r>
      <w:proofErr w:type="spellEnd"/>
      <w:r>
        <w:rPr>
          <w:rFonts w:ascii="Arial" w:eastAsia="Times New Roman" w:hAnsi="Arial" w:cs="Arial"/>
          <w:sz w:val="24"/>
          <w:szCs w:val="24"/>
          <w:lang w:val="ru-RU" w:eastAsia="es-ES"/>
        </w:rPr>
        <w:t xml:space="preserve"> не удалось приобрести 20 пишущих машинок </w:t>
      </w:r>
      <w:r w:rsidRPr="00FB7424">
        <w:rPr>
          <w:rFonts w:ascii="Arial" w:eastAsia="ArialMT" w:hAnsi="Arial" w:cs="Arial"/>
          <w:i/>
          <w:sz w:val="24"/>
          <w:szCs w:val="24"/>
        </w:rPr>
        <w:t>SMART</w:t>
      </w:r>
      <w:r w:rsidRPr="00FB7424">
        <w:rPr>
          <w:rFonts w:ascii="Arial" w:eastAsia="ArialMT" w:hAnsi="Arial" w:cs="Arial"/>
          <w:i/>
          <w:sz w:val="24"/>
          <w:szCs w:val="24"/>
          <w:lang w:val="ru-RU"/>
        </w:rPr>
        <w:t xml:space="preserve"> </w:t>
      </w:r>
      <w:proofErr w:type="spellStart"/>
      <w:r w:rsidRPr="00FB7424">
        <w:rPr>
          <w:rFonts w:ascii="Arial" w:eastAsia="ArialMT" w:hAnsi="Arial" w:cs="Arial"/>
          <w:i/>
          <w:sz w:val="24"/>
          <w:szCs w:val="24"/>
        </w:rPr>
        <w:t>BRAILLER</w:t>
      </w:r>
      <w:proofErr w:type="spellEnd"/>
      <w:r>
        <w:rPr>
          <w:rFonts w:ascii="Arial" w:eastAsia="ArialMT" w:hAnsi="Arial" w:cs="Arial"/>
          <w:i/>
          <w:sz w:val="24"/>
          <w:szCs w:val="24"/>
          <w:lang w:val="ru-RU"/>
        </w:rPr>
        <w:t xml:space="preserve"> </w:t>
      </w:r>
      <w:r>
        <w:rPr>
          <w:rFonts w:ascii="Arial" w:eastAsia="ArialMT" w:hAnsi="Arial" w:cs="Arial"/>
          <w:sz w:val="24"/>
          <w:szCs w:val="24"/>
          <w:lang w:val="ru-RU"/>
        </w:rPr>
        <w:t>и слуховы</w:t>
      </w:r>
      <w:r w:rsidR="0035485A">
        <w:rPr>
          <w:rFonts w:ascii="Arial" w:eastAsia="ArialMT" w:hAnsi="Arial" w:cs="Arial"/>
          <w:sz w:val="24"/>
          <w:szCs w:val="24"/>
          <w:lang w:val="ru-RU"/>
        </w:rPr>
        <w:t>х</w:t>
      </w:r>
      <w:r>
        <w:rPr>
          <w:rFonts w:ascii="Arial" w:eastAsia="ArialMT" w:hAnsi="Arial" w:cs="Arial"/>
          <w:sz w:val="24"/>
          <w:szCs w:val="24"/>
          <w:lang w:val="ru-RU"/>
        </w:rPr>
        <w:t xml:space="preserve"> аппарат</w:t>
      </w:r>
      <w:r w:rsidR="0035485A">
        <w:rPr>
          <w:rFonts w:ascii="Arial" w:eastAsia="ArialMT" w:hAnsi="Arial" w:cs="Arial"/>
          <w:sz w:val="24"/>
          <w:szCs w:val="24"/>
          <w:lang w:val="ru-RU"/>
        </w:rPr>
        <w:t>ов</w:t>
      </w:r>
      <w:r>
        <w:rPr>
          <w:rFonts w:ascii="Arial" w:eastAsia="ArialMT" w:hAnsi="Arial" w:cs="Arial"/>
          <w:sz w:val="24"/>
          <w:szCs w:val="24"/>
          <w:lang w:val="ru-RU"/>
        </w:rPr>
        <w:t xml:space="preserve"> фирмы </w:t>
      </w:r>
      <w:proofErr w:type="spellStart"/>
      <w:r w:rsidRPr="00FB7424">
        <w:rPr>
          <w:rFonts w:ascii="Arial" w:eastAsia="ArialMT" w:hAnsi="Arial" w:cs="Arial"/>
          <w:i/>
          <w:sz w:val="24"/>
          <w:szCs w:val="24"/>
        </w:rPr>
        <w:t>PERKINS</w:t>
      </w:r>
      <w:proofErr w:type="spellEnd"/>
      <w:r w:rsidR="0035485A">
        <w:rPr>
          <w:rFonts w:ascii="Arial" w:eastAsia="ArialMT" w:hAnsi="Arial" w:cs="Arial"/>
          <w:sz w:val="24"/>
          <w:szCs w:val="24"/>
          <w:lang w:val="ru-RU"/>
        </w:rPr>
        <w:t>, необходимых для обучения студентов по программе специального образования в институтах и их последипломной подготовки. Эта техника изготавливается в США. Несмотря на то, что</w:t>
      </w:r>
      <w:r w:rsidR="00C65095">
        <w:rPr>
          <w:rFonts w:ascii="Arial" w:eastAsia="ArialMT" w:hAnsi="Arial" w:cs="Arial"/>
          <w:sz w:val="24"/>
          <w:szCs w:val="24"/>
          <w:lang w:val="ru-RU"/>
        </w:rPr>
        <w:t xml:space="preserve"> тема людей с особыми потребностями является первостепенной для кубинского правительства, вследствие установленных блокадой   санкций люди с ограниченными возможностями лишены доступа к оборудованию, которое </w:t>
      </w:r>
      <w:r w:rsidR="00287749">
        <w:rPr>
          <w:rFonts w:ascii="Arial" w:eastAsia="ArialMT" w:hAnsi="Arial" w:cs="Arial"/>
          <w:sz w:val="24"/>
          <w:szCs w:val="24"/>
          <w:lang w:val="ru-RU"/>
        </w:rPr>
        <w:t>способствовало</w:t>
      </w:r>
      <w:r w:rsidR="00C65095">
        <w:rPr>
          <w:rFonts w:ascii="Arial" w:eastAsia="ArialMT" w:hAnsi="Arial" w:cs="Arial"/>
          <w:sz w:val="24"/>
          <w:szCs w:val="24"/>
          <w:lang w:val="ru-RU"/>
        </w:rPr>
        <w:t xml:space="preserve"> бы улучш</w:t>
      </w:r>
      <w:r w:rsidR="00287749">
        <w:rPr>
          <w:rFonts w:ascii="Arial" w:eastAsia="ArialMT" w:hAnsi="Arial" w:cs="Arial"/>
          <w:sz w:val="24"/>
          <w:szCs w:val="24"/>
          <w:lang w:val="ru-RU"/>
        </w:rPr>
        <w:t>ению</w:t>
      </w:r>
      <w:r w:rsidR="00C65095">
        <w:rPr>
          <w:rFonts w:ascii="Arial" w:eastAsia="ArialMT" w:hAnsi="Arial" w:cs="Arial"/>
          <w:sz w:val="24"/>
          <w:szCs w:val="24"/>
          <w:lang w:val="ru-RU"/>
        </w:rPr>
        <w:t xml:space="preserve"> качеств</w:t>
      </w:r>
      <w:r w:rsidR="00287749">
        <w:rPr>
          <w:rFonts w:ascii="Arial" w:eastAsia="ArialMT" w:hAnsi="Arial" w:cs="Arial"/>
          <w:sz w:val="24"/>
          <w:szCs w:val="24"/>
          <w:lang w:val="ru-RU"/>
        </w:rPr>
        <w:t>а их</w:t>
      </w:r>
      <w:r w:rsidR="00C65095">
        <w:rPr>
          <w:rFonts w:ascii="Arial" w:eastAsia="ArialMT" w:hAnsi="Arial" w:cs="Arial"/>
          <w:sz w:val="24"/>
          <w:szCs w:val="24"/>
          <w:lang w:val="ru-RU"/>
        </w:rPr>
        <w:t xml:space="preserve"> жизни</w:t>
      </w:r>
      <w:r w:rsidR="00287749">
        <w:rPr>
          <w:rFonts w:ascii="Arial" w:eastAsia="ArialMT" w:hAnsi="Arial" w:cs="Arial"/>
          <w:sz w:val="24"/>
          <w:szCs w:val="24"/>
          <w:lang w:val="ru-RU"/>
        </w:rPr>
        <w:t>, а также их социальной интеграции и участию.</w:t>
      </w:r>
      <w:r w:rsidR="00C65095">
        <w:rPr>
          <w:rFonts w:ascii="Arial" w:eastAsia="ArialMT" w:hAnsi="Arial" w:cs="Arial"/>
          <w:sz w:val="24"/>
          <w:szCs w:val="24"/>
          <w:lang w:val="ru-RU"/>
        </w:rPr>
        <w:t xml:space="preserve">  </w:t>
      </w:r>
    </w:p>
    <w:p w:rsidR="00EE284A" w:rsidRPr="00FB7424" w:rsidRDefault="00EE284A" w:rsidP="00495325">
      <w:pPr>
        <w:pStyle w:val="Sinespaciado"/>
        <w:spacing w:line="276" w:lineRule="auto"/>
        <w:ind w:left="284"/>
        <w:jc w:val="both"/>
        <w:rPr>
          <w:rFonts w:ascii="Arial" w:eastAsia="Times New Roman" w:hAnsi="Arial" w:cs="Arial"/>
          <w:sz w:val="24"/>
          <w:szCs w:val="24"/>
          <w:lang w:val="ru-RU" w:eastAsia="es-ES"/>
        </w:rPr>
      </w:pPr>
    </w:p>
    <w:p w:rsidR="00EE284A" w:rsidRPr="00287749" w:rsidRDefault="00287749" w:rsidP="00495325">
      <w:pPr>
        <w:pStyle w:val="Sinespaciado"/>
        <w:numPr>
          <w:ilvl w:val="0"/>
          <w:numId w:val="4"/>
        </w:numPr>
        <w:spacing w:line="276" w:lineRule="auto"/>
        <w:ind w:left="284"/>
        <w:jc w:val="both"/>
        <w:rPr>
          <w:rFonts w:ascii="Arial" w:eastAsia="Times New Roman" w:hAnsi="Arial" w:cs="Arial"/>
          <w:sz w:val="24"/>
          <w:szCs w:val="24"/>
          <w:lang w:val="ru-RU" w:eastAsia="es-ES"/>
        </w:rPr>
      </w:pPr>
      <w:r>
        <w:rPr>
          <w:rFonts w:ascii="Arial" w:hAnsi="Arial" w:cs="Arial"/>
          <w:sz w:val="24"/>
          <w:szCs w:val="24"/>
          <w:lang w:val="ru-RU"/>
        </w:rPr>
        <w:t>В рассматриваемый период прошли две международных конференции (</w:t>
      </w:r>
      <w:proofErr w:type="spellStart"/>
      <w:r w:rsidRPr="00287749">
        <w:rPr>
          <w:rFonts w:ascii="Arial" w:hAnsi="Arial" w:cs="Arial"/>
          <w:i/>
          <w:sz w:val="24"/>
          <w:szCs w:val="24"/>
        </w:rPr>
        <w:t>Webminar</w:t>
      </w:r>
      <w:proofErr w:type="spellEnd"/>
      <w:r>
        <w:rPr>
          <w:rFonts w:ascii="Arial" w:hAnsi="Arial" w:cs="Arial"/>
          <w:sz w:val="24"/>
          <w:szCs w:val="24"/>
          <w:lang w:val="ru-RU"/>
        </w:rPr>
        <w:t>) проекта сети</w:t>
      </w:r>
      <w:r w:rsidRPr="00287749">
        <w:rPr>
          <w:rFonts w:ascii="Arial" w:hAnsi="Arial" w:cs="Arial"/>
          <w:i/>
          <w:sz w:val="24"/>
          <w:szCs w:val="24"/>
          <w:lang w:val="ru-RU"/>
        </w:rPr>
        <w:t xml:space="preserve"> </w:t>
      </w:r>
      <w:r w:rsidRPr="00287749">
        <w:rPr>
          <w:rFonts w:ascii="Arial" w:hAnsi="Arial" w:cs="Arial"/>
          <w:i/>
          <w:sz w:val="24"/>
          <w:szCs w:val="24"/>
        </w:rPr>
        <w:t>Erasmus</w:t>
      </w:r>
      <w:r w:rsidRPr="00287749">
        <w:rPr>
          <w:rFonts w:ascii="Arial" w:hAnsi="Arial" w:cs="Arial"/>
          <w:i/>
          <w:sz w:val="24"/>
          <w:szCs w:val="24"/>
          <w:lang w:val="ru-RU"/>
        </w:rPr>
        <w:t xml:space="preserve"> + </w:t>
      </w:r>
      <w:proofErr w:type="spellStart"/>
      <w:r w:rsidRPr="00287749">
        <w:rPr>
          <w:rFonts w:ascii="Arial" w:hAnsi="Arial" w:cs="Arial"/>
          <w:i/>
          <w:sz w:val="24"/>
          <w:szCs w:val="24"/>
        </w:rPr>
        <w:t>RIESAL</w:t>
      </w:r>
      <w:proofErr w:type="spellEnd"/>
      <w:r>
        <w:rPr>
          <w:rFonts w:ascii="Arial" w:hAnsi="Arial" w:cs="Arial"/>
          <w:sz w:val="24"/>
          <w:szCs w:val="24"/>
          <w:lang w:val="ru-RU"/>
        </w:rPr>
        <w:t xml:space="preserve"> для повышения квалификации специалистов, работающих над процессами интернационализации высшего </w:t>
      </w:r>
      <w:r w:rsidR="008813AB">
        <w:rPr>
          <w:rFonts w:ascii="Arial" w:hAnsi="Arial" w:cs="Arial"/>
          <w:sz w:val="24"/>
          <w:szCs w:val="24"/>
          <w:lang w:val="ru-RU"/>
        </w:rPr>
        <w:t>образования. Тем не менее, вследствие законов блокады кубинские специалисты не смогли участвовать в этих онлайн-встречах из-за отсутствия доступа к веб-сайту</w:t>
      </w:r>
      <w:hyperlink r:id="rId8" w:history="1">
        <w:r w:rsidR="008813AB" w:rsidRPr="008C054E">
          <w:rPr>
            <w:rStyle w:val="Hipervnculo"/>
            <w:rFonts w:ascii="Arial" w:hAnsi="Arial" w:cs="Arial"/>
            <w:sz w:val="24"/>
            <w:szCs w:val="24"/>
          </w:rPr>
          <w:t>https</w:t>
        </w:r>
        <w:r w:rsidR="008813AB" w:rsidRPr="008813AB">
          <w:rPr>
            <w:rStyle w:val="Hipervnculo"/>
            <w:rFonts w:ascii="Arial" w:hAnsi="Arial" w:cs="Arial"/>
            <w:sz w:val="24"/>
            <w:szCs w:val="24"/>
            <w:lang w:val="ru-RU"/>
          </w:rPr>
          <w:t>://</w:t>
        </w:r>
        <w:proofErr w:type="spellStart"/>
        <w:r w:rsidR="008813AB" w:rsidRPr="008C054E">
          <w:rPr>
            <w:rStyle w:val="Hipervnculo"/>
            <w:rFonts w:ascii="Arial" w:hAnsi="Arial" w:cs="Arial"/>
            <w:sz w:val="24"/>
            <w:szCs w:val="24"/>
          </w:rPr>
          <w:t>riesal</w:t>
        </w:r>
        <w:proofErr w:type="spellEnd"/>
        <w:r w:rsidR="008813AB" w:rsidRPr="008813AB">
          <w:rPr>
            <w:rStyle w:val="Hipervnculo"/>
            <w:rFonts w:ascii="Arial" w:hAnsi="Arial" w:cs="Arial"/>
            <w:sz w:val="24"/>
            <w:szCs w:val="24"/>
            <w:lang w:val="ru-RU"/>
          </w:rPr>
          <w:t>.</w:t>
        </w:r>
        <w:proofErr w:type="spellStart"/>
        <w:r w:rsidR="008813AB" w:rsidRPr="008C054E">
          <w:rPr>
            <w:rStyle w:val="Hipervnculo"/>
            <w:rFonts w:ascii="Arial" w:hAnsi="Arial" w:cs="Arial"/>
            <w:sz w:val="24"/>
            <w:szCs w:val="24"/>
          </w:rPr>
          <w:t>adobeconnect</w:t>
        </w:r>
        <w:proofErr w:type="spellEnd"/>
        <w:r w:rsidR="008813AB" w:rsidRPr="008813AB">
          <w:rPr>
            <w:rStyle w:val="Hipervnculo"/>
            <w:rFonts w:ascii="Arial" w:hAnsi="Arial" w:cs="Arial"/>
            <w:sz w:val="24"/>
            <w:szCs w:val="24"/>
            <w:lang w:val="ru-RU"/>
          </w:rPr>
          <w:t>.</w:t>
        </w:r>
        <w:proofErr w:type="spellStart"/>
        <w:r w:rsidR="008813AB" w:rsidRPr="008C054E">
          <w:rPr>
            <w:rStyle w:val="Hipervnculo"/>
            <w:rFonts w:ascii="Arial" w:hAnsi="Arial" w:cs="Arial"/>
            <w:sz w:val="24"/>
            <w:szCs w:val="24"/>
          </w:rPr>
          <w:t>com</w:t>
        </w:r>
        <w:proofErr w:type="spellEnd"/>
        <w:r w:rsidR="008813AB" w:rsidRPr="008813AB">
          <w:rPr>
            <w:rStyle w:val="Hipervnculo"/>
            <w:rFonts w:ascii="Arial" w:hAnsi="Arial" w:cs="Arial"/>
            <w:sz w:val="24"/>
            <w:szCs w:val="24"/>
            <w:lang w:val="ru-RU"/>
          </w:rPr>
          <w:t>/</w:t>
        </w:r>
        <w:proofErr w:type="spellStart"/>
        <w:r w:rsidR="008813AB" w:rsidRPr="008C054E">
          <w:rPr>
            <w:rStyle w:val="Hipervnculo"/>
            <w:rFonts w:ascii="Arial" w:hAnsi="Arial" w:cs="Arial"/>
            <w:sz w:val="24"/>
            <w:szCs w:val="24"/>
          </w:rPr>
          <w:t>defaulteventtemplate</w:t>
        </w:r>
        <w:proofErr w:type="spellEnd"/>
        <w:r w:rsidR="008813AB" w:rsidRPr="008813AB">
          <w:rPr>
            <w:rStyle w:val="Hipervnculo"/>
            <w:rFonts w:ascii="Arial" w:hAnsi="Arial" w:cs="Arial"/>
            <w:sz w:val="24"/>
            <w:szCs w:val="24"/>
            <w:lang w:val="ru-RU"/>
          </w:rPr>
          <w:t>/</w:t>
        </w:r>
      </w:hyperlink>
      <w:r w:rsidR="008813AB" w:rsidRPr="008813AB">
        <w:rPr>
          <w:rFonts w:ascii="Arial" w:hAnsi="Arial" w:cs="Arial"/>
          <w:sz w:val="24"/>
          <w:szCs w:val="24"/>
          <w:lang w:val="ru-RU"/>
        </w:rPr>
        <w:t>.</w:t>
      </w:r>
      <w:r w:rsidR="008813AB">
        <w:rPr>
          <w:rFonts w:ascii="Arial" w:hAnsi="Arial" w:cs="Arial"/>
          <w:sz w:val="24"/>
          <w:szCs w:val="24"/>
          <w:lang w:val="ru-RU"/>
        </w:rPr>
        <w:t xml:space="preserve"> </w:t>
      </w:r>
    </w:p>
    <w:p w:rsidR="00EC40DA" w:rsidRPr="00287749" w:rsidRDefault="00EC40DA" w:rsidP="00495325">
      <w:pPr>
        <w:pStyle w:val="Sinespaciado"/>
        <w:spacing w:line="276" w:lineRule="auto"/>
        <w:ind w:left="284"/>
        <w:jc w:val="both"/>
        <w:rPr>
          <w:rFonts w:ascii="Arial" w:eastAsia="Times New Roman" w:hAnsi="Arial" w:cs="Arial"/>
          <w:sz w:val="24"/>
          <w:szCs w:val="24"/>
          <w:lang w:val="ru-RU" w:eastAsia="es-ES"/>
        </w:rPr>
      </w:pPr>
    </w:p>
    <w:p w:rsidR="00A400F1" w:rsidRPr="002463F4" w:rsidRDefault="008813AB" w:rsidP="00495325">
      <w:pPr>
        <w:pStyle w:val="Sinespaciado"/>
        <w:numPr>
          <w:ilvl w:val="0"/>
          <w:numId w:val="4"/>
        </w:numPr>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23 января 2019 года парижский банк </w:t>
      </w:r>
      <w:proofErr w:type="spellStart"/>
      <w:r w:rsidRPr="008813AB">
        <w:rPr>
          <w:rFonts w:ascii="Arial" w:eastAsia="Times New Roman" w:hAnsi="Arial" w:cs="Arial"/>
          <w:i/>
          <w:sz w:val="24"/>
          <w:szCs w:val="24"/>
          <w:lang w:val="es-ES_tradnl" w:eastAsia="es-ES"/>
        </w:rPr>
        <w:t>Soci</w:t>
      </w:r>
      <w:proofErr w:type="spellEnd"/>
      <w:r w:rsidRPr="002463F4">
        <w:rPr>
          <w:rFonts w:ascii="Arial" w:eastAsia="Times New Roman" w:hAnsi="Arial" w:cs="Arial"/>
          <w:i/>
          <w:sz w:val="24"/>
          <w:szCs w:val="24"/>
          <w:lang w:val="ru-RU" w:eastAsia="es-ES"/>
        </w:rPr>
        <w:t>é</w:t>
      </w:r>
      <w:r w:rsidRPr="008813AB">
        <w:rPr>
          <w:rFonts w:ascii="Arial" w:eastAsia="Times New Roman" w:hAnsi="Arial" w:cs="Arial"/>
          <w:i/>
          <w:sz w:val="24"/>
          <w:szCs w:val="24"/>
          <w:lang w:val="es-ES_tradnl" w:eastAsia="es-ES"/>
        </w:rPr>
        <w:t>t</w:t>
      </w:r>
      <w:r w:rsidRPr="002463F4">
        <w:rPr>
          <w:rFonts w:ascii="Arial" w:eastAsia="Times New Roman" w:hAnsi="Arial" w:cs="Arial"/>
          <w:i/>
          <w:sz w:val="24"/>
          <w:szCs w:val="24"/>
          <w:lang w:val="ru-RU" w:eastAsia="es-ES"/>
        </w:rPr>
        <w:t xml:space="preserve">é </w:t>
      </w:r>
      <w:r w:rsidRPr="008813AB">
        <w:rPr>
          <w:rFonts w:ascii="Arial" w:eastAsia="Times New Roman" w:hAnsi="Arial" w:cs="Arial"/>
          <w:i/>
          <w:sz w:val="24"/>
          <w:szCs w:val="24"/>
          <w:lang w:val="es-ES_tradnl" w:eastAsia="es-ES"/>
        </w:rPr>
        <w:t>General</w:t>
      </w:r>
      <w:r>
        <w:rPr>
          <w:rFonts w:ascii="Arial" w:eastAsia="Times New Roman" w:hAnsi="Arial" w:cs="Arial"/>
          <w:sz w:val="24"/>
          <w:szCs w:val="24"/>
          <w:lang w:val="ru-RU" w:eastAsia="es-ES"/>
        </w:rPr>
        <w:t xml:space="preserve"> </w:t>
      </w:r>
      <w:r w:rsidR="002463F4">
        <w:rPr>
          <w:rFonts w:ascii="Arial" w:eastAsia="Times New Roman" w:hAnsi="Arial" w:cs="Arial"/>
          <w:sz w:val="24"/>
          <w:szCs w:val="24"/>
          <w:lang w:val="ru-RU" w:eastAsia="es-ES"/>
        </w:rPr>
        <w:t xml:space="preserve">задержал банковское перечисление на Кубу на сумму 7 474 евро для оплаты услуг кубинских преподавателей, работающих в Экваториальной Гвинее. </w:t>
      </w:r>
    </w:p>
    <w:p w:rsidR="00A400F1" w:rsidRPr="002463F4" w:rsidRDefault="00A400F1" w:rsidP="00495325">
      <w:pPr>
        <w:pStyle w:val="Sinespaciado"/>
        <w:spacing w:line="276" w:lineRule="auto"/>
        <w:ind w:left="360"/>
        <w:jc w:val="both"/>
        <w:rPr>
          <w:rFonts w:ascii="Arial" w:eastAsia="Times New Roman" w:hAnsi="Arial" w:cs="Arial"/>
          <w:sz w:val="24"/>
          <w:szCs w:val="24"/>
          <w:lang w:val="ru-RU" w:eastAsia="es-ES"/>
        </w:rPr>
      </w:pPr>
    </w:p>
    <w:p w:rsidR="00A400F1" w:rsidRPr="002463F4" w:rsidRDefault="002463F4" w:rsidP="00495325">
      <w:pPr>
        <w:pStyle w:val="Sinespaciado"/>
        <w:numPr>
          <w:ilvl w:val="0"/>
          <w:numId w:val="4"/>
        </w:numPr>
        <w:tabs>
          <w:tab w:val="left" w:pos="284"/>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Были отменены три образовательные программы, запланированные на 2019 год Университетом педагогических наук «Энрике Хосе </w:t>
      </w:r>
      <w:proofErr w:type="spellStart"/>
      <w:r>
        <w:rPr>
          <w:rFonts w:ascii="Arial" w:eastAsia="Times New Roman" w:hAnsi="Arial" w:cs="Arial"/>
          <w:sz w:val="24"/>
          <w:szCs w:val="24"/>
          <w:lang w:val="ru-RU" w:eastAsia="es-ES"/>
        </w:rPr>
        <w:t>Варона</w:t>
      </w:r>
      <w:proofErr w:type="spellEnd"/>
      <w:r>
        <w:rPr>
          <w:rFonts w:ascii="Arial" w:eastAsia="Times New Roman" w:hAnsi="Arial" w:cs="Arial"/>
          <w:sz w:val="24"/>
          <w:szCs w:val="24"/>
          <w:lang w:val="ru-RU" w:eastAsia="es-ES"/>
        </w:rPr>
        <w:t xml:space="preserve">» и тремя университетами США (Миннесоты, Нью-Йорка и Чикаго). Педагогический университет по этой причине не получил доходов на сумму 11 тыс. долларов.    </w:t>
      </w:r>
    </w:p>
    <w:p w:rsidR="00A400F1" w:rsidRPr="002463F4" w:rsidRDefault="00A400F1" w:rsidP="00495325">
      <w:pPr>
        <w:pStyle w:val="Sinespaciado"/>
        <w:spacing w:line="276" w:lineRule="auto"/>
        <w:ind w:left="360"/>
        <w:jc w:val="both"/>
        <w:rPr>
          <w:rFonts w:ascii="Arial" w:eastAsia="Times New Roman" w:hAnsi="Arial" w:cs="Arial"/>
          <w:sz w:val="24"/>
          <w:szCs w:val="24"/>
          <w:lang w:val="ru-RU" w:eastAsia="es-ES"/>
        </w:rPr>
      </w:pPr>
    </w:p>
    <w:p w:rsidR="002C3D80" w:rsidRPr="00F71CD6" w:rsidRDefault="008B1FAA" w:rsidP="00495325">
      <w:pPr>
        <w:pStyle w:val="Sinespaciado"/>
        <w:spacing w:line="276" w:lineRule="auto"/>
        <w:ind w:firstLine="284"/>
        <w:jc w:val="both"/>
        <w:rPr>
          <w:rFonts w:ascii="Arial" w:eastAsia="Times New Roman" w:hAnsi="Arial" w:cs="Arial"/>
          <w:sz w:val="24"/>
          <w:szCs w:val="24"/>
          <w:lang w:val="ru-RU" w:eastAsia="es-ES"/>
        </w:rPr>
      </w:pPr>
      <w:r w:rsidRPr="00D0760F">
        <w:rPr>
          <w:rFonts w:ascii="Arial" w:eastAsia="Times New Roman" w:hAnsi="Arial" w:cs="Arial"/>
          <w:b/>
          <w:sz w:val="24"/>
          <w:szCs w:val="24"/>
          <w:lang w:val="ru-RU" w:eastAsia="es-ES"/>
        </w:rPr>
        <w:t xml:space="preserve">Развитие спорта </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это</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одно</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из</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главных</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достижений</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кубинской</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Революции</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В</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статье</w:t>
      </w:r>
      <w:r w:rsidRPr="00D0760F">
        <w:rPr>
          <w:rFonts w:ascii="Arial" w:eastAsia="Times New Roman" w:hAnsi="Arial" w:cs="Arial"/>
          <w:sz w:val="24"/>
          <w:szCs w:val="24"/>
          <w:lang w:val="ru-RU" w:eastAsia="es-ES"/>
        </w:rPr>
        <w:t xml:space="preserve"> 74 </w:t>
      </w:r>
      <w:r>
        <w:rPr>
          <w:rFonts w:ascii="Arial" w:eastAsia="Times New Roman" w:hAnsi="Arial" w:cs="Arial"/>
          <w:sz w:val="24"/>
          <w:szCs w:val="24"/>
          <w:lang w:val="ru-RU" w:eastAsia="es-ES"/>
        </w:rPr>
        <w:t>Конституции</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Республики</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Куба</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значится</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что</w:t>
      </w:r>
      <w:r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люди</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имеют</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право</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на</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право</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на</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физическое</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воспитание</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занятия</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спортом</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и</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отдых</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являющиеся</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ключевыми</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элементами</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качества</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человеческой</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жизни</w:t>
      </w:r>
      <w:r w:rsidR="00F71CD6" w:rsidRPr="00D0760F">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Несмотря</w:t>
      </w:r>
      <w:r w:rsidR="00F71CD6" w:rsidRPr="00F71CD6">
        <w:rPr>
          <w:rFonts w:ascii="Arial" w:eastAsia="Times New Roman" w:hAnsi="Arial" w:cs="Arial"/>
          <w:sz w:val="24"/>
          <w:szCs w:val="24"/>
          <w:lang w:val="ru-RU" w:eastAsia="es-ES"/>
        </w:rPr>
        <w:t xml:space="preserve"> </w:t>
      </w:r>
      <w:r w:rsidR="00F71CD6">
        <w:rPr>
          <w:rFonts w:ascii="Arial" w:eastAsia="Times New Roman" w:hAnsi="Arial" w:cs="Arial"/>
          <w:sz w:val="24"/>
          <w:szCs w:val="24"/>
          <w:lang w:val="ru-RU" w:eastAsia="es-ES"/>
        </w:rPr>
        <w:t xml:space="preserve">на усилия кубинского государства и правительства, направленные на активизацию спортивной жизни страны, сфера спорта не избежала негативных последствий политики блокады США. </w:t>
      </w:r>
    </w:p>
    <w:p w:rsidR="002463F4" w:rsidRPr="00F71CD6" w:rsidRDefault="002463F4" w:rsidP="00495325">
      <w:pPr>
        <w:pStyle w:val="Sinespaciado"/>
        <w:spacing w:line="276" w:lineRule="auto"/>
        <w:jc w:val="both"/>
        <w:rPr>
          <w:rFonts w:ascii="Arial" w:eastAsia="Times New Roman" w:hAnsi="Arial" w:cs="Arial"/>
          <w:sz w:val="24"/>
          <w:szCs w:val="24"/>
          <w:lang w:val="ru-RU" w:eastAsia="es-ES"/>
        </w:rPr>
      </w:pPr>
    </w:p>
    <w:p w:rsidR="002C3D80" w:rsidRPr="00090DBA" w:rsidRDefault="00090DBA" w:rsidP="00495325">
      <w:pPr>
        <w:pStyle w:val="Sinespaciado"/>
        <w:spacing w:line="276" w:lineRule="auto"/>
        <w:ind w:firstLine="284"/>
        <w:rPr>
          <w:rFonts w:ascii="Arial" w:hAnsi="Arial" w:cs="Arial"/>
          <w:sz w:val="24"/>
          <w:szCs w:val="24"/>
          <w:lang w:val="ru-RU"/>
        </w:rPr>
      </w:pPr>
      <w:r>
        <w:rPr>
          <w:rFonts w:ascii="Arial" w:hAnsi="Arial" w:cs="Arial"/>
          <w:sz w:val="24"/>
          <w:szCs w:val="24"/>
          <w:lang w:val="ru-RU"/>
        </w:rPr>
        <w:t>Вот</w:t>
      </w:r>
      <w:r w:rsidRPr="00090DBA">
        <w:rPr>
          <w:rFonts w:ascii="Arial" w:hAnsi="Arial" w:cs="Arial"/>
          <w:sz w:val="24"/>
          <w:szCs w:val="24"/>
          <w:lang w:val="ru-RU"/>
        </w:rPr>
        <w:t xml:space="preserve"> </w:t>
      </w:r>
      <w:r>
        <w:rPr>
          <w:rFonts w:ascii="Arial" w:hAnsi="Arial" w:cs="Arial"/>
          <w:sz w:val="24"/>
          <w:szCs w:val="24"/>
          <w:lang w:val="ru-RU"/>
        </w:rPr>
        <w:t>некоторые</w:t>
      </w:r>
      <w:r w:rsidRPr="00090DBA">
        <w:rPr>
          <w:rFonts w:ascii="Arial" w:hAnsi="Arial" w:cs="Arial"/>
          <w:sz w:val="24"/>
          <w:szCs w:val="24"/>
          <w:lang w:val="ru-RU"/>
        </w:rPr>
        <w:t xml:space="preserve"> </w:t>
      </w:r>
      <w:r>
        <w:rPr>
          <w:rFonts w:ascii="Arial" w:hAnsi="Arial" w:cs="Arial"/>
          <w:sz w:val="24"/>
          <w:szCs w:val="24"/>
          <w:lang w:val="ru-RU"/>
        </w:rPr>
        <w:t>из</w:t>
      </w:r>
      <w:r w:rsidRPr="00090DBA">
        <w:rPr>
          <w:rFonts w:ascii="Arial" w:hAnsi="Arial" w:cs="Arial"/>
          <w:sz w:val="24"/>
          <w:szCs w:val="24"/>
          <w:lang w:val="ru-RU"/>
        </w:rPr>
        <w:t xml:space="preserve"> </w:t>
      </w:r>
      <w:r>
        <w:rPr>
          <w:rFonts w:ascii="Arial" w:hAnsi="Arial" w:cs="Arial"/>
          <w:sz w:val="24"/>
          <w:szCs w:val="24"/>
          <w:lang w:val="ru-RU"/>
        </w:rPr>
        <w:t>наиболее</w:t>
      </w:r>
      <w:r w:rsidRPr="00090DBA">
        <w:rPr>
          <w:rFonts w:ascii="Arial" w:hAnsi="Arial" w:cs="Arial"/>
          <w:sz w:val="24"/>
          <w:szCs w:val="24"/>
          <w:lang w:val="ru-RU"/>
        </w:rPr>
        <w:t xml:space="preserve"> </w:t>
      </w:r>
      <w:r>
        <w:rPr>
          <w:rFonts w:ascii="Arial" w:hAnsi="Arial" w:cs="Arial"/>
          <w:sz w:val="24"/>
          <w:szCs w:val="24"/>
          <w:lang w:val="ru-RU"/>
        </w:rPr>
        <w:t>ярких</w:t>
      </w:r>
      <w:r w:rsidRPr="00090DBA">
        <w:rPr>
          <w:rFonts w:ascii="Arial" w:hAnsi="Arial" w:cs="Arial"/>
          <w:sz w:val="24"/>
          <w:szCs w:val="24"/>
          <w:lang w:val="ru-RU"/>
        </w:rPr>
        <w:t xml:space="preserve"> </w:t>
      </w:r>
      <w:r>
        <w:rPr>
          <w:rFonts w:ascii="Arial" w:hAnsi="Arial" w:cs="Arial"/>
          <w:sz w:val="24"/>
          <w:szCs w:val="24"/>
          <w:lang w:val="ru-RU"/>
        </w:rPr>
        <w:t>примеров за рассматриваемый период</w:t>
      </w:r>
      <w:r w:rsidRPr="00090DBA">
        <w:rPr>
          <w:rFonts w:ascii="Arial" w:hAnsi="Arial" w:cs="Arial"/>
          <w:sz w:val="24"/>
          <w:szCs w:val="24"/>
          <w:lang w:val="ru-RU"/>
        </w:rPr>
        <w:t xml:space="preserve">: </w:t>
      </w:r>
    </w:p>
    <w:p w:rsidR="002C3D80" w:rsidRPr="00090DBA" w:rsidRDefault="002C3D80" w:rsidP="00495325">
      <w:pPr>
        <w:pStyle w:val="Sinespaciado"/>
        <w:spacing w:line="276" w:lineRule="auto"/>
        <w:rPr>
          <w:rFonts w:ascii="Arial" w:hAnsi="Arial" w:cs="Arial"/>
          <w:sz w:val="24"/>
          <w:szCs w:val="24"/>
          <w:lang w:val="ru-RU"/>
        </w:rPr>
      </w:pPr>
    </w:p>
    <w:p w:rsidR="00394948" w:rsidRPr="00090DBA" w:rsidRDefault="00090DBA" w:rsidP="00495325">
      <w:pPr>
        <w:numPr>
          <w:ilvl w:val="0"/>
          <w:numId w:val="17"/>
        </w:numPr>
        <w:tabs>
          <w:tab w:val="left" w:pos="284"/>
        </w:tabs>
        <w:autoSpaceDE w:val="0"/>
        <w:autoSpaceDN w:val="0"/>
        <w:adjustRightInd w:val="0"/>
        <w:spacing w:after="0"/>
        <w:ind w:left="284"/>
        <w:rPr>
          <w:rFonts w:cs="Arial"/>
          <w:sz w:val="24"/>
          <w:szCs w:val="24"/>
          <w:lang w:val="x-none"/>
        </w:rPr>
      </w:pPr>
      <w:r w:rsidRPr="00090DBA">
        <w:rPr>
          <w:sz w:val="24"/>
          <w:szCs w:val="24"/>
          <w:lang w:val="ru-RU"/>
        </w:rPr>
        <w:t xml:space="preserve">Куба была ограничена в приобретении спортивных принадлежности, являющимися обязательными для использования согласно официальным нормам международных спортивных федераций, поскольку производятся американскими компаниями </w:t>
      </w:r>
      <w:r w:rsidRPr="00090DBA">
        <w:rPr>
          <w:sz w:val="24"/>
          <w:szCs w:val="24"/>
        </w:rPr>
        <w:t>LOUISVILLE</w:t>
      </w:r>
      <w:r w:rsidRPr="00090DBA">
        <w:rPr>
          <w:sz w:val="24"/>
          <w:szCs w:val="24"/>
          <w:lang w:val="ru-RU"/>
        </w:rPr>
        <w:t xml:space="preserve">, </w:t>
      </w:r>
      <w:r w:rsidRPr="00090DBA">
        <w:rPr>
          <w:sz w:val="24"/>
          <w:szCs w:val="24"/>
        </w:rPr>
        <w:t>WILSON</w:t>
      </w:r>
      <w:r w:rsidRPr="00090DBA">
        <w:rPr>
          <w:sz w:val="24"/>
          <w:szCs w:val="24"/>
          <w:lang w:val="ru-RU"/>
        </w:rPr>
        <w:t xml:space="preserve">, </w:t>
      </w:r>
      <w:proofErr w:type="spellStart"/>
      <w:r w:rsidRPr="00090DBA">
        <w:rPr>
          <w:sz w:val="24"/>
          <w:szCs w:val="24"/>
        </w:rPr>
        <w:t>XBAT</w:t>
      </w:r>
      <w:proofErr w:type="spellEnd"/>
      <w:r w:rsidRPr="00090DBA">
        <w:rPr>
          <w:sz w:val="24"/>
          <w:szCs w:val="24"/>
          <w:lang w:val="ru-RU"/>
        </w:rPr>
        <w:t xml:space="preserve">, </w:t>
      </w:r>
      <w:proofErr w:type="spellStart"/>
      <w:r w:rsidRPr="00090DBA">
        <w:rPr>
          <w:sz w:val="24"/>
          <w:szCs w:val="24"/>
        </w:rPr>
        <w:t>RAWLINGS</w:t>
      </w:r>
      <w:proofErr w:type="spellEnd"/>
      <w:r w:rsidRPr="00090DBA">
        <w:rPr>
          <w:sz w:val="24"/>
          <w:szCs w:val="24"/>
          <w:lang w:val="ru-RU"/>
        </w:rPr>
        <w:t xml:space="preserve"> и </w:t>
      </w:r>
      <w:r w:rsidRPr="00090DBA">
        <w:rPr>
          <w:sz w:val="24"/>
          <w:szCs w:val="24"/>
        </w:rPr>
        <w:t>EASTON</w:t>
      </w:r>
      <w:r w:rsidRPr="00090DBA">
        <w:rPr>
          <w:sz w:val="24"/>
          <w:szCs w:val="24"/>
          <w:lang w:val="ru-RU"/>
        </w:rPr>
        <w:t xml:space="preserve">. Для покупки этих товаров приходятся обращаться на рынки третьих стран, что значительно повышает их цену. </w:t>
      </w:r>
      <w:r>
        <w:rPr>
          <w:sz w:val="24"/>
          <w:szCs w:val="24"/>
          <w:lang w:val="ru-RU"/>
        </w:rPr>
        <w:t xml:space="preserve">Если бы Кубы имела возможность </w:t>
      </w:r>
      <w:r w:rsidR="00E86747">
        <w:rPr>
          <w:sz w:val="24"/>
          <w:szCs w:val="24"/>
          <w:lang w:val="ru-RU"/>
        </w:rPr>
        <w:t xml:space="preserve">иметь прямой доступ к рынку США, эти товары могли бы стоить примерно на 30% дешевле. </w:t>
      </w:r>
      <w:r>
        <w:rPr>
          <w:sz w:val="24"/>
          <w:szCs w:val="24"/>
          <w:lang w:val="ru-RU"/>
        </w:rPr>
        <w:t xml:space="preserve"> </w:t>
      </w:r>
      <w:r w:rsidRPr="00090DBA">
        <w:rPr>
          <w:sz w:val="24"/>
          <w:szCs w:val="24"/>
          <w:lang w:val="ru-RU"/>
        </w:rPr>
        <w:t xml:space="preserve"> </w:t>
      </w:r>
    </w:p>
    <w:p w:rsidR="00A43CD8" w:rsidRPr="008C054E" w:rsidRDefault="00E000CE" w:rsidP="00495325">
      <w:pPr>
        <w:pStyle w:val="Prrafodelista"/>
        <w:numPr>
          <w:ilvl w:val="0"/>
          <w:numId w:val="5"/>
        </w:numPr>
        <w:tabs>
          <w:tab w:val="left" w:pos="284"/>
        </w:tabs>
        <w:autoSpaceDE w:val="0"/>
        <w:autoSpaceDN w:val="0"/>
        <w:adjustRightInd w:val="0"/>
        <w:spacing w:after="0"/>
        <w:ind w:left="284"/>
        <w:rPr>
          <w:rFonts w:ascii="Arial" w:eastAsia="Times New Roman" w:hAnsi="Arial" w:cs="Arial"/>
          <w:sz w:val="24"/>
          <w:szCs w:val="24"/>
          <w:lang w:eastAsia="es-ES"/>
        </w:rPr>
      </w:pPr>
      <w:r>
        <w:rPr>
          <w:rFonts w:ascii="Arial" w:eastAsia="Times New Roman" w:hAnsi="Arial" w:cs="Arial"/>
          <w:sz w:val="24"/>
          <w:szCs w:val="24"/>
          <w:lang w:val="ru-RU" w:eastAsia="es-ES"/>
        </w:rPr>
        <w:t xml:space="preserve">В этом году не состоялся </w:t>
      </w:r>
      <w:r w:rsidRPr="00E000CE">
        <w:rPr>
          <w:rFonts w:ascii="Arial" w:eastAsia="Times New Roman" w:hAnsi="Arial" w:cs="Arial"/>
          <w:sz w:val="24"/>
          <w:szCs w:val="24"/>
          <w:lang w:val="ru-RU" w:eastAsia="es-ES"/>
        </w:rPr>
        <w:t xml:space="preserve">22 </w:t>
      </w:r>
      <w:r>
        <w:rPr>
          <w:rFonts w:ascii="Arial" w:eastAsia="Times New Roman" w:hAnsi="Arial" w:cs="Arial"/>
          <w:sz w:val="24"/>
          <w:szCs w:val="24"/>
          <w:lang w:val="ru-RU" w:eastAsia="es-ES"/>
        </w:rPr>
        <w:t xml:space="preserve">марафон в честь Терри Фокса, который должен был проводиться в этом году в нашей стране. Директор этой международной </w:t>
      </w:r>
      <w:r w:rsidR="00FF4488">
        <w:rPr>
          <w:rFonts w:ascii="Arial" w:eastAsia="Times New Roman" w:hAnsi="Arial" w:cs="Arial"/>
          <w:sz w:val="24"/>
          <w:szCs w:val="24"/>
          <w:lang w:val="ru-RU" w:eastAsia="es-ES"/>
        </w:rPr>
        <w:t>ассоциации</w:t>
      </w:r>
      <w:r>
        <w:rPr>
          <w:rFonts w:ascii="Arial" w:eastAsia="Times New Roman" w:hAnsi="Arial" w:cs="Arial"/>
          <w:sz w:val="24"/>
          <w:szCs w:val="24"/>
          <w:lang w:val="ru-RU" w:eastAsia="es-ES"/>
        </w:rPr>
        <w:t xml:space="preserve"> сообщила, что они не могут помочь в организации этого забега и прекращают поддержку исследований онкологических заболеваний, проводимых в нашей стране. </w:t>
      </w:r>
      <w:r w:rsidR="001B41A1">
        <w:rPr>
          <w:rFonts w:ascii="Arial" w:eastAsia="Times New Roman" w:hAnsi="Arial" w:cs="Arial"/>
          <w:sz w:val="24"/>
          <w:szCs w:val="24"/>
          <w:lang w:val="ru-RU" w:eastAsia="es-ES"/>
        </w:rPr>
        <w:t xml:space="preserve">В связи с этим организация не предоставила Национальному институту онкологии и радиологии фондов, предусмотренных для реализации проекта «оценка химиотерапии и иммунотерапии как противоопухолевого средства на экспериментальных моделях рака», который должен был завершиться в этом году.  </w:t>
      </w:r>
    </w:p>
    <w:p w:rsidR="00A43CD8" w:rsidRPr="00E000CE" w:rsidRDefault="00A43CD8" w:rsidP="00495325">
      <w:pPr>
        <w:tabs>
          <w:tab w:val="left" w:pos="426"/>
        </w:tabs>
        <w:autoSpaceDE w:val="0"/>
        <w:autoSpaceDN w:val="0"/>
        <w:adjustRightInd w:val="0"/>
        <w:spacing w:after="0"/>
        <w:ind w:left="284"/>
        <w:rPr>
          <w:rFonts w:cs="Arial"/>
          <w:sz w:val="24"/>
          <w:szCs w:val="24"/>
          <w:lang w:val="ru-RU"/>
        </w:rPr>
      </w:pPr>
    </w:p>
    <w:p w:rsidR="00A43CD8" w:rsidRPr="008C054E" w:rsidRDefault="001B41A1" w:rsidP="00495325">
      <w:pPr>
        <w:pStyle w:val="Prrafodelista"/>
        <w:numPr>
          <w:ilvl w:val="0"/>
          <w:numId w:val="5"/>
        </w:numPr>
        <w:tabs>
          <w:tab w:val="left" w:pos="284"/>
          <w:tab w:val="num" w:pos="720"/>
        </w:tabs>
        <w:ind w:left="284"/>
        <w:rPr>
          <w:rFonts w:ascii="Arial" w:hAnsi="Arial" w:cs="Arial"/>
          <w:b/>
          <w:sz w:val="24"/>
          <w:szCs w:val="24"/>
          <w:lang w:eastAsia="es-ES"/>
        </w:rPr>
      </w:pPr>
      <w:r>
        <w:rPr>
          <w:rFonts w:ascii="Arial" w:hAnsi="Arial" w:cs="Arial"/>
          <w:sz w:val="24"/>
          <w:szCs w:val="24"/>
          <w:lang w:val="ru-RU" w:eastAsia="es-ES"/>
        </w:rPr>
        <w:t xml:space="preserve">Карибской конфедерации бейсбола не удалось договориться с правительством США о создании </w:t>
      </w:r>
      <w:r w:rsidR="00FF4488">
        <w:rPr>
          <w:rFonts w:ascii="Arial" w:hAnsi="Arial" w:cs="Arial"/>
          <w:sz w:val="24"/>
          <w:szCs w:val="24"/>
          <w:lang w:val="ru-RU" w:eastAsia="es-ES"/>
        </w:rPr>
        <w:t>легального</w:t>
      </w:r>
      <w:r>
        <w:rPr>
          <w:rFonts w:ascii="Arial" w:hAnsi="Arial" w:cs="Arial"/>
          <w:sz w:val="24"/>
          <w:szCs w:val="24"/>
          <w:lang w:val="ru-RU" w:eastAsia="es-ES"/>
        </w:rPr>
        <w:t xml:space="preserve"> канала для </w:t>
      </w:r>
      <w:r w:rsidR="00FF4488">
        <w:rPr>
          <w:rFonts w:ascii="Arial" w:hAnsi="Arial" w:cs="Arial"/>
          <w:sz w:val="24"/>
          <w:szCs w:val="24"/>
          <w:lang w:val="ru-RU" w:eastAsia="es-ES"/>
        </w:rPr>
        <w:t>передачи</w:t>
      </w:r>
      <w:r>
        <w:rPr>
          <w:rFonts w:ascii="Arial" w:hAnsi="Arial" w:cs="Arial"/>
          <w:sz w:val="24"/>
          <w:szCs w:val="24"/>
          <w:lang w:val="ru-RU" w:eastAsia="es-ES"/>
        </w:rPr>
        <w:t xml:space="preserve"> </w:t>
      </w:r>
      <w:r w:rsidR="00FF4488">
        <w:rPr>
          <w:rFonts w:ascii="Arial" w:hAnsi="Arial" w:cs="Arial"/>
          <w:sz w:val="24"/>
          <w:szCs w:val="24"/>
          <w:lang w:val="ru-RU" w:eastAsia="es-ES"/>
        </w:rPr>
        <w:t xml:space="preserve">нашей стране завоеванных </w:t>
      </w:r>
      <w:r>
        <w:rPr>
          <w:rFonts w:ascii="Arial" w:hAnsi="Arial" w:cs="Arial"/>
          <w:sz w:val="24"/>
          <w:szCs w:val="24"/>
          <w:lang w:val="ru-RU" w:eastAsia="es-ES"/>
        </w:rPr>
        <w:t xml:space="preserve">премий. Команда Кубы, принявшая участие в Карибской бейсбольной серии, проходившей в Панаме с 4 по 10 февраля 2019 года, не смогла получить свою </w:t>
      </w:r>
      <w:r w:rsidR="00FF4488">
        <w:rPr>
          <w:rFonts w:ascii="Arial" w:hAnsi="Arial" w:cs="Arial"/>
          <w:sz w:val="24"/>
          <w:szCs w:val="24"/>
          <w:lang w:val="ru-RU" w:eastAsia="es-ES"/>
        </w:rPr>
        <w:t xml:space="preserve">денежную </w:t>
      </w:r>
      <w:r>
        <w:rPr>
          <w:rFonts w:ascii="Arial" w:hAnsi="Arial" w:cs="Arial"/>
          <w:sz w:val="24"/>
          <w:szCs w:val="24"/>
          <w:lang w:val="ru-RU" w:eastAsia="es-ES"/>
        </w:rPr>
        <w:t xml:space="preserve">премию </w:t>
      </w:r>
      <w:r w:rsidR="00797891">
        <w:rPr>
          <w:rFonts w:ascii="Arial" w:hAnsi="Arial" w:cs="Arial"/>
          <w:sz w:val="24"/>
          <w:szCs w:val="24"/>
          <w:lang w:val="ru-RU" w:eastAsia="es-ES"/>
        </w:rPr>
        <w:t xml:space="preserve">в 72 тыс. долларов за второе место в этом соревновании. </w:t>
      </w:r>
      <w:r w:rsidR="00FF4488">
        <w:rPr>
          <w:rFonts w:ascii="Arial" w:hAnsi="Arial" w:cs="Arial"/>
          <w:sz w:val="24"/>
          <w:szCs w:val="24"/>
          <w:lang w:val="ru-RU" w:eastAsia="es-ES"/>
        </w:rPr>
        <w:t>Н</w:t>
      </w:r>
      <w:r w:rsidR="00797891">
        <w:rPr>
          <w:rFonts w:ascii="Arial" w:hAnsi="Arial" w:cs="Arial"/>
          <w:sz w:val="24"/>
          <w:szCs w:val="24"/>
          <w:lang w:val="ru-RU" w:eastAsia="es-ES"/>
        </w:rPr>
        <w:t>ескольк</w:t>
      </w:r>
      <w:r w:rsidR="00FF4488">
        <w:rPr>
          <w:rFonts w:ascii="Arial" w:hAnsi="Arial" w:cs="Arial"/>
          <w:sz w:val="24"/>
          <w:szCs w:val="24"/>
          <w:lang w:val="ru-RU" w:eastAsia="es-ES"/>
        </w:rPr>
        <w:t>о</w:t>
      </w:r>
      <w:r w:rsidR="00797891">
        <w:rPr>
          <w:rFonts w:ascii="Arial" w:hAnsi="Arial" w:cs="Arial"/>
          <w:sz w:val="24"/>
          <w:szCs w:val="24"/>
          <w:lang w:val="ru-RU" w:eastAsia="es-ES"/>
        </w:rPr>
        <w:t xml:space="preserve"> кубински</w:t>
      </w:r>
      <w:r w:rsidR="00FF4488">
        <w:rPr>
          <w:rFonts w:ascii="Arial" w:hAnsi="Arial" w:cs="Arial"/>
          <w:sz w:val="24"/>
          <w:szCs w:val="24"/>
          <w:lang w:val="ru-RU" w:eastAsia="es-ES"/>
        </w:rPr>
        <w:t>х</w:t>
      </w:r>
      <w:r w:rsidR="00797891">
        <w:rPr>
          <w:rFonts w:ascii="Arial" w:hAnsi="Arial" w:cs="Arial"/>
          <w:sz w:val="24"/>
          <w:szCs w:val="24"/>
          <w:lang w:val="ru-RU" w:eastAsia="es-ES"/>
        </w:rPr>
        <w:t xml:space="preserve"> спортсмен</w:t>
      </w:r>
      <w:r w:rsidR="00FF4488">
        <w:rPr>
          <w:rFonts w:ascii="Arial" w:hAnsi="Arial" w:cs="Arial"/>
          <w:sz w:val="24"/>
          <w:szCs w:val="24"/>
          <w:lang w:val="ru-RU" w:eastAsia="es-ES"/>
        </w:rPr>
        <w:t xml:space="preserve">ов также </w:t>
      </w:r>
      <w:r w:rsidR="00797891">
        <w:rPr>
          <w:rFonts w:ascii="Arial" w:hAnsi="Arial" w:cs="Arial"/>
          <w:sz w:val="24"/>
          <w:szCs w:val="24"/>
          <w:lang w:val="ru-RU" w:eastAsia="es-ES"/>
        </w:rPr>
        <w:t>не получи</w:t>
      </w:r>
      <w:r w:rsidR="00FF4488">
        <w:rPr>
          <w:rFonts w:ascii="Arial" w:hAnsi="Arial" w:cs="Arial"/>
          <w:sz w:val="24"/>
          <w:szCs w:val="24"/>
          <w:lang w:val="ru-RU" w:eastAsia="es-ES"/>
        </w:rPr>
        <w:t xml:space="preserve">ли </w:t>
      </w:r>
      <w:r w:rsidR="00797891">
        <w:rPr>
          <w:rFonts w:ascii="Arial" w:hAnsi="Arial" w:cs="Arial"/>
          <w:sz w:val="24"/>
          <w:szCs w:val="24"/>
          <w:lang w:val="ru-RU" w:eastAsia="es-ES"/>
        </w:rPr>
        <w:t xml:space="preserve">своей премии в 5 тыс. долларов на человека.  </w:t>
      </w:r>
      <w:r>
        <w:rPr>
          <w:rFonts w:ascii="Arial" w:hAnsi="Arial" w:cs="Arial"/>
          <w:sz w:val="24"/>
          <w:szCs w:val="24"/>
          <w:lang w:val="ru-RU" w:eastAsia="es-ES"/>
        </w:rPr>
        <w:t xml:space="preserve">  </w:t>
      </w:r>
    </w:p>
    <w:p w:rsidR="00A71C93" w:rsidRPr="00797891" w:rsidRDefault="00FF4488" w:rsidP="00495325">
      <w:pPr>
        <w:numPr>
          <w:ilvl w:val="0"/>
          <w:numId w:val="5"/>
        </w:numPr>
        <w:ind w:left="284"/>
        <w:rPr>
          <w:sz w:val="24"/>
          <w:szCs w:val="24"/>
          <w:lang w:val="ru-RU"/>
        </w:rPr>
      </w:pPr>
      <w:r>
        <w:rPr>
          <w:sz w:val="24"/>
          <w:szCs w:val="24"/>
          <w:lang w:val="ru-RU"/>
        </w:rPr>
        <w:t xml:space="preserve">В результате </w:t>
      </w:r>
      <w:r w:rsidR="00797891">
        <w:rPr>
          <w:sz w:val="24"/>
          <w:szCs w:val="24"/>
          <w:lang w:val="ru-RU"/>
        </w:rPr>
        <w:t>преследовани</w:t>
      </w:r>
      <w:r>
        <w:rPr>
          <w:sz w:val="24"/>
          <w:szCs w:val="24"/>
          <w:lang w:val="ru-RU"/>
        </w:rPr>
        <w:t>я</w:t>
      </w:r>
      <w:r w:rsidR="00797891">
        <w:rPr>
          <w:sz w:val="24"/>
          <w:szCs w:val="24"/>
          <w:lang w:val="ru-RU"/>
        </w:rPr>
        <w:t xml:space="preserve"> </w:t>
      </w:r>
      <w:r>
        <w:rPr>
          <w:sz w:val="24"/>
          <w:szCs w:val="24"/>
          <w:lang w:val="ru-RU"/>
        </w:rPr>
        <w:t xml:space="preserve">финансовых операций </w:t>
      </w:r>
      <w:r w:rsidR="00797891">
        <w:rPr>
          <w:sz w:val="24"/>
          <w:szCs w:val="24"/>
          <w:lang w:val="ru-RU"/>
        </w:rPr>
        <w:t xml:space="preserve">банковских учреждений </w:t>
      </w:r>
      <w:proofErr w:type="gramStart"/>
      <w:r w:rsidR="00797891">
        <w:rPr>
          <w:sz w:val="24"/>
          <w:szCs w:val="24"/>
          <w:lang w:val="ru-RU"/>
        </w:rPr>
        <w:t>в третьих</w:t>
      </w:r>
      <w:proofErr w:type="gramEnd"/>
      <w:r w:rsidR="00797891">
        <w:rPr>
          <w:sz w:val="24"/>
          <w:szCs w:val="24"/>
          <w:lang w:val="ru-RU"/>
        </w:rPr>
        <w:t xml:space="preserve"> странах со стороны американского правительства </w:t>
      </w:r>
      <w:r>
        <w:rPr>
          <w:sz w:val="24"/>
          <w:szCs w:val="24"/>
          <w:lang w:val="ru-RU"/>
        </w:rPr>
        <w:t xml:space="preserve">группе </w:t>
      </w:r>
      <w:proofErr w:type="spellStart"/>
      <w:r w:rsidRPr="00394948">
        <w:rPr>
          <w:sz w:val="24"/>
          <w:szCs w:val="24"/>
        </w:rPr>
        <w:t>CUBADEPORTES</w:t>
      </w:r>
      <w:proofErr w:type="spellEnd"/>
      <w:r>
        <w:rPr>
          <w:sz w:val="24"/>
          <w:szCs w:val="24"/>
          <w:lang w:val="ru-RU"/>
        </w:rPr>
        <w:t xml:space="preserve"> не были оплачены предоставленные ею услуги</w:t>
      </w:r>
      <w:r w:rsidR="00797891">
        <w:rPr>
          <w:sz w:val="24"/>
          <w:szCs w:val="24"/>
          <w:lang w:val="ru-RU"/>
        </w:rPr>
        <w:t xml:space="preserve"> по экспорту технической помощи и коммерциализации спортивных мероприятий на Кубе.  </w:t>
      </w:r>
    </w:p>
    <w:p w:rsidR="00491223" w:rsidRPr="00FF4488" w:rsidRDefault="00384FC3" w:rsidP="00495325">
      <w:pPr>
        <w:pStyle w:val="Sinespaciado"/>
        <w:spacing w:line="276" w:lineRule="auto"/>
        <w:ind w:firstLine="284"/>
        <w:jc w:val="both"/>
        <w:rPr>
          <w:rFonts w:ascii="Arial" w:hAnsi="Arial" w:cs="Arial"/>
          <w:color w:val="000000"/>
          <w:sz w:val="24"/>
          <w:szCs w:val="24"/>
          <w:lang w:val="ru-RU"/>
        </w:rPr>
      </w:pPr>
      <w:r w:rsidRPr="00384FC3">
        <w:rPr>
          <w:rFonts w:ascii="Arial" w:hAnsi="Arial" w:cs="Arial"/>
          <w:b/>
          <w:sz w:val="24"/>
          <w:szCs w:val="24"/>
          <w:u w:val="single"/>
          <w:lang w:val="ru-RU"/>
        </w:rPr>
        <w:t>Развитие культуры во всех ее формах и проявлениях является приоритетом кубинского государства</w:t>
      </w:r>
      <w:r>
        <w:rPr>
          <w:rFonts w:ascii="Arial" w:hAnsi="Arial" w:cs="Arial"/>
          <w:sz w:val="24"/>
          <w:szCs w:val="24"/>
          <w:lang w:val="ru-RU"/>
        </w:rPr>
        <w:t xml:space="preserve">. В статье 79 действующей конституции Республик Куба установлено «всеобщее право на участие в культурной и творческой жизни страны». Тем не менее, эта сфера </w:t>
      </w:r>
      <w:r w:rsidR="006C62E7">
        <w:rPr>
          <w:rFonts w:ascii="Arial" w:hAnsi="Arial" w:cs="Arial"/>
          <w:sz w:val="24"/>
          <w:szCs w:val="24"/>
          <w:lang w:val="ru-RU"/>
        </w:rPr>
        <w:t xml:space="preserve">продолжает оставаться одной из наиболее пострадавших от блокады, введенной США против Кубы. </w:t>
      </w:r>
      <w:r w:rsidR="00FF4488">
        <w:rPr>
          <w:rFonts w:ascii="Arial" w:hAnsi="Arial" w:cs="Arial"/>
          <w:color w:val="000000"/>
          <w:sz w:val="24"/>
          <w:szCs w:val="24"/>
          <w:lang w:val="ru-RU"/>
        </w:rPr>
        <w:t xml:space="preserve"> </w:t>
      </w:r>
    </w:p>
    <w:p w:rsidR="00491223" w:rsidRPr="00384FC3" w:rsidRDefault="00491223" w:rsidP="00495325">
      <w:pPr>
        <w:pStyle w:val="Sinespaciado"/>
        <w:spacing w:line="276" w:lineRule="auto"/>
        <w:jc w:val="both"/>
        <w:rPr>
          <w:rFonts w:ascii="Arial" w:hAnsi="Arial" w:cs="Arial"/>
          <w:color w:val="000000"/>
          <w:sz w:val="24"/>
          <w:szCs w:val="24"/>
          <w:lang w:val="ru-RU"/>
        </w:rPr>
      </w:pPr>
    </w:p>
    <w:p w:rsidR="00491223" w:rsidRPr="006C62E7" w:rsidRDefault="006C62E7" w:rsidP="00495325">
      <w:pPr>
        <w:pStyle w:val="Sinespaciado"/>
        <w:spacing w:line="276" w:lineRule="auto"/>
        <w:ind w:firstLine="284"/>
        <w:jc w:val="both"/>
        <w:rPr>
          <w:rFonts w:ascii="Arial" w:hAnsi="Arial" w:cs="Arial"/>
          <w:color w:val="000000"/>
          <w:sz w:val="24"/>
          <w:szCs w:val="24"/>
          <w:lang w:val="ru-RU"/>
        </w:rPr>
      </w:pPr>
      <w:r>
        <w:rPr>
          <w:rFonts w:ascii="Arial" w:hAnsi="Arial" w:cs="Arial"/>
          <w:color w:val="000000"/>
          <w:sz w:val="24"/>
          <w:szCs w:val="24"/>
          <w:lang w:val="ru-RU"/>
        </w:rPr>
        <w:t>Об ущербе, нанесенном в сфере культуры в рассматриваемый</w:t>
      </w:r>
      <w:r w:rsidRPr="006C62E7">
        <w:rPr>
          <w:rFonts w:ascii="Arial" w:hAnsi="Arial" w:cs="Arial"/>
          <w:color w:val="000000"/>
          <w:sz w:val="24"/>
          <w:szCs w:val="24"/>
          <w:lang w:val="ru-RU"/>
        </w:rPr>
        <w:t xml:space="preserve"> </w:t>
      </w:r>
      <w:r>
        <w:rPr>
          <w:rFonts w:ascii="Arial" w:hAnsi="Arial" w:cs="Arial"/>
          <w:color w:val="000000"/>
          <w:sz w:val="24"/>
          <w:szCs w:val="24"/>
          <w:lang w:val="ru-RU"/>
        </w:rPr>
        <w:t xml:space="preserve">период, свидетельствуют следующие примеры: </w:t>
      </w:r>
      <w:r w:rsidRPr="006C62E7">
        <w:rPr>
          <w:rFonts w:ascii="Arial" w:hAnsi="Arial" w:cs="Arial"/>
          <w:color w:val="000000"/>
          <w:sz w:val="24"/>
          <w:szCs w:val="24"/>
          <w:lang w:val="ru-RU"/>
        </w:rPr>
        <w:t xml:space="preserve"> </w:t>
      </w:r>
    </w:p>
    <w:p w:rsidR="001D7FC7" w:rsidRPr="006C62E7" w:rsidRDefault="001D7FC7" w:rsidP="00495325">
      <w:pPr>
        <w:pStyle w:val="Sinespaciado"/>
        <w:spacing w:line="276" w:lineRule="auto"/>
        <w:jc w:val="both"/>
        <w:rPr>
          <w:rFonts w:ascii="Arial" w:hAnsi="Arial" w:cs="Arial"/>
          <w:b/>
          <w:color w:val="000000"/>
          <w:sz w:val="24"/>
          <w:szCs w:val="24"/>
          <w:lang w:val="ru-RU"/>
        </w:rPr>
      </w:pPr>
    </w:p>
    <w:p w:rsidR="00886BAF" w:rsidRPr="007A758B" w:rsidRDefault="006C62E7" w:rsidP="00495325">
      <w:pPr>
        <w:pStyle w:val="Sinespaciado"/>
        <w:numPr>
          <w:ilvl w:val="0"/>
          <w:numId w:val="6"/>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Из </w:t>
      </w:r>
      <w:r w:rsidRPr="007A758B">
        <w:rPr>
          <w:rFonts w:ascii="Arial" w:eastAsia="Times New Roman" w:hAnsi="Arial" w:cs="Arial"/>
          <w:sz w:val="24"/>
          <w:szCs w:val="24"/>
          <w:lang w:val="ru-RU" w:eastAsia="es-ES"/>
        </w:rPr>
        <w:t>3</w:t>
      </w:r>
      <w:r>
        <w:rPr>
          <w:rFonts w:ascii="Arial" w:eastAsia="Times New Roman" w:hAnsi="Arial" w:cs="Arial"/>
          <w:sz w:val="24"/>
          <w:szCs w:val="24"/>
          <w:lang w:val="ru-RU" w:eastAsia="es-ES"/>
        </w:rPr>
        <w:t xml:space="preserve">7 художественных коллективов, которые могли бы </w:t>
      </w:r>
      <w:r w:rsidR="007A758B">
        <w:rPr>
          <w:rFonts w:ascii="Arial" w:eastAsia="Times New Roman" w:hAnsi="Arial" w:cs="Arial"/>
          <w:sz w:val="24"/>
          <w:szCs w:val="24"/>
          <w:lang w:val="ru-RU" w:eastAsia="es-ES"/>
        </w:rPr>
        <w:t xml:space="preserve">продвинуть свое творчество в США, лишь 24 группы получили разрешение на въезд в страну, то есть по сравнению с прошлым годом не удалось реализовать еще 13 проектов. Однако следует отметить положительные результаты в плане продвижения творчества артистов Фестиваля искусств Кубы, проходившего в Центре исполнительских искусств имени Кеннеди в Вашингтоне, в котором приняло участие 104 исполнителя. </w:t>
      </w:r>
    </w:p>
    <w:p w:rsidR="00886BAF" w:rsidRPr="007A758B" w:rsidRDefault="00886BAF" w:rsidP="00495325">
      <w:pPr>
        <w:pStyle w:val="Sinespaciado"/>
        <w:tabs>
          <w:tab w:val="left" w:pos="284"/>
          <w:tab w:val="left" w:pos="426"/>
        </w:tabs>
        <w:spacing w:line="276" w:lineRule="auto"/>
        <w:ind w:left="284"/>
        <w:jc w:val="both"/>
        <w:rPr>
          <w:rFonts w:ascii="Arial" w:eastAsia="Times New Roman" w:hAnsi="Arial" w:cs="Arial"/>
          <w:sz w:val="24"/>
          <w:szCs w:val="24"/>
          <w:lang w:val="ru-RU" w:eastAsia="es-ES"/>
        </w:rPr>
      </w:pPr>
    </w:p>
    <w:p w:rsidR="00886BAF" w:rsidRPr="007A758B" w:rsidRDefault="007A758B" w:rsidP="00495325">
      <w:pPr>
        <w:pStyle w:val="Sinespaciado"/>
        <w:numPr>
          <w:ilvl w:val="0"/>
          <w:numId w:val="6"/>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Несмотря на то, что несколько американских компаний выразил</w:t>
      </w:r>
      <w:r w:rsidR="003163AF">
        <w:rPr>
          <w:rFonts w:ascii="Arial" w:eastAsia="Times New Roman" w:hAnsi="Arial" w:cs="Arial"/>
          <w:sz w:val="24"/>
          <w:szCs w:val="24"/>
          <w:lang w:val="ru-RU" w:eastAsia="es-ES"/>
        </w:rPr>
        <w:t>и</w:t>
      </w:r>
      <w:r>
        <w:rPr>
          <w:rFonts w:ascii="Arial" w:eastAsia="Times New Roman" w:hAnsi="Arial" w:cs="Arial"/>
          <w:sz w:val="24"/>
          <w:szCs w:val="24"/>
          <w:lang w:val="ru-RU" w:eastAsia="es-ES"/>
        </w:rPr>
        <w:t xml:space="preserve"> свой интерес</w:t>
      </w:r>
      <w:r w:rsidR="003163AF">
        <w:rPr>
          <w:rFonts w:ascii="Arial" w:eastAsia="Times New Roman" w:hAnsi="Arial" w:cs="Arial"/>
          <w:sz w:val="24"/>
          <w:szCs w:val="24"/>
          <w:lang w:val="ru-RU" w:eastAsia="es-ES"/>
        </w:rPr>
        <w:t xml:space="preserve"> к деловым связям с кубинским агентством </w:t>
      </w:r>
      <w:r w:rsidR="003163AF" w:rsidRPr="003163AF">
        <w:rPr>
          <w:rFonts w:ascii="Arial" w:eastAsia="Times New Roman" w:hAnsi="Arial" w:cs="Arial"/>
          <w:i/>
          <w:sz w:val="24"/>
          <w:szCs w:val="24"/>
          <w:lang w:eastAsia="es-ES"/>
        </w:rPr>
        <w:t>BIS</w:t>
      </w:r>
      <w:r w:rsidR="003163AF" w:rsidRPr="003163AF">
        <w:rPr>
          <w:rFonts w:ascii="Arial" w:eastAsia="Times New Roman" w:hAnsi="Arial" w:cs="Arial"/>
          <w:i/>
          <w:sz w:val="24"/>
          <w:szCs w:val="24"/>
          <w:lang w:val="ru-RU" w:eastAsia="es-ES"/>
        </w:rPr>
        <w:t xml:space="preserve"> </w:t>
      </w:r>
      <w:proofErr w:type="spellStart"/>
      <w:r w:rsidR="003163AF" w:rsidRPr="003163AF">
        <w:rPr>
          <w:rFonts w:ascii="Arial" w:eastAsia="Times New Roman" w:hAnsi="Arial" w:cs="Arial"/>
          <w:i/>
          <w:sz w:val="24"/>
          <w:szCs w:val="24"/>
          <w:lang w:eastAsia="es-ES"/>
        </w:rPr>
        <w:t>MUSIC</w:t>
      </w:r>
      <w:proofErr w:type="spellEnd"/>
      <w:r w:rsidR="003163AF">
        <w:rPr>
          <w:rFonts w:ascii="Arial" w:eastAsia="Times New Roman" w:hAnsi="Arial" w:cs="Arial"/>
          <w:sz w:val="24"/>
          <w:szCs w:val="24"/>
          <w:lang w:val="ru-RU" w:eastAsia="es-ES"/>
        </w:rPr>
        <w:t xml:space="preserve">, из-за ограничений блокады они отказались направить юридическую документацию для заключения соответствующих контрактов. В результате по этой причине не было получено доходов на сумму более 100 тыс. долларов.   </w:t>
      </w:r>
    </w:p>
    <w:p w:rsidR="00886BAF" w:rsidRPr="007A758B" w:rsidRDefault="00886BAF" w:rsidP="00495325">
      <w:pPr>
        <w:pStyle w:val="Sinespaciado"/>
        <w:tabs>
          <w:tab w:val="left" w:pos="284"/>
          <w:tab w:val="left" w:pos="426"/>
        </w:tabs>
        <w:spacing w:line="276" w:lineRule="auto"/>
        <w:ind w:left="284"/>
        <w:jc w:val="both"/>
        <w:rPr>
          <w:rFonts w:ascii="Arial" w:eastAsia="Times New Roman" w:hAnsi="Arial" w:cs="Arial"/>
          <w:sz w:val="24"/>
          <w:szCs w:val="24"/>
          <w:lang w:val="ru-RU" w:eastAsia="es-ES"/>
        </w:rPr>
      </w:pPr>
    </w:p>
    <w:p w:rsidR="00886BAF" w:rsidRPr="003163AF" w:rsidRDefault="003163AF" w:rsidP="00495325">
      <w:pPr>
        <w:pStyle w:val="Sinespaciado"/>
        <w:numPr>
          <w:ilvl w:val="0"/>
          <w:numId w:val="6"/>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Ряд агентств Колумбии, Перу и Франции отменили деловые переговоры с фирмой грамзаписи и издательством музыкальной литературы (</w:t>
      </w:r>
      <w:proofErr w:type="spellStart"/>
      <w:r w:rsidRPr="003163AF">
        <w:rPr>
          <w:rFonts w:ascii="Arial" w:eastAsia="Times New Roman" w:hAnsi="Arial" w:cs="Arial"/>
          <w:i/>
          <w:sz w:val="24"/>
          <w:szCs w:val="24"/>
          <w:lang w:eastAsia="es-ES"/>
        </w:rPr>
        <w:t>EGREM</w:t>
      </w:r>
      <w:proofErr w:type="spellEnd"/>
      <w:r>
        <w:rPr>
          <w:rFonts w:ascii="Arial" w:eastAsia="Times New Roman" w:hAnsi="Arial" w:cs="Arial"/>
          <w:sz w:val="24"/>
          <w:szCs w:val="24"/>
          <w:lang w:val="ru-RU" w:eastAsia="es-ES"/>
        </w:rPr>
        <w:t>)</w:t>
      </w:r>
      <w:r w:rsidR="004F5F4D">
        <w:rPr>
          <w:rFonts w:ascii="Arial" w:eastAsia="Times New Roman" w:hAnsi="Arial" w:cs="Arial"/>
          <w:sz w:val="24"/>
          <w:szCs w:val="24"/>
          <w:lang w:val="ru-RU" w:eastAsia="es-ES"/>
        </w:rPr>
        <w:t xml:space="preserve"> из-за опасения, что позднее они не смогут перечислить на Кубу оплату за услуги. По этой причине не было получено доходов на сумму около 200 тыс. долларов. </w:t>
      </w:r>
    </w:p>
    <w:p w:rsidR="001E0DC8" w:rsidRPr="003163AF" w:rsidRDefault="001E0DC8" w:rsidP="00495325">
      <w:pPr>
        <w:pStyle w:val="Sinespaciado"/>
        <w:tabs>
          <w:tab w:val="left" w:pos="284"/>
          <w:tab w:val="left" w:pos="426"/>
        </w:tabs>
        <w:spacing w:line="276" w:lineRule="auto"/>
        <w:ind w:left="284"/>
        <w:jc w:val="both"/>
        <w:rPr>
          <w:rFonts w:ascii="Arial" w:eastAsia="Times New Roman" w:hAnsi="Arial" w:cs="Arial"/>
          <w:sz w:val="24"/>
          <w:szCs w:val="24"/>
          <w:lang w:val="ru-RU" w:eastAsia="es-ES"/>
        </w:rPr>
      </w:pPr>
    </w:p>
    <w:p w:rsidR="00F10000" w:rsidRPr="004F5F4D" w:rsidRDefault="004F5F4D" w:rsidP="00495325">
      <w:pPr>
        <w:pStyle w:val="Sinespaciado"/>
        <w:numPr>
          <w:ilvl w:val="0"/>
          <w:numId w:val="6"/>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Предприниматели, занимающиеся продвижением коллективов исполнителей из каталога </w:t>
      </w:r>
      <w:proofErr w:type="spellStart"/>
      <w:r w:rsidRPr="003163AF">
        <w:rPr>
          <w:rFonts w:ascii="Arial" w:eastAsia="Times New Roman" w:hAnsi="Arial" w:cs="Arial"/>
          <w:i/>
          <w:sz w:val="24"/>
          <w:szCs w:val="24"/>
          <w:lang w:eastAsia="es-ES"/>
        </w:rPr>
        <w:t>EGREM</w:t>
      </w:r>
      <w:proofErr w:type="spellEnd"/>
      <w:r>
        <w:rPr>
          <w:rFonts w:ascii="Arial" w:eastAsia="Times New Roman" w:hAnsi="Arial" w:cs="Arial"/>
          <w:i/>
          <w:sz w:val="24"/>
          <w:szCs w:val="24"/>
          <w:lang w:val="ru-RU" w:eastAsia="es-ES"/>
        </w:rPr>
        <w:t xml:space="preserve"> </w:t>
      </w:r>
      <w:r>
        <w:rPr>
          <w:rFonts w:ascii="Arial" w:eastAsia="Times New Roman" w:hAnsi="Arial" w:cs="Arial"/>
          <w:sz w:val="24"/>
          <w:szCs w:val="24"/>
          <w:lang w:val="ru-RU" w:eastAsia="es-ES"/>
        </w:rPr>
        <w:t xml:space="preserve">на рынке США и в других странах, отказались продолжать эту работу вследствие усиления мер по блокаде. </w:t>
      </w:r>
    </w:p>
    <w:p w:rsidR="001E0DC8" w:rsidRPr="004F5F4D" w:rsidRDefault="001E0DC8" w:rsidP="00495325">
      <w:pPr>
        <w:pStyle w:val="Sinespaciado"/>
        <w:tabs>
          <w:tab w:val="left" w:pos="284"/>
          <w:tab w:val="left" w:pos="426"/>
        </w:tabs>
        <w:spacing w:line="276" w:lineRule="auto"/>
        <w:ind w:left="284"/>
        <w:jc w:val="both"/>
        <w:rPr>
          <w:rFonts w:ascii="Arial" w:eastAsia="Times New Roman" w:hAnsi="Arial" w:cs="Arial"/>
          <w:sz w:val="24"/>
          <w:szCs w:val="24"/>
          <w:lang w:val="ru-RU" w:eastAsia="es-ES"/>
        </w:rPr>
      </w:pPr>
    </w:p>
    <w:p w:rsidR="00270E06" w:rsidRPr="00717751" w:rsidRDefault="004F5F4D" w:rsidP="00495325">
      <w:pPr>
        <w:pStyle w:val="Sinespaciado"/>
        <w:numPr>
          <w:ilvl w:val="0"/>
          <w:numId w:val="7"/>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Ужесточение</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этой</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политики</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препятствовало</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проведению</w:t>
      </w:r>
      <w:r w:rsidRPr="00D0760F">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Третьей</w:t>
      </w:r>
      <w:r w:rsidRPr="00717751">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встречи</w:t>
      </w:r>
      <w:r w:rsidRPr="00717751">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издателей</w:t>
      </w:r>
      <w:r w:rsidRPr="00717751">
        <w:rPr>
          <w:rFonts w:ascii="Arial" w:eastAsia="Times New Roman" w:hAnsi="Arial" w:cs="Arial"/>
          <w:sz w:val="24"/>
          <w:szCs w:val="24"/>
          <w:lang w:val="ru-RU" w:eastAsia="es-ES"/>
        </w:rPr>
        <w:t xml:space="preserve">, </w:t>
      </w:r>
      <w:r>
        <w:rPr>
          <w:rFonts w:ascii="Arial" w:eastAsia="Times New Roman" w:hAnsi="Arial" w:cs="Arial"/>
          <w:sz w:val="24"/>
          <w:szCs w:val="24"/>
          <w:lang w:val="ru-RU" w:eastAsia="es-ES"/>
        </w:rPr>
        <w:t>дистрибьюторов</w:t>
      </w:r>
      <w:r w:rsidR="00E35AD2" w:rsidRPr="00717751">
        <w:rPr>
          <w:rFonts w:ascii="Arial" w:eastAsia="Times New Roman" w:hAnsi="Arial" w:cs="Arial"/>
          <w:sz w:val="24"/>
          <w:szCs w:val="24"/>
          <w:lang w:val="ru-RU" w:eastAsia="es-ES"/>
        </w:rPr>
        <w:t xml:space="preserve"> </w:t>
      </w:r>
      <w:r w:rsidR="00E35AD2">
        <w:rPr>
          <w:rFonts w:ascii="Arial" w:eastAsia="Times New Roman" w:hAnsi="Arial" w:cs="Arial"/>
          <w:sz w:val="24"/>
          <w:szCs w:val="24"/>
          <w:lang w:val="ru-RU" w:eastAsia="es-ES"/>
        </w:rPr>
        <w:t>и</w:t>
      </w:r>
      <w:r w:rsidR="00E35AD2" w:rsidRPr="00717751">
        <w:rPr>
          <w:rFonts w:ascii="Arial" w:eastAsia="Times New Roman" w:hAnsi="Arial" w:cs="Arial"/>
          <w:sz w:val="24"/>
          <w:szCs w:val="24"/>
          <w:lang w:val="ru-RU" w:eastAsia="es-ES"/>
        </w:rPr>
        <w:t xml:space="preserve"> </w:t>
      </w:r>
      <w:r w:rsidR="00E35AD2">
        <w:rPr>
          <w:rFonts w:ascii="Arial" w:eastAsia="Times New Roman" w:hAnsi="Arial" w:cs="Arial"/>
          <w:sz w:val="24"/>
          <w:szCs w:val="24"/>
          <w:lang w:val="ru-RU" w:eastAsia="es-ES"/>
        </w:rPr>
        <w:t>литературных</w:t>
      </w:r>
      <w:r w:rsidR="00E35AD2" w:rsidRPr="00717751">
        <w:rPr>
          <w:rFonts w:ascii="Arial" w:eastAsia="Times New Roman" w:hAnsi="Arial" w:cs="Arial"/>
          <w:sz w:val="24"/>
          <w:szCs w:val="24"/>
          <w:lang w:val="ru-RU" w:eastAsia="es-ES"/>
        </w:rPr>
        <w:t xml:space="preserve"> </w:t>
      </w:r>
      <w:r w:rsidR="00E35AD2">
        <w:rPr>
          <w:rFonts w:ascii="Arial" w:eastAsia="Times New Roman" w:hAnsi="Arial" w:cs="Arial"/>
          <w:sz w:val="24"/>
          <w:szCs w:val="24"/>
          <w:lang w:val="ru-RU" w:eastAsia="es-ES"/>
        </w:rPr>
        <w:t>агентов</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Кубы</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и</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США</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в</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рамках</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Международной</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книжной</w:t>
      </w:r>
      <w:r w:rsidR="00717751" w:rsidRPr="00717751">
        <w:rPr>
          <w:rFonts w:ascii="Arial" w:eastAsia="Times New Roman" w:hAnsi="Arial" w:cs="Arial"/>
          <w:sz w:val="24"/>
          <w:szCs w:val="24"/>
          <w:lang w:val="ru-RU" w:eastAsia="es-ES"/>
        </w:rPr>
        <w:t xml:space="preserve"> </w:t>
      </w:r>
      <w:r w:rsidR="00717751">
        <w:rPr>
          <w:rFonts w:ascii="Arial" w:eastAsia="Times New Roman" w:hAnsi="Arial" w:cs="Arial"/>
          <w:sz w:val="24"/>
          <w:szCs w:val="24"/>
          <w:lang w:val="ru-RU" w:eastAsia="es-ES"/>
        </w:rPr>
        <w:t xml:space="preserve">ярмарки Гаваны в 2019 году. По той же причине Кубы была лишена возможности участвовать в выставках, издательских и литературных встречах, а также книжных ярмарках в США.  </w:t>
      </w:r>
    </w:p>
    <w:p w:rsidR="0052384F" w:rsidRPr="00717751" w:rsidRDefault="0052384F" w:rsidP="00495325">
      <w:pPr>
        <w:pStyle w:val="Sinespaciado"/>
        <w:tabs>
          <w:tab w:val="left" w:pos="284"/>
          <w:tab w:val="left" w:pos="426"/>
        </w:tabs>
        <w:spacing w:line="276" w:lineRule="auto"/>
        <w:ind w:left="284"/>
        <w:jc w:val="both"/>
        <w:rPr>
          <w:rFonts w:ascii="Arial" w:eastAsia="Times New Roman" w:hAnsi="Arial" w:cs="Arial"/>
          <w:sz w:val="24"/>
          <w:szCs w:val="24"/>
          <w:lang w:val="ru-RU" w:eastAsia="es-ES"/>
        </w:rPr>
      </w:pPr>
    </w:p>
    <w:p w:rsidR="003337D0" w:rsidRPr="00DE7714" w:rsidRDefault="00717751" w:rsidP="00495325">
      <w:pPr>
        <w:pStyle w:val="Sinespaciado"/>
        <w:numPr>
          <w:ilvl w:val="0"/>
          <w:numId w:val="7"/>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eastAsia="Times New Roman" w:hAnsi="Arial" w:cs="Arial"/>
          <w:sz w:val="24"/>
          <w:szCs w:val="24"/>
          <w:lang w:val="ru-RU" w:eastAsia="es-ES"/>
        </w:rPr>
        <w:t xml:space="preserve">Блокада </w:t>
      </w:r>
      <w:r w:rsidR="00BC498A">
        <w:rPr>
          <w:rFonts w:ascii="Arial" w:eastAsia="Times New Roman" w:hAnsi="Arial" w:cs="Arial"/>
          <w:sz w:val="24"/>
          <w:szCs w:val="24"/>
          <w:lang w:val="ru-RU" w:eastAsia="es-ES"/>
        </w:rPr>
        <w:t xml:space="preserve">наносит серьезный ущерб профессиональному </w:t>
      </w:r>
      <w:r w:rsidR="00DE7714">
        <w:rPr>
          <w:rFonts w:ascii="Arial" w:eastAsia="Times New Roman" w:hAnsi="Arial" w:cs="Arial"/>
          <w:sz w:val="24"/>
          <w:szCs w:val="24"/>
          <w:lang w:val="ru-RU" w:eastAsia="es-ES"/>
        </w:rPr>
        <w:t xml:space="preserve">образованию (начальному, среднему и высшему) в сфере искусств из-за введенных ограничений на покупку необходимых товаров, таких как музыкальные инструменты и принадлежности для </w:t>
      </w:r>
      <w:r w:rsidR="00B76DF4">
        <w:rPr>
          <w:rFonts w:ascii="Arial" w:eastAsia="Times New Roman" w:hAnsi="Arial" w:cs="Arial"/>
          <w:sz w:val="24"/>
          <w:szCs w:val="24"/>
          <w:lang w:val="ru-RU" w:eastAsia="es-ES"/>
        </w:rPr>
        <w:t>обучения изобразительным искусствам, балету и танцу. Несмотря на это, кубинское государство предоставляет доступ к обучению в этой сфере одаренным детям с наклонностью к искусству</w:t>
      </w:r>
      <w:r w:rsidR="00B76DF4" w:rsidRPr="00B76DF4">
        <w:rPr>
          <w:rFonts w:ascii="Arial" w:eastAsia="Times New Roman" w:hAnsi="Arial" w:cs="Arial"/>
          <w:sz w:val="24"/>
          <w:szCs w:val="24"/>
          <w:lang w:val="ru-RU" w:eastAsia="es-ES"/>
        </w:rPr>
        <w:t xml:space="preserve"> </w:t>
      </w:r>
      <w:r w:rsidR="00B76DF4">
        <w:rPr>
          <w:rFonts w:ascii="Arial" w:eastAsia="Times New Roman" w:hAnsi="Arial" w:cs="Arial"/>
          <w:sz w:val="24"/>
          <w:szCs w:val="24"/>
          <w:lang w:val="ru-RU" w:eastAsia="es-ES"/>
        </w:rPr>
        <w:t xml:space="preserve">ценой огромных усилий, если учесть, что стоимость базового обучения </w:t>
      </w:r>
      <w:r w:rsidR="00A81DA6">
        <w:rPr>
          <w:rFonts w:ascii="Arial" w:eastAsia="Times New Roman" w:hAnsi="Arial" w:cs="Arial"/>
          <w:sz w:val="24"/>
          <w:szCs w:val="24"/>
          <w:lang w:val="ru-RU" w:eastAsia="es-ES"/>
        </w:rPr>
        <w:t xml:space="preserve">одного ученика </w:t>
      </w:r>
      <w:r w:rsidR="00B76DF4">
        <w:rPr>
          <w:rFonts w:ascii="Arial" w:eastAsia="Times New Roman" w:hAnsi="Arial" w:cs="Arial"/>
          <w:sz w:val="24"/>
          <w:szCs w:val="24"/>
          <w:lang w:val="ru-RU" w:eastAsia="es-ES"/>
        </w:rPr>
        <w:t xml:space="preserve">любому виду искусств колеблется в пределах 15-16 </w:t>
      </w:r>
      <w:r w:rsidR="00E11DD9">
        <w:rPr>
          <w:rFonts w:ascii="Arial" w:eastAsia="Times New Roman" w:hAnsi="Arial" w:cs="Arial"/>
          <w:sz w:val="24"/>
          <w:szCs w:val="24"/>
          <w:lang w:val="ru-RU" w:eastAsia="es-ES"/>
        </w:rPr>
        <w:t>тыс. долларов</w:t>
      </w:r>
      <w:r w:rsidR="00B76DF4">
        <w:rPr>
          <w:rFonts w:ascii="Arial" w:eastAsia="Times New Roman" w:hAnsi="Arial" w:cs="Arial"/>
          <w:sz w:val="24"/>
          <w:szCs w:val="24"/>
          <w:lang w:val="ru-RU" w:eastAsia="es-ES"/>
        </w:rPr>
        <w:t xml:space="preserve"> </w:t>
      </w:r>
      <w:r w:rsidR="00A81DA6">
        <w:rPr>
          <w:rFonts w:ascii="Arial" w:eastAsia="Times New Roman" w:hAnsi="Arial" w:cs="Arial"/>
          <w:sz w:val="24"/>
          <w:szCs w:val="24"/>
          <w:lang w:val="ru-RU" w:eastAsia="es-ES"/>
        </w:rPr>
        <w:t xml:space="preserve">за один учебный год. Так, например, </w:t>
      </w:r>
      <w:r w:rsidR="00E11DD9">
        <w:rPr>
          <w:rFonts w:ascii="Arial" w:eastAsia="Times New Roman" w:hAnsi="Arial" w:cs="Arial"/>
          <w:sz w:val="24"/>
          <w:szCs w:val="24"/>
          <w:lang w:val="ru-RU" w:eastAsia="es-ES"/>
        </w:rPr>
        <w:t xml:space="preserve">в среднем расходуется сумма в 17 610 долларов, чтобы обеспечить </w:t>
      </w:r>
      <w:r w:rsidR="00A81DA6">
        <w:rPr>
          <w:rFonts w:ascii="Arial" w:eastAsia="Times New Roman" w:hAnsi="Arial" w:cs="Arial"/>
          <w:sz w:val="24"/>
          <w:szCs w:val="24"/>
          <w:lang w:val="ru-RU" w:eastAsia="es-ES"/>
        </w:rPr>
        <w:t xml:space="preserve">одного ученика балета одним </w:t>
      </w:r>
      <w:proofErr w:type="spellStart"/>
      <w:r w:rsidR="00A81DA6">
        <w:rPr>
          <w:rFonts w:ascii="Arial" w:eastAsia="Times New Roman" w:hAnsi="Arial" w:cs="Arial"/>
          <w:sz w:val="24"/>
          <w:szCs w:val="24"/>
          <w:lang w:val="ru-RU" w:eastAsia="es-ES"/>
        </w:rPr>
        <w:t>леотардом</w:t>
      </w:r>
      <w:proofErr w:type="spellEnd"/>
      <w:r w:rsidR="00A81DA6">
        <w:rPr>
          <w:rFonts w:ascii="Arial" w:eastAsia="Times New Roman" w:hAnsi="Arial" w:cs="Arial"/>
          <w:sz w:val="24"/>
          <w:szCs w:val="24"/>
          <w:lang w:val="ru-RU" w:eastAsia="es-ES"/>
        </w:rPr>
        <w:t xml:space="preserve"> на год. Е</w:t>
      </w:r>
      <w:r w:rsidR="00E11DD9">
        <w:rPr>
          <w:rFonts w:ascii="Arial" w:eastAsia="Times New Roman" w:hAnsi="Arial" w:cs="Arial"/>
          <w:sz w:val="24"/>
          <w:szCs w:val="24"/>
          <w:lang w:val="ru-RU" w:eastAsia="es-ES"/>
        </w:rPr>
        <w:t xml:space="preserve">сли </w:t>
      </w:r>
      <w:r w:rsidR="00A81DA6">
        <w:rPr>
          <w:rFonts w:ascii="Arial" w:eastAsia="Times New Roman" w:hAnsi="Arial" w:cs="Arial"/>
          <w:sz w:val="24"/>
          <w:szCs w:val="24"/>
          <w:lang w:val="ru-RU" w:eastAsia="es-ES"/>
        </w:rPr>
        <w:t xml:space="preserve">бы имелась возможность купить эту одежду на американском рынке, Куба могла бы сэкономить половину той суммы, которая тратится на покупку </w:t>
      </w:r>
      <w:proofErr w:type="spellStart"/>
      <w:r w:rsidR="00A81DA6">
        <w:rPr>
          <w:rFonts w:ascii="Arial" w:eastAsia="Times New Roman" w:hAnsi="Arial" w:cs="Arial"/>
          <w:sz w:val="24"/>
          <w:szCs w:val="24"/>
          <w:lang w:val="ru-RU" w:eastAsia="es-ES"/>
        </w:rPr>
        <w:t>леотардов</w:t>
      </w:r>
      <w:proofErr w:type="spellEnd"/>
      <w:r w:rsidR="00A81DA6">
        <w:rPr>
          <w:rFonts w:ascii="Arial" w:eastAsia="Times New Roman" w:hAnsi="Arial" w:cs="Arial"/>
          <w:sz w:val="24"/>
          <w:szCs w:val="24"/>
          <w:lang w:val="ru-RU" w:eastAsia="es-ES"/>
        </w:rPr>
        <w:t xml:space="preserve"> на других рынках.   </w:t>
      </w:r>
    </w:p>
    <w:p w:rsidR="00394154" w:rsidRPr="00542C91" w:rsidRDefault="00394154" w:rsidP="00495325">
      <w:pPr>
        <w:pStyle w:val="Ttulo2"/>
        <w:ind w:firstLine="284"/>
        <w:rPr>
          <w:rFonts w:ascii="Arial" w:hAnsi="Arial" w:cs="Arial"/>
          <w:i w:val="0"/>
          <w:sz w:val="24"/>
          <w:szCs w:val="24"/>
          <w:lang w:val="ru-RU"/>
        </w:rPr>
      </w:pPr>
      <w:bookmarkStart w:id="14" w:name="_Toc18999742"/>
      <w:bookmarkStart w:id="15" w:name="_Toc19000597"/>
      <w:r w:rsidRPr="00542C91">
        <w:rPr>
          <w:rFonts w:ascii="Arial" w:hAnsi="Arial" w:cs="Arial"/>
          <w:i w:val="0"/>
          <w:sz w:val="24"/>
          <w:szCs w:val="24"/>
          <w:lang w:val="ru-RU"/>
        </w:rPr>
        <w:t xml:space="preserve">2.2 </w:t>
      </w:r>
      <w:r w:rsidR="00A81DA6" w:rsidRPr="00542C91">
        <w:rPr>
          <w:rFonts w:ascii="Arial" w:hAnsi="Arial" w:cs="Arial"/>
          <w:i w:val="0"/>
          <w:sz w:val="24"/>
          <w:szCs w:val="24"/>
          <w:lang w:val="ru-RU"/>
        </w:rPr>
        <w:t>Ущерб, нанесенный экономическому развитию</w:t>
      </w:r>
      <w:r w:rsidR="001830C7" w:rsidRPr="00542C91">
        <w:rPr>
          <w:rFonts w:ascii="Arial" w:hAnsi="Arial" w:cs="Arial"/>
          <w:i w:val="0"/>
          <w:sz w:val="24"/>
          <w:szCs w:val="24"/>
          <w:lang w:val="ru-RU"/>
        </w:rPr>
        <w:t>.</w:t>
      </w:r>
      <w:bookmarkEnd w:id="14"/>
      <w:bookmarkEnd w:id="15"/>
    </w:p>
    <w:p w:rsidR="00BB4859" w:rsidRPr="00A81DA6" w:rsidRDefault="00A81DA6" w:rsidP="00495325">
      <w:pPr>
        <w:pStyle w:val="NormalWeb"/>
        <w:spacing w:line="276" w:lineRule="auto"/>
        <w:ind w:firstLine="284"/>
        <w:rPr>
          <w:rFonts w:ascii="Arial" w:hAnsi="Arial" w:cs="Arial"/>
          <w:lang w:val="ru-RU"/>
        </w:rPr>
      </w:pPr>
      <w:r>
        <w:rPr>
          <w:rFonts w:ascii="Arial" w:hAnsi="Arial" w:cs="Arial"/>
          <w:lang w:val="ru-RU"/>
        </w:rPr>
        <w:t xml:space="preserve">Блокада продолжает оставаться главным препятствием для выполнения Плана экономического и социального развития на период до 2030 </w:t>
      </w:r>
      <w:r w:rsidR="001830C7">
        <w:rPr>
          <w:rFonts w:ascii="Arial" w:hAnsi="Arial" w:cs="Arial"/>
          <w:lang w:val="ru-RU"/>
        </w:rPr>
        <w:t>года и Целей устойчивого развития Организации Объединенных Наций. За рассматриваемый период ущерб, нанесенный блокадой сферам производства и услуг, оцениваются</w:t>
      </w:r>
      <w:r w:rsidR="00E11DD9">
        <w:rPr>
          <w:rFonts w:ascii="Arial" w:hAnsi="Arial" w:cs="Arial"/>
          <w:lang w:val="ru-RU"/>
        </w:rPr>
        <w:t xml:space="preserve"> в 79 миллионов долларов, что на 28% больше по сравнению с предыдущим периодом. </w:t>
      </w:r>
      <w:r w:rsidR="001830C7">
        <w:rPr>
          <w:rFonts w:ascii="Arial" w:hAnsi="Arial" w:cs="Arial"/>
          <w:lang w:val="ru-RU"/>
        </w:rPr>
        <w:t xml:space="preserve"> </w:t>
      </w:r>
    </w:p>
    <w:p w:rsidR="00203F1D" w:rsidRDefault="00E11DD9" w:rsidP="00495325">
      <w:pPr>
        <w:autoSpaceDE w:val="0"/>
        <w:autoSpaceDN w:val="0"/>
        <w:adjustRightInd w:val="0"/>
        <w:spacing w:before="120" w:after="120"/>
        <w:ind w:firstLine="284"/>
        <w:rPr>
          <w:rFonts w:cs="Arial"/>
          <w:szCs w:val="28"/>
          <w:lang w:val="ru-RU"/>
        </w:rPr>
      </w:pPr>
      <w:r>
        <w:rPr>
          <w:rFonts w:cs="Arial"/>
          <w:sz w:val="24"/>
          <w:szCs w:val="24"/>
          <w:lang w:val="ru-RU"/>
        </w:rPr>
        <w:t xml:space="preserve">Если бы имелась возможность перевести стоимость блокады в эквивалент платежеспособности страны, Куба получила бы в среднесрочный период дополнительный, существенный и постоянный источник финансирования, что способствовало бы </w:t>
      </w:r>
      <w:r w:rsidR="00CA0117">
        <w:rPr>
          <w:rFonts w:cs="Arial"/>
          <w:sz w:val="24"/>
          <w:szCs w:val="24"/>
          <w:lang w:val="ru-RU"/>
        </w:rPr>
        <w:t>более динамичной реализации</w:t>
      </w:r>
      <w:r>
        <w:rPr>
          <w:rFonts w:cs="Arial"/>
          <w:sz w:val="24"/>
          <w:szCs w:val="24"/>
          <w:lang w:val="ru-RU"/>
        </w:rPr>
        <w:t xml:space="preserve"> инвестиционных программ в стратегических сферах Национального плана экономического и социального развития на период до 2030 года. Таким образом</w:t>
      </w:r>
      <w:r w:rsidR="00CA0117">
        <w:rPr>
          <w:rFonts w:cs="Arial"/>
          <w:sz w:val="24"/>
          <w:szCs w:val="24"/>
          <w:lang w:val="ru-RU"/>
        </w:rPr>
        <w:t xml:space="preserve"> сократились бы сроки выполнения целей, установленных на 2030 год. Менее чем за пятилетие изменилась бы состояние инфраструктуры страны</w:t>
      </w:r>
      <w:r w:rsidR="00203F1D">
        <w:rPr>
          <w:rFonts w:cs="Arial"/>
          <w:sz w:val="24"/>
          <w:szCs w:val="24"/>
          <w:lang w:val="ru-RU"/>
        </w:rPr>
        <w:t xml:space="preserve"> с обеспечением, например, преобразования национального энергетического баланса, в котором доля возобновляемых источников энергии превышала бы 24%.   </w:t>
      </w:r>
    </w:p>
    <w:p w:rsidR="001342D1" w:rsidRPr="00203F1D" w:rsidRDefault="00203F1D" w:rsidP="00495325">
      <w:pPr>
        <w:pStyle w:val="NormalWeb"/>
        <w:spacing w:line="276" w:lineRule="auto"/>
        <w:ind w:firstLine="284"/>
        <w:rPr>
          <w:rFonts w:ascii="Arial" w:hAnsi="Arial" w:cs="Arial"/>
          <w:lang w:val="ru-RU"/>
        </w:rPr>
      </w:pPr>
      <w:r>
        <w:rPr>
          <w:rFonts w:ascii="Arial" w:hAnsi="Arial" w:cs="Arial"/>
          <w:lang w:val="ru-RU"/>
        </w:rPr>
        <w:t>С финансовой точки</w:t>
      </w:r>
      <w:r w:rsidR="00F50248">
        <w:rPr>
          <w:rFonts w:ascii="Arial" w:hAnsi="Arial" w:cs="Arial"/>
          <w:lang w:val="ru-RU"/>
        </w:rPr>
        <w:t xml:space="preserve"> зрения, </w:t>
      </w:r>
      <w:r w:rsidR="00C21FA9">
        <w:rPr>
          <w:rFonts w:ascii="Arial" w:hAnsi="Arial" w:cs="Arial"/>
          <w:lang w:val="ru-RU"/>
        </w:rPr>
        <w:t xml:space="preserve">располагая </w:t>
      </w:r>
      <w:r w:rsidR="00F50248">
        <w:rPr>
          <w:rFonts w:ascii="Arial" w:hAnsi="Arial" w:cs="Arial"/>
          <w:lang w:val="ru-RU"/>
        </w:rPr>
        <w:t>эт</w:t>
      </w:r>
      <w:r w:rsidR="00C21FA9">
        <w:rPr>
          <w:rFonts w:ascii="Arial" w:hAnsi="Arial" w:cs="Arial"/>
          <w:lang w:val="ru-RU"/>
        </w:rPr>
        <w:t>ой</w:t>
      </w:r>
      <w:r w:rsidR="00F50248">
        <w:rPr>
          <w:rFonts w:ascii="Arial" w:hAnsi="Arial" w:cs="Arial"/>
          <w:lang w:val="ru-RU"/>
        </w:rPr>
        <w:t xml:space="preserve"> сумм</w:t>
      </w:r>
      <w:r w:rsidR="00C21FA9">
        <w:rPr>
          <w:rFonts w:ascii="Arial" w:hAnsi="Arial" w:cs="Arial"/>
          <w:lang w:val="ru-RU"/>
        </w:rPr>
        <w:t>ой</w:t>
      </w:r>
      <w:r w:rsidR="00F50248">
        <w:rPr>
          <w:rFonts w:ascii="Arial" w:hAnsi="Arial" w:cs="Arial"/>
          <w:lang w:val="ru-RU"/>
        </w:rPr>
        <w:t xml:space="preserve"> денег</w:t>
      </w:r>
      <w:r w:rsidR="00C21FA9">
        <w:rPr>
          <w:rFonts w:ascii="Arial" w:hAnsi="Arial" w:cs="Arial"/>
          <w:lang w:val="ru-RU"/>
        </w:rPr>
        <w:t>, Куба получила бы возможность</w:t>
      </w:r>
      <w:r w:rsidR="00F50248">
        <w:rPr>
          <w:rFonts w:ascii="Arial" w:hAnsi="Arial" w:cs="Arial"/>
          <w:lang w:val="ru-RU"/>
        </w:rPr>
        <w:t xml:space="preserve"> изменить в лучшую сторону, как качественно, так и количественно, </w:t>
      </w:r>
      <w:r w:rsidR="00C21FA9">
        <w:rPr>
          <w:rFonts w:ascii="Arial" w:hAnsi="Arial" w:cs="Arial"/>
          <w:lang w:val="ru-RU"/>
        </w:rPr>
        <w:t xml:space="preserve">свои </w:t>
      </w:r>
      <w:r w:rsidR="00F50248">
        <w:rPr>
          <w:rFonts w:ascii="Arial" w:hAnsi="Arial" w:cs="Arial"/>
          <w:lang w:val="ru-RU"/>
        </w:rPr>
        <w:t xml:space="preserve">финансовые отношения </w:t>
      </w:r>
      <w:r w:rsidR="00C21FA9">
        <w:rPr>
          <w:rFonts w:ascii="Arial" w:hAnsi="Arial" w:cs="Arial"/>
          <w:lang w:val="ru-RU"/>
        </w:rPr>
        <w:t>с остальным миром, что</w:t>
      </w:r>
      <w:r w:rsidR="00802ACF">
        <w:rPr>
          <w:rFonts w:ascii="Arial" w:hAnsi="Arial" w:cs="Arial"/>
          <w:lang w:val="ru-RU"/>
        </w:rPr>
        <w:t>бы</w:t>
      </w:r>
      <w:r w:rsidR="00C21FA9">
        <w:rPr>
          <w:rFonts w:ascii="Arial" w:hAnsi="Arial" w:cs="Arial"/>
          <w:lang w:val="ru-RU"/>
        </w:rPr>
        <w:t xml:space="preserve"> укрепи</w:t>
      </w:r>
      <w:r w:rsidR="00802ACF">
        <w:rPr>
          <w:rFonts w:ascii="Arial" w:hAnsi="Arial" w:cs="Arial"/>
          <w:lang w:val="ru-RU"/>
        </w:rPr>
        <w:t>ть</w:t>
      </w:r>
      <w:r w:rsidR="00C21FA9">
        <w:rPr>
          <w:rFonts w:ascii="Arial" w:hAnsi="Arial" w:cs="Arial"/>
          <w:lang w:val="ru-RU"/>
        </w:rPr>
        <w:t xml:space="preserve"> доверие внешних инвесторов и кредиторов</w:t>
      </w:r>
      <w:r w:rsidR="00802ACF">
        <w:rPr>
          <w:rFonts w:ascii="Arial" w:hAnsi="Arial" w:cs="Arial"/>
          <w:lang w:val="ru-RU"/>
        </w:rPr>
        <w:t xml:space="preserve"> и</w:t>
      </w:r>
      <w:r w:rsidR="00C21FA9">
        <w:rPr>
          <w:rFonts w:ascii="Arial" w:hAnsi="Arial" w:cs="Arial"/>
          <w:lang w:val="ru-RU"/>
        </w:rPr>
        <w:t xml:space="preserve"> расширить значительным образом выход Кубы на финансовые и капитальные рынки.  </w:t>
      </w:r>
    </w:p>
    <w:p w:rsidR="008A3147" w:rsidRPr="00802ACF" w:rsidRDefault="00802ACF" w:rsidP="00495325">
      <w:pPr>
        <w:ind w:firstLine="284"/>
        <w:rPr>
          <w:rFonts w:cs="Arial"/>
          <w:sz w:val="24"/>
          <w:szCs w:val="24"/>
          <w:lang w:val="ru-RU"/>
        </w:rPr>
      </w:pPr>
      <w:r w:rsidRPr="00802ACF">
        <w:rPr>
          <w:rFonts w:cs="Arial"/>
          <w:b/>
          <w:sz w:val="24"/>
          <w:szCs w:val="24"/>
          <w:u w:val="single"/>
          <w:lang w:val="ru-RU"/>
        </w:rPr>
        <w:t>Биофармацевтическая индустрия Кубы</w:t>
      </w:r>
      <w:r>
        <w:rPr>
          <w:rFonts w:cs="Arial"/>
          <w:sz w:val="24"/>
          <w:szCs w:val="24"/>
          <w:lang w:val="ru-RU"/>
        </w:rPr>
        <w:t xml:space="preserve">, одна из стратегических сфер страны, понесла </w:t>
      </w:r>
      <w:r w:rsidR="0077176D">
        <w:rPr>
          <w:rFonts w:cs="Arial"/>
          <w:sz w:val="24"/>
          <w:szCs w:val="24"/>
          <w:lang w:val="ru-RU"/>
        </w:rPr>
        <w:t xml:space="preserve">вследствие блокады </w:t>
      </w:r>
      <w:r>
        <w:rPr>
          <w:rFonts w:cs="Arial"/>
          <w:sz w:val="24"/>
          <w:szCs w:val="24"/>
          <w:lang w:val="ru-RU"/>
        </w:rPr>
        <w:t xml:space="preserve">миллионные убытки </w:t>
      </w:r>
      <w:r w:rsidR="0077176D">
        <w:rPr>
          <w:rFonts w:cs="Arial"/>
          <w:sz w:val="24"/>
          <w:szCs w:val="24"/>
          <w:lang w:val="ru-RU"/>
        </w:rPr>
        <w:t xml:space="preserve">в исследованиях, а также в развитии, производстве и сбыте своих продуктов. Предпринятые против Кубы меры США не только ограничивают образовательный и научный взаимообмен, но и лишают американский народ возможности воспользоваться преимуществами новых и перспективных для человеческого здоровья биотехнологических и фармацевтических продуктов, разработанных на Кубе. </w:t>
      </w:r>
    </w:p>
    <w:p w:rsidR="00EB5B80" w:rsidRPr="00D0760F" w:rsidRDefault="0077176D" w:rsidP="00495325">
      <w:pPr>
        <w:ind w:firstLine="66"/>
        <w:rPr>
          <w:rFonts w:cs="Arial"/>
          <w:sz w:val="24"/>
          <w:szCs w:val="24"/>
          <w:lang w:val="ru-RU"/>
        </w:rPr>
      </w:pPr>
      <w:r>
        <w:rPr>
          <w:rFonts w:cs="Arial"/>
          <w:sz w:val="24"/>
          <w:szCs w:val="24"/>
          <w:lang w:val="ru-RU"/>
        </w:rPr>
        <w:t>Ниже</w:t>
      </w:r>
      <w:r w:rsidRPr="00D0760F">
        <w:rPr>
          <w:rFonts w:cs="Arial"/>
          <w:sz w:val="24"/>
          <w:szCs w:val="24"/>
          <w:lang w:val="ru-RU"/>
        </w:rPr>
        <w:t xml:space="preserve"> </w:t>
      </w:r>
      <w:r>
        <w:rPr>
          <w:rFonts w:cs="Arial"/>
          <w:sz w:val="24"/>
          <w:szCs w:val="24"/>
          <w:lang w:val="ru-RU"/>
        </w:rPr>
        <w:t>приводятся</w:t>
      </w:r>
      <w:r w:rsidRPr="00D0760F">
        <w:rPr>
          <w:rFonts w:cs="Arial"/>
          <w:sz w:val="24"/>
          <w:szCs w:val="24"/>
          <w:lang w:val="ru-RU"/>
        </w:rPr>
        <w:t xml:space="preserve"> </w:t>
      </w:r>
      <w:r>
        <w:rPr>
          <w:rFonts w:cs="Arial"/>
          <w:sz w:val="24"/>
          <w:szCs w:val="24"/>
          <w:lang w:val="ru-RU"/>
        </w:rPr>
        <w:t>примеры</w:t>
      </w:r>
      <w:r w:rsidRPr="00D0760F">
        <w:rPr>
          <w:rFonts w:cs="Arial"/>
          <w:sz w:val="24"/>
          <w:szCs w:val="24"/>
          <w:lang w:val="ru-RU"/>
        </w:rPr>
        <w:t xml:space="preserve">, </w:t>
      </w:r>
      <w:r>
        <w:rPr>
          <w:rFonts w:cs="Arial"/>
          <w:sz w:val="24"/>
          <w:szCs w:val="24"/>
          <w:lang w:val="ru-RU"/>
        </w:rPr>
        <w:t>свидетельствующие</w:t>
      </w:r>
      <w:r w:rsidRPr="00D0760F">
        <w:rPr>
          <w:rFonts w:cs="Arial"/>
          <w:sz w:val="24"/>
          <w:szCs w:val="24"/>
          <w:lang w:val="ru-RU"/>
        </w:rPr>
        <w:t xml:space="preserve"> </w:t>
      </w:r>
      <w:r>
        <w:rPr>
          <w:rFonts w:cs="Arial"/>
          <w:sz w:val="24"/>
          <w:szCs w:val="24"/>
          <w:lang w:val="ru-RU"/>
        </w:rPr>
        <w:t>об</w:t>
      </w:r>
      <w:r w:rsidRPr="00D0760F">
        <w:rPr>
          <w:rFonts w:cs="Arial"/>
          <w:sz w:val="24"/>
          <w:szCs w:val="24"/>
          <w:lang w:val="ru-RU"/>
        </w:rPr>
        <w:t xml:space="preserve"> </w:t>
      </w:r>
      <w:r>
        <w:rPr>
          <w:rFonts w:cs="Arial"/>
          <w:sz w:val="24"/>
          <w:szCs w:val="24"/>
          <w:lang w:val="ru-RU"/>
        </w:rPr>
        <w:t>ущербе</w:t>
      </w:r>
      <w:r w:rsidRPr="00D0760F">
        <w:rPr>
          <w:rFonts w:cs="Arial"/>
          <w:sz w:val="24"/>
          <w:szCs w:val="24"/>
          <w:lang w:val="ru-RU"/>
        </w:rPr>
        <w:t xml:space="preserve">, </w:t>
      </w:r>
      <w:r>
        <w:rPr>
          <w:rFonts w:cs="Arial"/>
          <w:sz w:val="24"/>
          <w:szCs w:val="24"/>
          <w:lang w:val="ru-RU"/>
        </w:rPr>
        <w:t>нанесенном</w:t>
      </w:r>
      <w:r w:rsidRPr="00D0760F">
        <w:rPr>
          <w:rFonts w:cs="Arial"/>
          <w:sz w:val="24"/>
          <w:szCs w:val="24"/>
          <w:lang w:val="ru-RU"/>
        </w:rPr>
        <w:t xml:space="preserve"> </w:t>
      </w:r>
      <w:r>
        <w:rPr>
          <w:rFonts w:cs="Arial"/>
          <w:sz w:val="24"/>
          <w:szCs w:val="24"/>
          <w:lang w:val="ru-RU"/>
        </w:rPr>
        <w:t>блокадой</w:t>
      </w:r>
      <w:r w:rsidRPr="00D0760F">
        <w:rPr>
          <w:rFonts w:cs="Arial"/>
          <w:sz w:val="24"/>
          <w:szCs w:val="24"/>
          <w:lang w:val="ru-RU"/>
        </w:rPr>
        <w:t xml:space="preserve"> </w:t>
      </w:r>
      <w:r>
        <w:rPr>
          <w:rFonts w:cs="Arial"/>
          <w:sz w:val="24"/>
          <w:szCs w:val="24"/>
          <w:lang w:val="ru-RU"/>
        </w:rPr>
        <w:t>в</w:t>
      </w:r>
      <w:r w:rsidRPr="00D0760F">
        <w:rPr>
          <w:rFonts w:cs="Arial"/>
          <w:sz w:val="24"/>
          <w:szCs w:val="24"/>
          <w:lang w:val="ru-RU"/>
        </w:rPr>
        <w:t xml:space="preserve"> </w:t>
      </w:r>
      <w:r>
        <w:rPr>
          <w:rFonts w:cs="Arial"/>
          <w:sz w:val="24"/>
          <w:szCs w:val="24"/>
          <w:lang w:val="ru-RU"/>
        </w:rPr>
        <w:t>этой</w:t>
      </w:r>
      <w:r w:rsidRPr="00D0760F">
        <w:rPr>
          <w:rFonts w:cs="Arial"/>
          <w:sz w:val="24"/>
          <w:szCs w:val="24"/>
          <w:lang w:val="ru-RU"/>
        </w:rPr>
        <w:t xml:space="preserve"> </w:t>
      </w:r>
      <w:r>
        <w:rPr>
          <w:rFonts w:cs="Arial"/>
          <w:sz w:val="24"/>
          <w:szCs w:val="24"/>
          <w:lang w:val="ru-RU"/>
        </w:rPr>
        <w:t>сфере</w:t>
      </w:r>
      <w:r w:rsidRPr="00D0760F">
        <w:rPr>
          <w:rFonts w:cs="Arial"/>
          <w:sz w:val="24"/>
          <w:szCs w:val="24"/>
          <w:lang w:val="ru-RU"/>
        </w:rPr>
        <w:t>:</w:t>
      </w:r>
    </w:p>
    <w:p w:rsidR="00085F13" w:rsidRDefault="00085F13" w:rsidP="00495325">
      <w:pPr>
        <w:numPr>
          <w:ilvl w:val="0"/>
          <w:numId w:val="8"/>
        </w:numPr>
        <w:spacing w:after="0"/>
        <w:ind w:left="426"/>
        <w:rPr>
          <w:rFonts w:cs="Arial"/>
          <w:sz w:val="24"/>
          <w:szCs w:val="24"/>
          <w:lang w:val="ru-RU"/>
        </w:rPr>
      </w:pPr>
      <w:r w:rsidRPr="004855A4">
        <w:rPr>
          <w:rFonts w:cs="Arial"/>
          <w:sz w:val="24"/>
          <w:szCs w:val="24"/>
          <w:lang w:val="ru-RU"/>
        </w:rPr>
        <w:t>Центр генной инженерии и биотехнологии (</w:t>
      </w:r>
      <w:proofErr w:type="spellStart"/>
      <w:r w:rsidRPr="004855A4">
        <w:rPr>
          <w:rFonts w:cs="Arial"/>
          <w:i/>
          <w:sz w:val="24"/>
          <w:szCs w:val="24"/>
        </w:rPr>
        <w:t>CIGB</w:t>
      </w:r>
      <w:proofErr w:type="spellEnd"/>
      <w:r w:rsidRPr="004855A4">
        <w:rPr>
          <w:rFonts w:cs="Arial"/>
          <w:sz w:val="24"/>
          <w:szCs w:val="24"/>
          <w:lang w:val="ru-RU"/>
        </w:rPr>
        <w:t xml:space="preserve">) сообщает, что не получил доходов, поскольку не получил возможности экспортировать в США препарат </w:t>
      </w:r>
      <w:proofErr w:type="spellStart"/>
      <w:r w:rsidRPr="004855A4">
        <w:rPr>
          <w:rFonts w:eastAsia="Calibri" w:cs="Arial"/>
          <w:bCs/>
          <w:sz w:val="24"/>
          <w:szCs w:val="24"/>
          <w:shd w:val="clear" w:color="auto" w:fill="FFFFFF"/>
          <w:lang w:val="ru-RU" w:eastAsia="en-US"/>
        </w:rPr>
        <w:t>Эберпрот</w:t>
      </w:r>
      <w:proofErr w:type="spellEnd"/>
      <w:r w:rsidRPr="004855A4">
        <w:rPr>
          <w:rFonts w:eastAsia="Calibri" w:cs="Arial"/>
          <w:sz w:val="24"/>
          <w:szCs w:val="24"/>
          <w:shd w:val="clear" w:color="auto" w:fill="FFFFFF"/>
          <w:lang w:val="ru-RU" w:eastAsia="en-US"/>
        </w:rPr>
        <w:t>-</w:t>
      </w:r>
      <w:r w:rsidRPr="004855A4">
        <w:rPr>
          <w:rFonts w:eastAsia="Calibri" w:cs="Arial"/>
          <w:bCs/>
          <w:sz w:val="24"/>
          <w:szCs w:val="24"/>
          <w:shd w:val="clear" w:color="auto" w:fill="FFFFFF"/>
          <w:lang w:val="ru-RU" w:eastAsia="en-US"/>
        </w:rPr>
        <w:t>П</w:t>
      </w:r>
      <w:r w:rsidRPr="004855A4">
        <w:rPr>
          <w:rFonts w:eastAsia="Calibri" w:cs="Arial"/>
          <w:sz w:val="24"/>
          <w:szCs w:val="24"/>
          <w:shd w:val="clear" w:color="auto" w:fill="FFFFFF"/>
          <w:lang w:val="ru-RU" w:eastAsia="en-US"/>
        </w:rPr>
        <w:t xml:space="preserve"> (</w:t>
      </w:r>
      <w:proofErr w:type="spellStart"/>
      <w:r w:rsidRPr="004855A4">
        <w:rPr>
          <w:rFonts w:eastAsia="Calibri" w:cs="Arial"/>
          <w:bCs/>
          <w:sz w:val="24"/>
          <w:szCs w:val="24"/>
          <w:shd w:val="clear" w:color="auto" w:fill="FFFFFF"/>
          <w:lang w:eastAsia="en-US"/>
        </w:rPr>
        <w:t>Heberprot</w:t>
      </w:r>
      <w:proofErr w:type="spellEnd"/>
      <w:r w:rsidRPr="004855A4">
        <w:rPr>
          <w:rFonts w:eastAsia="Calibri" w:cs="Arial"/>
          <w:bCs/>
          <w:sz w:val="24"/>
          <w:szCs w:val="24"/>
          <w:shd w:val="clear" w:color="auto" w:fill="FFFFFF"/>
          <w:lang w:val="ru-RU" w:eastAsia="en-US"/>
        </w:rPr>
        <w:t>-</w:t>
      </w:r>
      <w:r w:rsidRPr="004855A4">
        <w:rPr>
          <w:rFonts w:eastAsia="Calibri" w:cs="Arial"/>
          <w:bCs/>
          <w:sz w:val="24"/>
          <w:szCs w:val="24"/>
          <w:shd w:val="clear" w:color="auto" w:fill="FFFFFF"/>
          <w:lang w:eastAsia="en-US"/>
        </w:rPr>
        <w:t>P</w:t>
      </w:r>
      <w:r w:rsidRPr="004855A4">
        <w:rPr>
          <w:rFonts w:eastAsia="Calibri" w:cs="Arial"/>
          <w:sz w:val="24"/>
          <w:szCs w:val="24"/>
          <w:shd w:val="clear" w:color="auto" w:fill="FFFFFF"/>
          <w:lang w:val="ru-RU" w:eastAsia="en-US"/>
        </w:rPr>
        <w:t xml:space="preserve">), разработанный Центром генной инженерии и биотехнологии Кубы </w:t>
      </w:r>
      <w:r w:rsidRPr="004855A4">
        <w:rPr>
          <w:rFonts w:cs="Arial"/>
          <w:kern w:val="20"/>
          <w:sz w:val="24"/>
          <w:szCs w:val="24"/>
          <w:lang w:val="ru-RU"/>
        </w:rPr>
        <w:t>(</w:t>
      </w:r>
      <w:proofErr w:type="spellStart"/>
      <w:r w:rsidRPr="004855A4">
        <w:rPr>
          <w:rFonts w:cs="Arial"/>
          <w:kern w:val="20"/>
          <w:sz w:val="24"/>
          <w:szCs w:val="24"/>
          <w:lang w:val="es-MX"/>
        </w:rPr>
        <w:t>CIGB</w:t>
      </w:r>
      <w:proofErr w:type="spellEnd"/>
      <w:r w:rsidRPr="004855A4">
        <w:rPr>
          <w:rFonts w:cs="Arial"/>
          <w:kern w:val="20"/>
          <w:sz w:val="24"/>
          <w:szCs w:val="24"/>
          <w:lang w:val="ru-RU"/>
        </w:rPr>
        <w:t xml:space="preserve">), уникальное и новейшее лекарственное средство </w:t>
      </w:r>
      <w:r w:rsidRPr="004855A4">
        <w:rPr>
          <w:rFonts w:eastAsia="Calibri" w:cs="Arial"/>
          <w:sz w:val="24"/>
          <w:szCs w:val="24"/>
          <w:shd w:val="clear" w:color="auto" w:fill="FFFFFF"/>
          <w:lang w:val="ru-RU" w:eastAsia="en-US"/>
        </w:rPr>
        <w:t>для</w:t>
      </w:r>
      <w:r w:rsidRPr="004855A4">
        <w:rPr>
          <w:rFonts w:eastAsia="Calibri" w:cs="Arial"/>
          <w:sz w:val="24"/>
          <w:szCs w:val="24"/>
          <w:shd w:val="clear" w:color="auto" w:fill="FFFFFF"/>
          <w:lang w:eastAsia="en-US"/>
        </w:rPr>
        <w:t> </w:t>
      </w:r>
      <w:r w:rsidRPr="004855A4">
        <w:rPr>
          <w:rFonts w:eastAsia="Calibri" w:cs="Arial"/>
          <w:bCs/>
          <w:sz w:val="24"/>
          <w:szCs w:val="24"/>
          <w:shd w:val="clear" w:color="auto" w:fill="FFFFFF"/>
          <w:lang w:val="ru-RU" w:eastAsia="en-US"/>
        </w:rPr>
        <w:t>лечения</w:t>
      </w:r>
      <w:r w:rsidRPr="004855A4">
        <w:rPr>
          <w:rFonts w:eastAsia="Calibri" w:cs="Arial"/>
          <w:sz w:val="24"/>
          <w:szCs w:val="24"/>
          <w:shd w:val="clear" w:color="auto" w:fill="FFFFFF"/>
          <w:lang w:eastAsia="en-US"/>
        </w:rPr>
        <w:t> </w:t>
      </w:r>
      <w:r w:rsidRPr="004855A4">
        <w:rPr>
          <w:rFonts w:eastAsia="Calibri" w:cs="Arial"/>
          <w:sz w:val="24"/>
          <w:szCs w:val="24"/>
          <w:shd w:val="clear" w:color="auto" w:fill="FFFFFF"/>
          <w:lang w:val="ru-RU" w:eastAsia="en-US"/>
        </w:rPr>
        <w:t>трофических язв диабетической стопы</w:t>
      </w:r>
      <w:r w:rsidRPr="004855A4">
        <w:rPr>
          <w:rFonts w:eastAsia="Calibri" w:cs="Arial"/>
          <w:color w:val="545454"/>
          <w:sz w:val="24"/>
          <w:szCs w:val="24"/>
          <w:shd w:val="clear" w:color="auto" w:fill="FFFFFF"/>
          <w:lang w:val="ru-RU" w:eastAsia="en-US"/>
        </w:rPr>
        <w:t>.</w:t>
      </w:r>
      <w:r w:rsidRPr="004855A4">
        <w:rPr>
          <w:rFonts w:cs="Arial"/>
          <w:kern w:val="20"/>
          <w:sz w:val="24"/>
          <w:szCs w:val="24"/>
          <w:lang w:val="ru-RU"/>
        </w:rPr>
        <w:t xml:space="preserve"> Если предположить, что </w:t>
      </w:r>
      <w:r w:rsidR="004855A4" w:rsidRPr="004855A4">
        <w:rPr>
          <w:rFonts w:cs="Arial"/>
          <w:kern w:val="20"/>
          <w:sz w:val="24"/>
          <w:szCs w:val="24"/>
          <w:lang w:val="ru-RU"/>
        </w:rPr>
        <w:t xml:space="preserve">этот медикамент применяется для лечения хотя бы 5% американских пациентов, у которых через год появляется </w:t>
      </w:r>
      <w:r w:rsidR="004855A4" w:rsidRPr="004855A4">
        <w:rPr>
          <w:rFonts w:cs="Arial"/>
          <w:sz w:val="24"/>
          <w:szCs w:val="24"/>
          <w:lang w:val="ru-RU"/>
        </w:rPr>
        <w:t xml:space="preserve">тяжелая форма диабетической стопы, сумма дохода от его экспорта в США в 2018 году составила бы </w:t>
      </w:r>
      <w:r w:rsidR="004855A4">
        <w:rPr>
          <w:rFonts w:cs="Arial"/>
          <w:sz w:val="24"/>
          <w:szCs w:val="24"/>
          <w:lang w:val="ru-RU"/>
        </w:rPr>
        <w:t xml:space="preserve">около </w:t>
      </w:r>
      <w:r w:rsidR="004855A4" w:rsidRPr="004855A4">
        <w:rPr>
          <w:rFonts w:cs="Arial"/>
          <w:sz w:val="24"/>
          <w:szCs w:val="24"/>
          <w:lang w:val="ru-RU"/>
        </w:rPr>
        <w:t>103 миллион</w:t>
      </w:r>
      <w:r w:rsidR="004855A4">
        <w:rPr>
          <w:rFonts w:cs="Arial"/>
          <w:sz w:val="24"/>
          <w:szCs w:val="24"/>
          <w:lang w:val="ru-RU"/>
        </w:rPr>
        <w:t>ов</w:t>
      </w:r>
      <w:r w:rsidR="004855A4" w:rsidRPr="004855A4">
        <w:rPr>
          <w:rFonts w:cs="Arial"/>
          <w:sz w:val="24"/>
          <w:szCs w:val="24"/>
          <w:lang w:val="ru-RU"/>
        </w:rPr>
        <w:t xml:space="preserve"> долларов. </w:t>
      </w:r>
    </w:p>
    <w:p w:rsidR="004855A4" w:rsidRPr="004855A4" w:rsidRDefault="004855A4" w:rsidP="00495325">
      <w:pPr>
        <w:spacing w:after="0"/>
        <w:ind w:left="426"/>
        <w:rPr>
          <w:rFonts w:cs="Arial"/>
          <w:sz w:val="24"/>
          <w:szCs w:val="24"/>
          <w:lang w:val="ru-RU"/>
        </w:rPr>
      </w:pPr>
    </w:p>
    <w:p w:rsidR="002B1539" w:rsidRPr="00D4672B" w:rsidRDefault="004855A4" w:rsidP="00495325">
      <w:pPr>
        <w:numPr>
          <w:ilvl w:val="0"/>
          <w:numId w:val="8"/>
        </w:numPr>
        <w:spacing w:after="0"/>
        <w:ind w:left="426"/>
        <w:rPr>
          <w:rFonts w:cs="Arial"/>
          <w:sz w:val="24"/>
          <w:szCs w:val="24"/>
          <w:lang w:val="ru-RU"/>
        </w:rPr>
      </w:pPr>
      <w:r>
        <w:rPr>
          <w:rFonts w:cs="Arial"/>
          <w:sz w:val="24"/>
          <w:szCs w:val="24"/>
          <w:lang w:val="ru-RU"/>
        </w:rPr>
        <w:t xml:space="preserve">Предприятие по импорту и экспорту </w:t>
      </w:r>
      <w:proofErr w:type="spellStart"/>
      <w:r w:rsidRPr="004855A4">
        <w:rPr>
          <w:rFonts w:cs="Arial"/>
          <w:i/>
          <w:sz w:val="24"/>
          <w:szCs w:val="24"/>
          <w:lang w:val="es-ES_tradnl"/>
        </w:rPr>
        <w:t>FARMACUBA</w:t>
      </w:r>
      <w:proofErr w:type="spellEnd"/>
      <w:r>
        <w:rPr>
          <w:rFonts w:cs="Arial"/>
          <w:i/>
          <w:sz w:val="24"/>
          <w:szCs w:val="24"/>
          <w:lang w:val="ru-RU"/>
        </w:rPr>
        <w:t xml:space="preserve"> </w:t>
      </w:r>
      <w:r>
        <w:rPr>
          <w:rFonts w:cs="Arial"/>
          <w:sz w:val="24"/>
          <w:szCs w:val="24"/>
          <w:lang w:val="ru-RU"/>
        </w:rPr>
        <w:t>сообщила, что</w:t>
      </w:r>
      <w:r w:rsidR="00D4672B">
        <w:rPr>
          <w:rFonts w:cs="Arial"/>
          <w:sz w:val="24"/>
          <w:szCs w:val="24"/>
          <w:lang w:val="ru-RU"/>
        </w:rPr>
        <w:t xml:space="preserve"> </w:t>
      </w:r>
      <w:r w:rsidR="00163F36">
        <w:rPr>
          <w:rFonts w:cs="Arial"/>
          <w:sz w:val="24"/>
          <w:szCs w:val="24"/>
          <w:lang w:val="ru-RU"/>
        </w:rPr>
        <w:t xml:space="preserve">из-за блокады Кубы </w:t>
      </w:r>
      <w:r w:rsidR="00D4672B">
        <w:rPr>
          <w:rFonts w:cs="Arial"/>
          <w:sz w:val="24"/>
          <w:szCs w:val="24"/>
          <w:lang w:val="ru-RU"/>
        </w:rPr>
        <w:t xml:space="preserve">они </w:t>
      </w:r>
      <w:r w:rsidR="00163F36">
        <w:rPr>
          <w:rFonts w:cs="Arial"/>
          <w:sz w:val="24"/>
          <w:szCs w:val="24"/>
          <w:lang w:val="ru-RU"/>
        </w:rPr>
        <w:t>испытывают</w:t>
      </w:r>
      <w:r w:rsidR="00D4672B">
        <w:rPr>
          <w:rFonts w:cs="Arial"/>
          <w:sz w:val="24"/>
          <w:szCs w:val="24"/>
          <w:lang w:val="ru-RU"/>
        </w:rPr>
        <w:t xml:space="preserve"> тру</w:t>
      </w:r>
      <w:r w:rsidR="00163F36">
        <w:rPr>
          <w:rFonts w:cs="Arial"/>
          <w:sz w:val="24"/>
          <w:szCs w:val="24"/>
          <w:lang w:val="ru-RU"/>
        </w:rPr>
        <w:t>д</w:t>
      </w:r>
      <w:r w:rsidR="00D4672B">
        <w:rPr>
          <w:rFonts w:cs="Arial"/>
          <w:sz w:val="24"/>
          <w:szCs w:val="24"/>
          <w:lang w:val="ru-RU"/>
        </w:rPr>
        <w:t>ностям</w:t>
      </w:r>
      <w:r w:rsidR="00163F36">
        <w:rPr>
          <w:rFonts w:cs="Arial"/>
          <w:sz w:val="24"/>
          <w:szCs w:val="24"/>
          <w:lang w:val="ru-RU"/>
        </w:rPr>
        <w:t xml:space="preserve">и при покупке сырья для производства медикаментов. С 1 апреля 2018 года по 31 марта 2019 года на фабрике медикаментов «8 марта» из-за невозможности приобретать сырье с надлежащей периодичностью неоднократно прерывался производственный процесс. Не было изготовлено около 2 тысяч единиц пероральных суспензий и 61 184 капсул. </w:t>
      </w:r>
    </w:p>
    <w:p w:rsidR="00B7383C" w:rsidRPr="00D4672B" w:rsidRDefault="00B7383C" w:rsidP="00495325">
      <w:pPr>
        <w:spacing w:after="0"/>
        <w:ind w:left="426"/>
        <w:rPr>
          <w:rFonts w:cs="Arial"/>
          <w:sz w:val="24"/>
          <w:szCs w:val="24"/>
          <w:lang w:val="ru-RU"/>
        </w:rPr>
      </w:pPr>
    </w:p>
    <w:p w:rsidR="00B7383C" w:rsidRPr="00163F36" w:rsidRDefault="00163F36" w:rsidP="00495325">
      <w:pPr>
        <w:numPr>
          <w:ilvl w:val="0"/>
          <w:numId w:val="8"/>
        </w:numPr>
        <w:spacing w:after="0"/>
        <w:ind w:left="426"/>
        <w:rPr>
          <w:rFonts w:cs="Arial"/>
          <w:sz w:val="24"/>
          <w:szCs w:val="24"/>
          <w:lang w:val="ru-RU"/>
        </w:rPr>
      </w:pPr>
      <w:r>
        <w:rPr>
          <w:rFonts w:cs="Arial"/>
          <w:sz w:val="24"/>
          <w:szCs w:val="24"/>
          <w:lang w:val="ru-RU"/>
        </w:rPr>
        <w:t xml:space="preserve">Производитель лекарств одной азиатской страны сообщил, что не сможет направить на Кубу </w:t>
      </w:r>
      <w:proofErr w:type="spellStart"/>
      <w:r w:rsidR="007D29D0">
        <w:rPr>
          <w:rFonts w:cs="Arial"/>
          <w:sz w:val="24"/>
          <w:szCs w:val="24"/>
          <w:lang w:val="ru-RU"/>
        </w:rPr>
        <w:t>фенотоин</w:t>
      </w:r>
      <w:proofErr w:type="spellEnd"/>
      <w:r w:rsidR="007D29D0">
        <w:rPr>
          <w:rFonts w:cs="Arial"/>
          <w:sz w:val="24"/>
          <w:szCs w:val="24"/>
          <w:lang w:val="ru-RU"/>
        </w:rPr>
        <w:t xml:space="preserve"> для инъекций (250мг/5 мл), поскольку банки этой страны отказались производить оформление какой бы то ни было документации, связанной с островом, из-за опасения санкций со стороны США. В результате пришлось искать другого поставщика в Латинской Америке на менее благоприятных условиях. </w:t>
      </w:r>
      <w:r w:rsidR="00B7383C" w:rsidRPr="00163F36">
        <w:rPr>
          <w:rFonts w:cs="Arial"/>
          <w:sz w:val="24"/>
          <w:szCs w:val="24"/>
          <w:lang w:val="ru-RU"/>
        </w:rPr>
        <w:t xml:space="preserve"> </w:t>
      </w:r>
    </w:p>
    <w:p w:rsidR="00B7383C" w:rsidRPr="00163F36" w:rsidRDefault="00B7383C" w:rsidP="00495325">
      <w:pPr>
        <w:spacing w:after="0"/>
        <w:ind w:left="720"/>
        <w:rPr>
          <w:rFonts w:cs="Arial"/>
          <w:sz w:val="24"/>
          <w:szCs w:val="24"/>
          <w:lang w:val="ru-RU"/>
        </w:rPr>
      </w:pPr>
    </w:p>
    <w:p w:rsidR="00B7383C" w:rsidRPr="007D29D0" w:rsidRDefault="007D29D0" w:rsidP="00495325">
      <w:pPr>
        <w:spacing w:after="0"/>
        <w:ind w:firstLine="66"/>
        <w:rPr>
          <w:rFonts w:cs="Arial"/>
          <w:bCs/>
          <w:sz w:val="24"/>
          <w:szCs w:val="24"/>
          <w:lang w:val="ru-RU"/>
        </w:rPr>
      </w:pPr>
      <w:r>
        <w:rPr>
          <w:rFonts w:cs="Arial"/>
          <w:bCs/>
          <w:sz w:val="24"/>
          <w:szCs w:val="24"/>
          <w:lang w:val="ru-RU"/>
        </w:rPr>
        <w:t>Фармацевтическая</w:t>
      </w:r>
      <w:r w:rsidRPr="007D29D0">
        <w:rPr>
          <w:rFonts w:cs="Arial"/>
          <w:bCs/>
          <w:sz w:val="24"/>
          <w:szCs w:val="24"/>
          <w:lang w:val="ru-RU"/>
        </w:rPr>
        <w:t xml:space="preserve"> </w:t>
      </w:r>
      <w:r>
        <w:rPr>
          <w:rFonts w:cs="Arial"/>
          <w:bCs/>
          <w:sz w:val="24"/>
          <w:szCs w:val="24"/>
          <w:lang w:val="ru-RU"/>
        </w:rPr>
        <w:t>лаборатория</w:t>
      </w:r>
      <w:r w:rsidRPr="007D29D0">
        <w:rPr>
          <w:rFonts w:cs="Arial"/>
          <w:bCs/>
          <w:sz w:val="24"/>
          <w:szCs w:val="24"/>
          <w:lang w:val="ru-RU"/>
        </w:rPr>
        <w:t xml:space="preserve"> </w:t>
      </w:r>
      <w:r>
        <w:rPr>
          <w:rFonts w:cs="Arial"/>
          <w:bCs/>
          <w:sz w:val="24"/>
          <w:szCs w:val="24"/>
          <w:lang w:val="ru-RU"/>
        </w:rPr>
        <w:t>группы</w:t>
      </w:r>
      <w:r w:rsidRPr="007D29D0">
        <w:rPr>
          <w:rFonts w:cs="Arial"/>
          <w:sz w:val="24"/>
          <w:szCs w:val="24"/>
          <w:lang w:val="ru-RU"/>
        </w:rPr>
        <w:t xml:space="preserve"> </w:t>
      </w:r>
      <w:proofErr w:type="spellStart"/>
      <w:r w:rsidRPr="008C054E">
        <w:rPr>
          <w:rFonts w:cs="Arial"/>
          <w:sz w:val="24"/>
          <w:szCs w:val="24"/>
          <w:lang w:val="es-ES_tradnl"/>
        </w:rPr>
        <w:t>BIOCUBAFARMA</w:t>
      </w:r>
      <w:proofErr w:type="spellEnd"/>
      <w:r w:rsidRPr="007D29D0">
        <w:rPr>
          <w:rFonts w:cs="Arial"/>
          <w:sz w:val="24"/>
          <w:szCs w:val="24"/>
          <w:lang w:val="ru-RU"/>
        </w:rPr>
        <w:t xml:space="preserve"> </w:t>
      </w:r>
      <w:r>
        <w:rPr>
          <w:rFonts w:cs="Arial"/>
          <w:bCs/>
          <w:sz w:val="24"/>
          <w:szCs w:val="24"/>
          <w:lang w:val="ru-RU"/>
        </w:rPr>
        <w:t>в</w:t>
      </w:r>
      <w:r w:rsidRPr="007D29D0">
        <w:rPr>
          <w:rFonts w:cs="Arial"/>
          <w:bCs/>
          <w:sz w:val="24"/>
          <w:szCs w:val="24"/>
          <w:lang w:val="ru-RU"/>
        </w:rPr>
        <w:t xml:space="preserve"> </w:t>
      </w:r>
      <w:r>
        <w:rPr>
          <w:rFonts w:cs="Arial"/>
          <w:bCs/>
          <w:sz w:val="24"/>
          <w:szCs w:val="24"/>
          <w:lang w:val="ru-RU"/>
        </w:rPr>
        <w:t>восточной</w:t>
      </w:r>
      <w:r w:rsidRPr="007D29D0">
        <w:rPr>
          <w:rFonts w:cs="Arial"/>
          <w:bCs/>
          <w:sz w:val="24"/>
          <w:szCs w:val="24"/>
          <w:lang w:val="ru-RU"/>
        </w:rPr>
        <w:t xml:space="preserve"> </w:t>
      </w:r>
      <w:r>
        <w:rPr>
          <w:rFonts w:cs="Arial"/>
          <w:bCs/>
          <w:sz w:val="24"/>
          <w:szCs w:val="24"/>
          <w:lang w:val="ru-RU"/>
        </w:rPr>
        <w:t>провинции</w:t>
      </w:r>
      <w:r w:rsidRPr="007D29D0">
        <w:rPr>
          <w:rFonts w:cs="Arial"/>
          <w:bCs/>
          <w:sz w:val="24"/>
          <w:szCs w:val="24"/>
          <w:lang w:val="ru-RU"/>
        </w:rPr>
        <w:t xml:space="preserve"> </w:t>
      </w:r>
      <w:r>
        <w:rPr>
          <w:rFonts w:cs="Arial"/>
          <w:bCs/>
          <w:sz w:val="24"/>
          <w:szCs w:val="24"/>
          <w:lang w:val="ru-RU"/>
        </w:rPr>
        <w:t>Кубы</w:t>
      </w:r>
      <w:r w:rsidRPr="007D29D0">
        <w:rPr>
          <w:rFonts w:cs="Arial"/>
          <w:bCs/>
          <w:sz w:val="24"/>
          <w:szCs w:val="24"/>
          <w:lang w:val="ru-RU"/>
        </w:rPr>
        <w:t xml:space="preserve"> </w:t>
      </w:r>
      <w:r>
        <w:rPr>
          <w:rFonts w:cs="Arial"/>
          <w:bCs/>
          <w:sz w:val="24"/>
          <w:szCs w:val="24"/>
          <w:lang w:val="ru-RU"/>
        </w:rPr>
        <w:t>сообщила о следующих проблемах:</w:t>
      </w:r>
    </w:p>
    <w:p w:rsidR="002F4173" w:rsidRPr="007D29D0" w:rsidRDefault="002F4173" w:rsidP="00495325">
      <w:pPr>
        <w:spacing w:after="0"/>
        <w:ind w:left="426"/>
        <w:rPr>
          <w:rFonts w:cs="Arial"/>
          <w:sz w:val="24"/>
          <w:szCs w:val="24"/>
          <w:lang w:val="ru-RU"/>
        </w:rPr>
      </w:pPr>
    </w:p>
    <w:p w:rsidR="00C06F41" w:rsidRPr="007D29D0" w:rsidRDefault="007D29D0" w:rsidP="00495325">
      <w:pPr>
        <w:numPr>
          <w:ilvl w:val="0"/>
          <w:numId w:val="9"/>
        </w:numPr>
        <w:spacing w:after="0"/>
        <w:ind w:left="426"/>
        <w:rPr>
          <w:rFonts w:cs="Arial"/>
          <w:sz w:val="24"/>
          <w:szCs w:val="24"/>
          <w:lang w:val="ru-RU"/>
        </w:rPr>
      </w:pPr>
      <w:r>
        <w:rPr>
          <w:rFonts w:cs="Arial"/>
          <w:sz w:val="24"/>
          <w:szCs w:val="24"/>
          <w:lang w:val="ru-RU"/>
        </w:rPr>
        <w:t>Перебои с сырьем Витамин А для производства витаминного комплекса</w:t>
      </w:r>
      <w:r w:rsidRPr="007D29D0">
        <w:rPr>
          <w:rFonts w:cs="Arial"/>
          <w:sz w:val="24"/>
          <w:szCs w:val="24"/>
          <w:lang w:val="ru-RU"/>
        </w:rPr>
        <w:t xml:space="preserve"> </w:t>
      </w:r>
      <w:proofErr w:type="spellStart"/>
      <w:r w:rsidRPr="00F33EA0">
        <w:rPr>
          <w:rFonts w:cs="Arial"/>
          <w:sz w:val="24"/>
          <w:szCs w:val="24"/>
          <w:lang w:val="es-ES_tradnl"/>
        </w:rPr>
        <w:t>Nutriforte</w:t>
      </w:r>
      <w:proofErr w:type="spellEnd"/>
      <w:r>
        <w:rPr>
          <w:rFonts w:cs="Arial"/>
          <w:sz w:val="24"/>
          <w:szCs w:val="24"/>
          <w:lang w:val="ru-RU"/>
        </w:rPr>
        <w:t xml:space="preserve">: банк фирмы-поставщика отказался перечислить оплату Кубы, </w:t>
      </w:r>
      <w:r w:rsidR="001D6CE4">
        <w:rPr>
          <w:rFonts w:cs="Arial"/>
          <w:sz w:val="24"/>
          <w:szCs w:val="24"/>
          <w:lang w:val="ru-RU"/>
        </w:rPr>
        <w:t xml:space="preserve">после чего страна была вынуждена заплатить больше за перечисление через посредников. В результате не было изготовлено 78 694 200 таблеток. </w:t>
      </w:r>
      <w:r>
        <w:rPr>
          <w:rFonts w:cs="Arial"/>
          <w:sz w:val="24"/>
          <w:szCs w:val="24"/>
          <w:lang w:val="ru-RU"/>
        </w:rPr>
        <w:t xml:space="preserve"> </w:t>
      </w:r>
    </w:p>
    <w:p w:rsidR="00C06F41" w:rsidRPr="007D29D0" w:rsidRDefault="00C06F41" w:rsidP="00495325">
      <w:pPr>
        <w:spacing w:after="0"/>
        <w:ind w:left="426"/>
        <w:rPr>
          <w:rFonts w:cs="Arial"/>
          <w:sz w:val="24"/>
          <w:szCs w:val="24"/>
          <w:lang w:val="ru-RU"/>
        </w:rPr>
      </w:pPr>
    </w:p>
    <w:p w:rsidR="002F4173" w:rsidRPr="001D6CE4" w:rsidRDefault="001D6CE4" w:rsidP="00495325">
      <w:pPr>
        <w:numPr>
          <w:ilvl w:val="0"/>
          <w:numId w:val="9"/>
        </w:numPr>
        <w:spacing w:after="0"/>
        <w:ind w:left="426"/>
        <w:rPr>
          <w:rFonts w:cs="Arial"/>
          <w:sz w:val="24"/>
          <w:szCs w:val="24"/>
          <w:lang w:val="ru-RU"/>
        </w:rPr>
      </w:pPr>
      <w:r>
        <w:rPr>
          <w:rFonts w:cs="Arial"/>
          <w:sz w:val="24"/>
          <w:szCs w:val="24"/>
          <w:lang w:val="ru-RU"/>
        </w:rPr>
        <w:t xml:space="preserve">Перебои в производстве парентеральных </w:t>
      </w:r>
      <w:r w:rsidR="00950BFC">
        <w:rPr>
          <w:rFonts w:cs="Arial"/>
          <w:sz w:val="24"/>
          <w:szCs w:val="24"/>
          <w:lang w:val="ru-RU"/>
        </w:rPr>
        <w:t>растворов</w:t>
      </w:r>
      <w:r>
        <w:rPr>
          <w:rFonts w:cs="Arial"/>
          <w:sz w:val="24"/>
          <w:szCs w:val="24"/>
          <w:lang w:val="ru-RU"/>
        </w:rPr>
        <w:t xml:space="preserve"> большого объема из-за недостатка тары: для покупки этих материалов был законтрактован колумбийский поставщик, однако операция не реализовалась, поскольку одним из акционеров я</w:t>
      </w:r>
      <w:r w:rsidR="00565EDF">
        <w:rPr>
          <w:rFonts w:cs="Arial"/>
          <w:sz w:val="24"/>
          <w:szCs w:val="24"/>
          <w:lang w:val="ru-RU"/>
        </w:rPr>
        <w:t>влялся американский гражданин, в результате чего не было изготовлено 1 995</w:t>
      </w:r>
      <w:r w:rsidR="00950BFC">
        <w:rPr>
          <w:rFonts w:cs="Arial"/>
          <w:sz w:val="24"/>
          <w:szCs w:val="24"/>
          <w:lang w:val="ru-RU"/>
        </w:rPr>
        <w:t> </w:t>
      </w:r>
      <w:r w:rsidR="00565EDF">
        <w:rPr>
          <w:rFonts w:cs="Arial"/>
          <w:sz w:val="24"/>
          <w:szCs w:val="24"/>
          <w:lang w:val="ru-RU"/>
        </w:rPr>
        <w:t>300</w:t>
      </w:r>
      <w:r w:rsidR="00950BFC">
        <w:rPr>
          <w:rFonts w:cs="Arial"/>
          <w:sz w:val="24"/>
          <w:szCs w:val="24"/>
          <w:lang w:val="ru-RU"/>
        </w:rPr>
        <w:t xml:space="preserve"> пакетов-капельниц. </w:t>
      </w:r>
      <w:r w:rsidR="00565EDF">
        <w:rPr>
          <w:rFonts w:cs="Arial"/>
          <w:sz w:val="24"/>
          <w:szCs w:val="24"/>
          <w:lang w:val="ru-RU"/>
        </w:rPr>
        <w:t xml:space="preserve"> </w:t>
      </w:r>
    </w:p>
    <w:p w:rsidR="00C06F41" w:rsidRPr="001D6CE4" w:rsidRDefault="00C06F41" w:rsidP="00495325">
      <w:pPr>
        <w:spacing w:after="0"/>
        <w:ind w:left="426"/>
        <w:rPr>
          <w:rFonts w:cs="Arial"/>
          <w:sz w:val="24"/>
          <w:szCs w:val="24"/>
          <w:lang w:val="ru-RU"/>
        </w:rPr>
      </w:pPr>
    </w:p>
    <w:p w:rsidR="00C06F41" w:rsidRPr="00950BFC" w:rsidRDefault="00950BFC" w:rsidP="00495325">
      <w:pPr>
        <w:numPr>
          <w:ilvl w:val="0"/>
          <w:numId w:val="9"/>
        </w:numPr>
        <w:spacing w:after="0"/>
        <w:ind w:left="426"/>
        <w:rPr>
          <w:rFonts w:cs="Arial"/>
          <w:sz w:val="24"/>
          <w:szCs w:val="24"/>
          <w:lang w:val="ru-RU"/>
        </w:rPr>
      </w:pPr>
      <w:r>
        <w:rPr>
          <w:rFonts w:cs="Arial"/>
          <w:sz w:val="24"/>
          <w:szCs w:val="24"/>
          <w:lang w:val="ru-RU"/>
        </w:rPr>
        <w:t xml:space="preserve">Перебои с поставкой алюминиевой блистерной фольги для лекарства </w:t>
      </w:r>
      <w:proofErr w:type="spellStart"/>
      <w:r>
        <w:rPr>
          <w:rFonts w:cs="Arial"/>
          <w:sz w:val="24"/>
          <w:szCs w:val="24"/>
          <w:lang w:val="ru-RU"/>
        </w:rPr>
        <w:t>никотинамид</w:t>
      </w:r>
      <w:proofErr w:type="spellEnd"/>
      <w:r w:rsidR="00AD0072" w:rsidRPr="00950BFC">
        <w:rPr>
          <w:rFonts w:cs="Arial"/>
          <w:sz w:val="24"/>
          <w:szCs w:val="24"/>
          <w:lang w:val="ru-RU"/>
        </w:rPr>
        <w:t xml:space="preserve"> </w:t>
      </w:r>
      <w:r>
        <w:rPr>
          <w:rFonts w:cs="Arial"/>
          <w:sz w:val="24"/>
          <w:szCs w:val="24"/>
          <w:lang w:val="ru-RU"/>
        </w:rPr>
        <w:t>в марте 2019 года</w:t>
      </w:r>
      <w:r w:rsidR="00826916">
        <w:rPr>
          <w:rFonts w:cs="Arial"/>
          <w:sz w:val="24"/>
          <w:szCs w:val="24"/>
          <w:lang w:val="ru-RU"/>
        </w:rPr>
        <w:t xml:space="preserve">, возможные перебои в поставках этого материала в сентябре и октябре для лекарств </w:t>
      </w:r>
      <w:proofErr w:type="spellStart"/>
      <w:r w:rsidR="00826916">
        <w:rPr>
          <w:rFonts w:cs="Arial"/>
          <w:sz w:val="24"/>
          <w:szCs w:val="24"/>
          <w:lang w:val="ru-RU"/>
        </w:rPr>
        <w:t>дипирон</w:t>
      </w:r>
      <w:proofErr w:type="spellEnd"/>
      <w:r w:rsidR="00826916">
        <w:rPr>
          <w:rFonts w:cs="Arial"/>
          <w:sz w:val="24"/>
          <w:szCs w:val="24"/>
          <w:lang w:val="ru-RU"/>
        </w:rPr>
        <w:t xml:space="preserve"> и </w:t>
      </w:r>
      <w:proofErr w:type="spellStart"/>
      <w:r w:rsidR="00826916">
        <w:rPr>
          <w:rFonts w:cs="Arial"/>
          <w:sz w:val="24"/>
          <w:szCs w:val="24"/>
          <w:lang w:val="ru-RU"/>
        </w:rPr>
        <w:t>аплазолам</w:t>
      </w:r>
      <w:proofErr w:type="spellEnd"/>
      <w:r w:rsidR="00826916">
        <w:rPr>
          <w:rFonts w:cs="Arial"/>
          <w:sz w:val="24"/>
          <w:szCs w:val="24"/>
          <w:lang w:val="ru-RU"/>
        </w:rPr>
        <w:t xml:space="preserve">. Фирма-поставщик </w:t>
      </w:r>
      <w:proofErr w:type="spellStart"/>
      <w:r w:rsidR="00826916" w:rsidRPr="00826916">
        <w:rPr>
          <w:rFonts w:cs="Arial"/>
          <w:i/>
          <w:sz w:val="24"/>
          <w:szCs w:val="24"/>
          <w:lang w:val="es-ES_tradnl"/>
        </w:rPr>
        <w:t>DEVEXPORT</w:t>
      </w:r>
      <w:proofErr w:type="spellEnd"/>
      <w:r w:rsidR="00826916">
        <w:rPr>
          <w:rFonts w:cs="Arial"/>
          <w:sz w:val="24"/>
          <w:szCs w:val="24"/>
          <w:lang w:val="ru-RU"/>
        </w:rPr>
        <w:t xml:space="preserve"> была куплена новым производителем, который отказывается поставлять</w:t>
      </w:r>
      <w:r w:rsidR="00826916" w:rsidRPr="00826916">
        <w:rPr>
          <w:rFonts w:cs="Arial"/>
          <w:sz w:val="24"/>
          <w:szCs w:val="24"/>
          <w:lang w:val="ru-RU"/>
        </w:rPr>
        <w:t xml:space="preserve"> </w:t>
      </w:r>
      <w:r w:rsidR="00826916">
        <w:rPr>
          <w:rFonts w:cs="Arial"/>
          <w:sz w:val="24"/>
          <w:szCs w:val="24"/>
          <w:lang w:val="ru-RU"/>
        </w:rPr>
        <w:t xml:space="preserve">алюминиевую блистерную фольгу на Кубу из-за положений законов по блокаде.  </w:t>
      </w:r>
    </w:p>
    <w:p w:rsidR="002F4173" w:rsidRPr="00950BFC" w:rsidRDefault="002F4173" w:rsidP="00495325">
      <w:pPr>
        <w:spacing w:after="0"/>
        <w:ind w:left="720"/>
        <w:rPr>
          <w:rFonts w:cs="Arial"/>
          <w:sz w:val="24"/>
          <w:szCs w:val="24"/>
          <w:lang w:val="ru-RU"/>
        </w:rPr>
      </w:pPr>
    </w:p>
    <w:p w:rsidR="002140EA" w:rsidRPr="002140EA" w:rsidRDefault="002140EA" w:rsidP="00495325">
      <w:pPr>
        <w:ind w:firstLine="284"/>
        <w:rPr>
          <w:rFonts w:cs="Arial"/>
          <w:sz w:val="24"/>
          <w:szCs w:val="24"/>
          <w:lang w:val="ru-RU"/>
        </w:rPr>
      </w:pPr>
      <w:r>
        <w:rPr>
          <w:rFonts w:cs="Arial"/>
          <w:sz w:val="24"/>
          <w:szCs w:val="24"/>
          <w:lang w:val="ru-RU"/>
        </w:rPr>
        <w:t xml:space="preserve">Меры против Кубы, о введении которых, начиная с 2017 года, объявил президент Дональд Трамп, продолжают неукоснительно применяться и наносят серьезный ущерб сфере туризма, одного из стратегических элементов экономического и социального развития страны. Однако в августе 2018 года Государственный департамент США </w:t>
      </w:r>
      <w:r w:rsidR="00247CC1">
        <w:rPr>
          <w:rFonts w:cs="Arial"/>
          <w:sz w:val="24"/>
          <w:szCs w:val="24"/>
          <w:lang w:val="ru-RU"/>
        </w:rPr>
        <w:t xml:space="preserve">в своих предупреждениях об опасности поездок на Кубу понизил уровень рисков для безопасности туристов </w:t>
      </w:r>
      <w:r w:rsidR="00FD5223">
        <w:rPr>
          <w:rFonts w:cs="Arial"/>
          <w:sz w:val="24"/>
          <w:szCs w:val="24"/>
          <w:lang w:val="ru-RU"/>
        </w:rPr>
        <w:t>с уровня 3 (пересмотреть решение о поездке)</w:t>
      </w:r>
      <w:r>
        <w:rPr>
          <w:rFonts w:cs="Arial"/>
          <w:sz w:val="24"/>
          <w:szCs w:val="24"/>
          <w:lang w:val="ru-RU"/>
        </w:rPr>
        <w:t xml:space="preserve"> </w:t>
      </w:r>
      <w:r w:rsidR="00FD5223">
        <w:rPr>
          <w:rFonts w:cs="Arial"/>
          <w:sz w:val="24"/>
          <w:szCs w:val="24"/>
          <w:lang w:val="ru-RU"/>
        </w:rPr>
        <w:t>на уровень 2 (</w:t>
      </w:r>
      <w:r w:rsidR="00247CC1">
        <w:rPr>
          <w:rFonts w:cs="Arial"/>
          <w:sz w:val="24"/>
          <w:szCs w:val="24"/>
          <w:lang w:val="ru-RU"/>
        </w:rPr>
        <w:t xml:space="preserve">предпринимать меры крайней предусмотрительности). </w:t>
      </w:r>
    </w:p>
    <w:p w:rsidR="00247CC1" w:rsidRPr="00247CC1" w:rsidRDefault="00247CC1" w:rsidP="00495325">
      <w:pPr>
        <w:ind w:firstLine="284"/>
        <w:rPr>
          <w:rFonts w:cs="Arial"/>
          <w:color w:val="FF0000"/>
          <w:sz w:val="24"/>
          <w:szCs w:val="24"/>
          <w:lang w:val="ru-RU"/>
        </w:rPr>
      </w:pPr>
      <w:r>
        <w:rPr>
          <w:rFonts w:cs="Arial"/>
          <w:sz w:val="24"/>
          <w:szCs w:val="24"/>
          <w:lang w:val="ru-RU"/>
        </w:rPr>
        <w:t xml:space="preserve">С апреля 2018 года по март 2019 год блокада Кубы, установленная США, причинила убытки туризму на Кубе на сумму порядка 1 383 000 000 долларов в важных сферах, связанных с поездками, услугами, </w:t>
      </w:r>
      <w:proofErr w:type="spellStart"/>
      <w:r>
        <w:rPr>
          <w:rFonts w:cs="Arial"/>
          <w:sz w:val="24"/>
          <w:szCs w:val="24"/>
          <w:lang w:val="ru-RU"/>
        </w:rPr>
        <w:t>туроперациями</w:t>
      </w:r>
      <w:proofErr w:type="spellEnd"/>
      <w:r>
        <w:rPr>
          <w:rFonts w:cs="Arial"/>
          <w:sz w:val="24"/>
          <w:szCs w:val="24"/>
          <w:lang w:val="ru-RU"/>
        </w:rPr>
        <w:t xml:space="preserve"> и </w:t>
      </w:r>
      <w:r w:rsidR="00517A26">
        <w:rPr>
          <w:rFonts w:cs="Arial"/>
          <w:sz w:val="24"/>
          <w:szCs w:val="24"/>
          <w:lang w:val="ru-RU"/>
        </w:rPr>
        <w:t>материально-техническим обеспечением. Подсчитано, что, если бы не было блокады, 35% от всех путешествующих на Кубу составляли бы американские туристы. В этом случае, общее число туристов из США в 2018 году составляло бы 1 656 298 000, то есть</w:t>
      </w:r>
      <w:r w:rsidR="00763DB1">
        <w:rPr>
          <w:rFonts w:cs="Arial"/>
          <w:sz w:val="24"/>
          <w:szCs w:val="24"/>
          <w:lang w:val="ru-RU"/>
        </w:rPr>
        <w:t xml:space="preserve"> США стало бы основным туристическим источником Кубы.  </w:t>
      </w:r>
      <w:r w:rsidR="00517A26">
        <w:rPr>
          <w:rFonts w:cs="Arial"/>
          <w:sz w:val="24"/>
          <w:szCs w:val="24"/>
          <w:lang w:val="ru-RU"/>
        </w:rPr>
        <w:t xml:space="preserve">  </w:t>
      </w:r>
    </w:p>
    <w:p w:rsidR="00D97D71" w:rsidRPr="00763DB1" w:rsidRDefault="00763DB1" w:rsidP="00495325">
      <w:pPr>
        <w:ind w:firstLine="284"/>
        <w:rPr>
          <w:rFonts w:cs="Arial"/>
          <w:sz w:val="24"/>
          <w:szCs w:val="24"/>
          <w:lang w:val="ru-RU"/>
        </w:rPr>
      </w:pPr>
      <w:r>
        <w:rPr>
          <w:rFonts w:cs="Arial"/>
          <w:sz w:val="24"/>
          <w:szCs w:val="24"/>
          <w:lang w:val="ru-RU"/>
        </w:rPr>
        <w:t>В подтверждение вышеуказанного можно привести следующие примеры:</w:t>
      </w:r>
      <w:r w:rsidRPr="00763DB1">
        <w:rPr>
          <w:rFonts w:cs="Arial"/>
          <w:sz w:val="24"/>
          <w:szCs w:val="24"/>
          <w:lang w:val="ru-RU"/>
        </w:rPr>
        <w:t xml:space="preserve"> </w:t>
      </w:r>
    </w:p>
    <w:p w:rsidR="003B4C6D" w:rsidRPr="00763DB1" w:rsidRDefault="00763DB1" w:rsidP="00495325">
      <w:pPr>
        <w:numPr>
          <w:ilvl w:val="0"/>
          <w:numId w:val="19"/>
        </w:numPr>
        <w:rPr>
          <w:rFonts w:cs="Arial"/>
          <w:sz w:val="24"/>
          <w:szCs w:val="24"/>
          <w:lang w:val="ru-RU"/>
        </w:rPr>
      </w:pPr>
      <w:r>
        <w:rPr>
          <w:rFonts w:cs="Arial"/>
          <w:sz w:val="24"/>
          <w:szCs w:val="24"/>
          <w:lang w:val="ru-RU"/>
        </w:rPr>
        <w:t>Введенная</w:t>
      </w:r>
      <w:r w:rsidRPr="00763DB1">
        <w:rPr>
          <w:rFonts w:cs="Arial"/>
          <w:sz w:val="24"/>
          <w:szCs w:val="24"/>
          <w:lang w:val="ru-RU"/>
        </w:rPr>
        <w:t xml:space="preserve"> </w:t>
      </w:r>
      <w:r>
        <w:rPr>
          <w:rFonts w:cs="Arial"/>
          <w:sz w:val="24"/>
          <w:szCs w:val="24"/>
          <w:lang w:val="ru-RU"/>
        </w:rPr>
        <w:t>правительством</w:t>
      </w:r>
      <w:r w:rsidRPr="00763DB1">
        <w:rPr>
          <w:rFonts w:cs="Arial"/>
          <w:sz w:val="24"/>
          <w:szCs w:val="24"/>
          <w:lang w:val="ru-RU"/>
        </w:rPr>
        <w:t xml:space="preserve"> </w:t>
      </w:r>
      <w:r>
        <w:rPr>
          <w:rFonts w:cs="Arial"/>
          <w:sz w:val="24"/>
          <w:szCs w:val="24"/>
          <w:lang w:val="ru-RU"/>
        </w:rPr>
        <w:t>США</w:t>
      </w:r>
      <w:r w:rsidRPr="00763DB1">
        <w:rPr>
          <w:rFonts w:cs="Arial"/>
          <w:sz w:val="24"/>
          <w:szCs w:val="24"/>
          <w:lang w:val="ru-RU"/>
        </w:rPr>
        <w:t xml:space="preserve"> </w:t>
      </w:r>
      <w:r>
        <w:rPr>
          <w:rFonts w:cs="Arial"/>
          <w:sz w:val="24"/>
          <w:szCs w:val="24"/>
          <w:lang w:val="ru-RU"/>
        </w:rPr>
        <w:t>мера</w:t>
      </w:r>
      <w:r w:rsidRPr="00763DB1">
        <w:rPr>
          <w:rFonts w:cs="Arial"/>
          <w:sz w:val="24"/>
          <w:szCs w:val="24"/>
          <w:lang w:val="ru-RU"/>
        </w:rPr>
        <w:t xml:space="preserve">, </w:t>
      </w:r>
      <w:r w:rsidR="006532F5" w:rsidRPr="00763DB1">
        <w:rPr>
          <w:rFonts w:cs="Arial"/>
          <w:sz w:val="24"/>
          <w:szCs w:val="24"/>
          <w:lang w:val="ru-RU"/>
        </w:rPr>
        <w:t>отменяющая</w:t>
      </w:r>
      <w:r w:rsidR="006532F5">
        <w:rPr>
          <w:rFonts w:cs="Arial"/>
          <w:sz w:val="24"/>
          <w:szCs w:val="24"/>
          <w:lang w:val="ru-RU"/>
        </w:rPr>
        <w:t xml:space="preserve"> </w:t>
      </w:r>
      <w:r w:rsidR="006532F5" w:rsidRPr="00763DB1">
        <w:rPr>
          <w:rFonts w:cs="Arial"/>
          <w:sz w:val="24"/>
          <w:szCs w:val="24"/>
          <w:lang w:val="ru-RU"/>
        </w:rPr>
        <w:t>генеральные</w:t>
      </w:r>
      <w:r>
        <w:rPr>
          <w:rFonts w:cs="Arial"/>
          <w:sz w:val="24"/>
          <w:szCs w:val="24"/>
          <w:lang w:val="ru-RU"/>
        </w:rPr>
        <w:t xml:space="preserve"> лицензии на групповые поездки в образовательных целях в рамках контактов «народ-народу», </w:t>
      </w:r>
      <w:r w:rsidR="006532F5">
        <w:rPr>
          <w:rFonts w:cs="Arial"/>
          <w:sz w:val="24"/>
          <w:szCs w:val="24"/>
          <w:lang w:val="ru-RU"/>
        </w:rPr>
        <w:t>усугубляет неблагоприятную ситуацию с притоком американских туристов на Кубу. Если в силу предыдущего запрета на поездки по программе «народ-народу» в индивидуальном порядке, американским путешественникам приходилось посещать Кубу при поддержке американских организаций</w:t>
      </w:r>
      <w:r w:rsidR="00617871">
        <w:rPr>
          <w:rFonts w:cs="Arial"/>
          <w:sz w:val="24"/>
          <w:szCs w:val="24"/>
          <w:lang w:val="ru-RU"/>
        </w:rPr>
        <w:t xml:space="preserve">, что усложняло поездки туристов США на остров, то нынешняя мера </w:t>
      </w:r>
      <w:r w:rsidR="00513F0A">
        <w:rPr>
          <w:rFonts w:cs="Arial"/>
          <w:sz w:val="24"/>
          <w:szCs w:val="24"/>
          <w:lang w:val="ru-RU"/>
        </w:rPr>
        <w:t>свела на нет возможность путешествий этой категории в нашу страну.</w:t>
      </w:r>
      <w:r w:rsidR="00617871">
        <w:rPr>
          <w:rFonts w:cs="Arial"/>
          <w:sz w:val="24"/>
          <w:szCs w:val="24"/>
          <w:lang w:val="ru-RU"/>
        </w:rPr>
        <w:t xml:space="preserve">  </w:t>
      </w:r>
      <w:r w:rsidR="006532F5">
        <w:rPr>
          <w:rFonts w:cs="Arial"/>
          <w:sz w:val="24"/>
          <w:szCs w:val="24"/>
          <w:lang w:val="ru-RU"/>
        </w:rPr>
        <w:t xml:space="preserve">    </w:t>
      </w:r>
    </w:p>
    <w:p w:rsidR="00D97D71" w:rsidRPr="00513F0A" w:rsidRDefault="00513F0A" w:rsidP="00495325">
      <w:pPr>
        <w:numPr>
          <w:ilvl w:val="0"/>
          <w:numId w:val="19"/>
        </w:numPr>
        <w:rPr>
          <w:rFonts w:cs="Arial"/>
          <w:sz w:val="24"/>
          <w:szCs w:val="24"/>
          <w:lang w:val="ru-RU"/>
        </w:rPr>
      </w:pPr>
      <w:r>
        <w:rPr>
          <w:rFonts w:cs="Arial"/>
          <w:sz w:val="24"/>
          <w:szCs w:val="24"/>
          <w:lang w:val="ru-RU"/>
        </w:rPr>
        <w:t xml:space="preserve">Несмотря на то, что за рассматриваемый период </w:t>
      </w:r>
      <w:r w:rsidR="00845B26">
        <w:rPr>
          <w:rFonts w:cs="Arial"/>
          <w:sz w:val="24"/>
          <w:szCs w:val="24"/>
          <w:lang w:val="ru-RU"/>
        </w:rPr>
        <w:t>возросло</w:t>
      </w:r>
      <w:r>
        <w:rPr>
          <w:rFonts w:cs="Arial"/>
          <w:sz w:val="24"/>
          <w:szCs w:val="24"/>
          <w:lang w:val="ru-RU"/>
        </w:rPr>
        <w:t xml:space="preserve"> число круизных путешественников, количество американских туристов, прибывающих авиарейсами </w:t>
      </w:r>
      <w:r w:rsidR="00845B26">
        <w:rPr>
          <w:rFonts w:cs="Arial"/>
          <w:sz w:val="24"/>
          <w:szCs w:val="24"/>
          <w:lang w:val="ru-RU"/>
        </w:rPr>
        <w:t>сократилось</w:t>
      </w:r>
      <w:r>
        <w:rPr>
          <w:rFonts w:cs="Arial"/>
          <w:sz w:val="24"/>
          <w:szCs w:val="24"/>
          <w:lang w:val="ru-RU"/>
        </w:rPr>
        <w:t xml:space="preserve"> на 28,6%, то есть на 103 161 человека по сравнению с 2017 годом, что</w:t>
      </w:r>
      <w:r w:rsidR="00845B26">
        <w:rPr>
          <w:rFonts w:cs="Arial"/>
          <w:sz w:val="24"/>
          <w:szCs w:val="24"/>
          <w:lang w:val="ru-RU"/>
        </w:rPr>
        <w:t xml:space="preserve"> отрицательно сказалось на доходах. Политика, введенная американским правительством 5 июня 2019 года, предусматривающая прекращение выдачи разрешений неторговым самолетам, пассажирским и рекреативным судам, в том числе и круизным, на временное пребывание на территории Кубы, что еще более сокращает поток американских туристов в нашу страну и, следовательно, доходы в сфере туризма. </w:t>
      </w:r>
      <w:r>
        <w:rPr>
          <w:rFonts w:cs="Arial"/>
          <w:sz w:val="24"/>
          <w:szCs w:val="24"/>
          <w:lang w:val="ru-RU"/>
        </w:rPr>
        <w:t xml:space="preserve">  </w:t>
      </w:r>
      <w:r w:rsidR="003B4C6D" w:rsidRPr="00513F0A">
        <w:rPr>
          <w:rFonts w:cs="Arial"/>
          <w:sz w:val="24"/>
          <w:szCs w:val="24"/>
          <w:lang w:val="ru-RU"/>
        </w:rPr>
        <w:t xml:space="preserve"> </w:t>
      </w:r>
    </w:p>
    <w:p w:rsidR="00F11ABB" w:rsidRPr="00265AFA" w:rsidRDefault="00845B26" w:rsidP="00495325">
      <w:pPr>
        <w:numPr>
          <w:ilvl w:val="0"/>
          <w:numId w:val="19"/>
        </w:numPr>
        <w:rPr>
          <w:rFonts w:cs="Arial"/>
          <w:sz w:val="24"/>
          <w:szCs w:val="24"/>
          <w:lang w:val="ru-RU"/>
        </w:rPr>
      </w:pPr>
      <w:r>
        <w:rPr>
          <w:rFonts w:cs="Arial"/>
          <w:sz w:val="24"/>
          <w:szCs w:val="24"/>
          <w:lang w:val="ru-RU"/>
        </w:rPr>
        <w:t>Тур</w:t>
      </w:r>
      <w:r w:rsidR="00265AFA">
        <w:rPr>
          <w:rFonts w:cs="Arial"/>
          <w:sz w:val="24"/>
          <w:szCs w:val="24"/>
          <w:lang w:val="ru-RU"/>
        </w:rPr>
        <w:t xml:space="preserve">истическое </w:t>
      </w:r>
      <w:r>
        <w:rPr>
          <w:rFonts w:cs="Arial"/>
          <w:sz w:val="24"/>
          <w:szCs w:val="24"/>
          <w:lang w:val="ru-RU"/>
        </w:rPr>
        <w:t>аген</w:t>
      </w:r>
      <w:r w:rsidR="00265AFA">
        <w:rPr>
          <w:rFonts w:cs="Arial"/>
          <w:sz w:val="24"/>
          <w:szCs w:val="24"/>
          <w:lang w:val="ru-RU"/>
        </w:rPr>
        <w:t>т</w:t>
      </w:r>
      <w:r>
        <w:rPr>
          <w:rFonts w:cs="Arial"/>
          <w:sz w:val="24"/>
          <w:szCs w:val="24"/>
          <w:lang w:val="ru-RU"/>
        </w:rPr>
        <w:t>ство</w:t>
      </w:r>
      <w:r w:rsidR="00265AFA">
        <w:rPr>
          <w:rFonts w:cs="Arial"/>
          <w:sz w:val="24"/>
          <w:szCs w:val="24"/>
          <w:lang w:val="ru-RU"/>
        </w:rPr>
        <w:t xml:space="preserve"> </w:t>
      </w:r>
      <w:proofErr w:type="spellStart"/>
      <w:r w:rsidR="00265AFA">
        <w:rPr>
          <w:rFonts w:cs="Arial"/>
          <w:sz w:val="24"/>
          <w:szCs w:val="24"/>
        </w:rPr>
        <w:t>CUBATUR</w:t>
      </w:r>
      <w:proofErr w:type="spellEnd"/>
      <w:r w:rsidR="00265AFA">
        <w:rPr>
          <w:rFonts w:cs="Arial"/>
          <w:sz w:val="24"/>
          <w:szCs w:val="24"/>
          <w:lang w:val="ru-RU"/>
        </w:rPr>
        <w:t xml:space="preserve"> потерпело убытки на сумму в 497 800 долларов в результате расходов на банковские услуги, изменений обменных курсов и использования банковских альтернатив, таких как, например, платежный шлюз. </w:t>
      </w:r>
      <w:r>
        <w:rPr>
          <w:rFonts w:cs="Arial"/>
          <w:sz w:val="24"/>
          <w:szCs w:val="24"/>
          <w:lang w:val="ru-RU"/>
        </w:rPr>
        <w:t xml:space="preserve"> </w:t>
      </w:r>
    </w:p>
    <w:p w:rsidR="00D97D71" w:rsidRPr="00265AFA" w:rsidRDefault="00265AFA" w:rsidP="00495325">
      <w:pPr>
        <w:numPr>
          <w:ilvl w:val="0"/>
          <w:numId w:val="19"/>
        </w:numPr>
        <w:rPr>
          <w:rFonts w:cs="Arial"/>
          <w:sz w:val="24"/>
          <w:szCs w:val="24"/>
          <w:lang w:val="ru-RU"/>
        </w:rPr>
      </w:pPr>
      <w:r>
        <w:rPr>
          <w:rFonts w:cs="Arial"/>
          <w:sz w:val="24"/>
          <w:szCs w:val="24"/>
          <w:lang w:val="ru-RU"/>
        </w:rPr>
        <w:t>Предприятие</w:t>
      </w:r>
      <w:r w:rsidRPr="00265AFA">
        <w:rPr>
          <w:rFonts w:cs="Arial"/>
          <w:sz w:val="24"/>
          <w:szCs w:val="24"/>
          <w:lang w:val="ru-RU"/>
        </w:rPr>
        <w:t xml:space="preserve"> </w:t>
      </w:r>
      <w:proofErr w:type="spellStart"/>
      <w:r>
        <w:rPr>
          <w:rFonts w:cs="Arial"/>
          <w:sz w:val="24"/>
          <w:szCs w:val="24"/>
        </w:rPr>
        <w:t>HAVANATUR</w:t>
      </w:r>
      <w:proofErr w:type="spellEnd"/>
      <w:r>
        <w:rPr>
          <w:rFonts w:cs="Arial"/>
          <w:sz w:val="24"/>
          <w:szCs w:val="24"/>
          <w:lang w:val="ru-RU"/>
        </w:rPr>
        <w:t xml:space="preserve"> понесло убытки из-за отказа соответствующих банков перечислять платежи клиентов, закрытия банковских счетов </w:t>
      </w:r>
      <w:proofErr w:type="gramStart"/>
      <w:r>
        <w:rPr>
          <w:rFonts w:cs="Arial"/>
          <w:sz w:val="24"/>
          <w:szCs w:val="24"/>
          <w:lang w:val="ru-RU"/>
        </w:rPr>
        <w:t>в третьих</w:t>
      </w:r>
      <w:proofErr w:type="gramEnd"/>
      <w:r>
        <w:rPr>
          <w:rFonts w:cs="Arial"/>
          <w:sz w:val="24"/>
          <w:szCs w:val="24"/>
          <w:lang w:val="ru-RU"/>
        </w:rPr>
        <w:t xml:space="preserve"> странах, удержания средств и прекращение услуг, связанных с кредитными картами.  </w:t>
      </w:r>
    </w:p>
    <w:p w:rsidR="00A508A4" w:rsidRPr="001D4413" w:rsidRDefault="001D4413" w:rsidP="00495325">
      <w:pPr>
        <w:spacing w:after="0"/>
        <w:ind w:firstLine="360"/>
        <w:rPr>
          <w:rFonts w:cs="Arial"/>
          <w:sz w:val="24"/>
          <w:szCs w:val="24"/>
          <w:lang w:val="ru-RU"/>
        </w:rPr>
      </w:pPr>
      <w:r>
        <w:rPr>
          <w:rFonts w:cs="Arial"/>
          <w:sz w:val="24"/>
          <w:szCs w:val="24"/>
          <w:lang w:val="ru-RU"/>
        </w:rPr>
        <w:t xml:space="preserve">Блокада также наносит ущерб </w:t>
      </w:r>
      <w:r w:rsidRPr="001D4413">
        <w:rPr>
          <w:rFonts w:cs="Arial"/>
          <w:b/>
          <w:sz w:val="24"/>
          <w:szCs w:val="24"/>
          <w:u w:val="single"/>
          <w:lang w:val="ru-RU"/>
        </w:rPr>
        <w:t>сфере коммуникаций и информатики, включая телекоммуникации</w:t>
      </w:r>
      <w:r>
        <w:rPr>
          <w:rFonts w:cs="Arial"/>
          <w:sz w:val="24"/>
          <w:szCs w:val="24"/>
          <w:lang w:val="ru-RU"/>
        </w:rPr>
        <w:t xml:space="preserve">. </w:t>
      </w:r>
      <w:r w:rsidR="003C36EF">
        <w:rPr>
          <w:rFonts w:cs="Arial"/>
          <w:sz w:val="24"/>
          <w:szCs w:val="24"/>
          <w:lang w:val="ru-RU"/>
        </w:rPr>
        <w:t xml:space="preserve">Эта политика является главным препятствием для потока информации и более широкого доступа к интернету и </w:t>
      </w:r>
      <w:proofErr w:type="spellStart"/>
      <w:r w:rsidR="003C36EF">
        <w:rPr>
          <w:rFonts w:cs="Arial"/>
          <w:sz w:val="24"/>
          <w:szCs w:val="24"/>
          <w:lang w:val="ru-RU"/>
        </w:rPr>
        <w:t>ИТК</w:t>
      </w:r>
      <w:proofErr w:type="spellEnd"/>
      <w:r w:rsidR="003C36EF">
        <w:rPr>
          <w:rFonts w:cs="Arial"/>
          <w:sz w:val="24"/>
          <w:szCs w:val="24"/>
          <w:lang w:val="ru-RU"/>
        </w:rPr>
        <w:t xml:space="preserve">-технологиям для кубинцев, что затрудняет и удорожает качество связи в стране, ограничивает доступ к платформам и технологиям и использует киберпространство для нападок на политическую и правовую систему Кубы.  </w:t>
      </w:r>
    </w:p>
    <w:p w:rsidR="00A508A4" w:rsidRPr="001D4413" w:rsidRDefault="00A508A4" w:rsidP="00495325">
      <w:pPr>
        <w:spacing w:after="0"/>
        <w:rPr>
          <w:rFonts w:cs="Arial"/>
          <w:sz w:val="24"/>
          <w:szCs w:val="24"/>
          <w:lang w:val="ru-RU"/>
        </w:rPr>
      </w:pPr>
    </w:p>
    <w:p w:rsidR="000958A2" w:rsidRPr="00684E55" w:rsidRDefault="001D4413" w:rsidP="00495325">
      <w:pPr>
        <w:spacing w:after="0"/>
        <w:ind w:firstLine="360"/>
        <w:rPr>
          <w:rFonts w:cs="Arial"/>
          <w:sz w:val="24"/>
          <w:szCs w:val="24"/>
          <w:lang w:val="ru-RU"/>
        </w:rPr>
      </w:pPr>
      <w:r>
        <w:rPr>
          <w:rFonts w:cs="Arial"/>
          <w:sz w:val="24"/>
          <w:szCs w:val="24"/>
          <w:lang w:val="ru-RU"/>
        </w:rPr>
        <w:t xml:space="preserve">Экономический ущерб, нанесенный системе коммуникаций за период с апреля 2018 года по март 2019 год, оценивается суммой, превышающей 55 миллионов долларов. </w:t>
      </w:r>
      <w:r w:rsidR="00684E55">
        <w:rPr>
          <w:rFonts w:cs="Arial"/>
          <w:sz w:val="24"/>
          <w:szCs w:val="24"/>
          <w:lang w:val="ru-RU"/>
        </w:rPr>
        <w:t>Н</w:t>
      </w:r>
      <w:r w:rsidRPr="001D4413">
        <w:rPr>
          <w:rFonts w:cs="Arial"/>
          <w:sz w:val="24"/>
          <w:szCs w:val="24"/>
          <w:lang w:val="ru-RU"/>
        </w:rPr>
        <w:t>аибольшие убытки</w:t>
      </w:r>
      <w:r w:rsidR="00684E55">
        <w:rPr>
          <w:rFonts w:cs="Arial"/>
          <w:sz w:val="24"/>
          <w:szCs w:val="24"/>
          <w:lang w:val="ru-RU"/>
        </w:rPr>
        <w:t xml:space="preserve">, составляющие около 98% от общего объема потерь, </w:t>
      </w:r>
      <w:r w:rsidRPr="001D4413">
        <w:rPr>
          <w:rFonts w:cs="Arial"/>
          <w:sz w:val="24"/>
          <w:szCs w:val="24"/>
          <w:lang w:val="ru-RU"/>
        </w:rPr>
        <w:t xml:space="preserve">по-прежнему несет предприятие </w:t>
      </w:r>
      <w:r w:rsidR="00684E55">
        <w:rPr>
          <w:rFonts w:cs="Arial"/>
          <w:sz w:val="24"/>
          <w:szCs w:val="24"/>
          <w:lang w:val="ru-RU"/>
        </w:rPr>
        <w:t>телекоммуникаций АО «</w:t>
      </w:r>
      <w:proofErr w:type="spellStart"/>
      <w:r w:rsidRPr="001D4413">
        <w:rPr>
          <w:rFonts w:cs="Arial"/>
          <w:sz w:val="24"/>
          <w:szCs w:val="24"/>
          <w:lang w:val="es-MX"/>
        </w:rPr>
        <w:t>ETECSA</w:t>
      </w:r>
      <w:proofErr w:type="spellEnd"/>
      <w:r w:rsidR="00684E55">
        <w:rPr>
          <w:rFonts w:cs="Arial"/>
          <w:sz w:val="24"/>
          <w:szCs w:val="24"/>
          <w:lang w:val="ru-RU"/>
        </w:rPr>
        <w:t>».</w:t>
      </w:r>
    </w:p>
    <w:p w:rsidR="000958A2" w:rsidRPr="001D4413" w:rsidRDefault="000958A2" w:rsidP="00495325">
      <w:pPr>
        <w:spacing w:after="0"/>
        <w:rPr>
          <w:rFonts w:cs="Arial"/>
          <w:sz w:val="24"/>
          <w:szCs w:val="24"/>
          <w:lang w:val="ru-RU"/>
        </w:rPr>
      </w:pPr>
    </w:p>
    <w:p w:rsidR="000958A2" w:rsidRPr="00684E55" w:rsidRDefault="00684E55" w:rsidP="00495325">
      <w:pPr>
        <w:ind w:firstLine="360"/>
        <w:rPr>
          <w:rFonts w:cs="Arial"/>
          <w:sz w:val="24"/>
          <w:szCs w:val="24"/>
          <w:lang w:val="ru-RU"/>
        </w:rPr>
      </w:pPr>
      <w:r>
        <w:rPr>
          <w:rFonts w:cs="Arial"/>
          <w:sz w:val="24"/>
          <w:szCs w:val="24"/>
          <w:lang w:val="ru-RU"/>
        </w:rPr>
        <w:t xml:space="preserve">В числе наиболее ярких примеров, свидетельствующих о негативных последствиях блокады, следует отметить следующие: </w:t>
      </w:r>
    </w:p>
    <w:p w:rsidR="005C02B4" w:rsidRDefault="00677E76" w:rsidP="00495325">
      <w:pPr>
        <w:pStyle w:val="Prrafodelista"/>
        <w:numPr>
          <w:ilvl w:val="0"/>
          <w:numId w:val="4"/>
        </w:numPr>
        <w:spacing w:after="0"/>
        <w:rPr>
          <w:rFonts w:ascii="Arial" w:eastAsia="Times New Roman" w:hAnsi="Arial" w:cs="Arial"/>
          <w:sz w:val="24"/>
          <w:szCs w:val="24"/>
        </w:rPr>
      </w:pPr>
      <w:r>
        <w:rPr>
          <w:rFonts w:ascii="Arial" w:eastAsia="Times New Roman" w:hAnsi="Arial" w:cs="Arial"/>
          <w:sz w:val="24"/>
          <w:szCs w:val="24"/>
          <w:lang w:val="ru-RU"/>
        </w:rPr>
        <w:t xml:space="preserve">Из-за невозможности оплатить курсы, предлагаемые чилийской компанией </w:t>
      </w:r>
      <w:r w:rsidRPr="00677E76">
        <w:rPr>
          <w:rFonts w:ascii="Arial" w:eastAsia="Times New Roman" w:hAnsi="Arial" w:cs="Arial"/>
          <w:i/>
          <w:sz w:val="24"/>
          <w:szCs w:val="24"/>
        </w:rPr>
        <w:t>ALGORITMO</w:t>
      </w:r>
      <w:r>
        <w:rPr>
          <w:rFonts w:ascii="Arial" w:eastAsia="Times New Roman" w:hAnsi="Arial" w:cs="Arial"/>
          <w:sz w:val="24"/>
          <w:szCs w:val="24"/>
          <w:lang w:val="ru-RU"/>
        </w:rPr>
        <w:t xml:space="preserve">, не прошли профессиональную переподготовку </w:t>
      </w:r>
      <w:r w:rsidR="00684E55">
        <w:rPr>
          <w:rFonts w:ascii="Arial" w:eastAsia="Times New Roman" w:hAnsi="Arial" w:cs="Arial"/>
          <w:sz w:val="24"/>
          <w:szCs w:val="24"/>
          <w:lang w:val="ru-RU"/>
        </w:rPr>
        <w:t>специалист</w:t>
      </w:r>
      <w:r>
        <w:rPr>
          <w:rFonts w:ascii="Arial" w:eastAsia="Times New Roman" w:hAnsi="Arial" w:cs="Arial"/>
          <w:sz w:val="24"/>
          <w:szCs w:val="24"/>
          <w:lang w:val="ru-RU"/>
        </w:rPr>
        <w:t>ы</w:t>
      </w:r>
      <w:r w:rsidR="00684E55">
        <w:rPr>
          <w:rFonts w:ascii="Arial" w:eastAsia="Times New Roman" w:hAnsi="Arial" w:cs="Arial"/>
          <w:sz w:val="24"/>
          <w:szCs w:val="24"/>
          <w:lang w:val="ru-RU"/>
        </w:rPr>
        <w:t xml:space="preserve"> сферы коммуникаций</w:t>
      </w:r>
      <w:r>
        <w:rPr>
          <w:rFonts w:ascii="Arial" w:eastAsia="Times New Roman" w:hAnsi="Arial" w:cs="Arial"/>
          <w:sz w:val="24"/>
          <w:szCs w:val="24"/>
          <w:lang w:val="ru-RU"/>
        </w:rPr>
        <w:t xml:space="preserve">. В связи с этим </w:t>
      </w:r>
      <w:r w:rsidR="003C43B7">
        <w:rPr>
          <w:rFonts w:ascii="Arial" w:eastAsia="Times New Roman" w:hAnsi="Arial" w:cs="Arial"/>
          <w:sz w:val="24"/>
          <w:szCs w:val="24"/>
          <w:lang w:val="ru-RU"/>
        </w:rPr>
        <w:t xml:space="preserve">были отложены 5 курсов, запланированные на 2018 год в целях введения и представления услуг лучшего качества.  </w:t>
      </w:r>
      <w:r w:rsidRPr="00677E76">
        <w:rPr>
          <w:rFonts w:ascii="Arial" w:eastAsia="Times New Roman" w:hAnsi="Arial" w:cs="Arial"/>
          <w:sz w:val="24"/>
          <w:szCs w:val="24"/>
        </w:rPr>
        <w:t xml:space="preserve"> </w:t>
      </w:r>
    </w:p>
    <w:p w:rsidR="005C02B4" w:rsidRDefault="005C02B4" w:rsidP="00495325">
      <w:pPr>
        <w:pStyle w:val="Prrafodelista"/>
        <w:spacing w:after="0"/>
        <w:ind w:left="360"/>
        <w:rPr>
          <w:rFonts w:ascii="Arial" w:eastAsia="Times New Roman" w:hAnsi="Arial" w:cs="Arial"/>
          <w:sz w:val="24"/>
          <w:szCs w:val="24"/>
        </w:rPr>
      </w:pPr>
    </w:p>
    <w:p w:rsidR="00BA0E10" w:rsidRPr="005C02B4" w:rsidRDefault="003C43B7" w:rsidP="00495325">
      <w:pPr>
        <w:pStyle w:val="Prrafodelista"/>
        <w:numPr>
          <w:ilvl w:val="0"/>
          <w:numId w:val="4"/>
        </w:numPr>
        <w:spacing w:after="0"/>
        <w:rPr>
          <w:rFonts w:ascii="Arial" w:eastAsia="Times New Roman" w:hAnsi="Arial" w:cs="Arial"/>
          <w:sz w:val="24"/>
          <w:szCs w:val="24"/>
        </w:rPr>
      </w:pPr>
      <w:r w:rsidRPr="005C02B4">
        <w:rPr>
          <w:rFonts w:ascii="Arial" w:eastAsia="Times New Roman" w:hAnsi="Arial" w:cs="Arial"/>
          <w:sz w:val="24"/>
          <w:szCs w:val="24"/>
          <w:lang w:val="ru-RU"/>
        </w:rPr>
        <w:t>Политика</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блокады</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препятствует</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свободному</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доступу</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кубинцев</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к</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контенту</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Интернета</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и</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их</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праву</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на</w:t>
      </w:r>
      <w:r w:rsidRPr="003C36EF">
        <w:rPr>
          <w:rFonts w:ascii="Arial" w:eastAsia="Times New Roman" w:hAnsi="Arial" w:cs="Arial"/>
          <w:sz w:val="24"/>
          <w:szCs w:val="24"/>
          <w:lang w:val="ru-RU"/>
        </w:rPr>
        <w:t xml:space="preserve"> </w:t>
      </w:r>
      <w:r w:rsidRPr="005C02B4">
        <w:rPr>
          <w:rFonts w:ascii="Arial" w:eastAsia="Times New Roman" w:hAnsi="Arial" w:cs="Arial"/>
          <w:sz w:val="24"/>
          <w:szCs w:val="24"/>
          <w:lang w:val="ru-RU"/>
        </w:rPr>
        <w:t>свободы</w:t>
      </w:r>
      <w:r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отраженные</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и</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принятые</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авторами</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создающими</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программное</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обеспечение</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по</w:t>
      </w:r>
      <w:r w:rsidR="00E0538F" w:rsidRPr="003C36EF">
        <w:rPr>
          <w:rFonts w:ascii="Arial" w:eastAsia="Times New Roman" w:hAnsi="Arial" w:cs="Arial"/>
          <w:sz w:val="24"/>
          <w:szCs w:val="24"/>
          <w:lang w:val="ru-RU"/>
        </w:rPr>
        <w:t xml:space="preserve"> </w:t>
      </w:r>
      <w:r w:rsidR="00E0538F" w:rsidRPr="005C02B4">
        <w:rPr>
          <w:rFonts w:ascii="Arial" w:eastAsia="Times New Roman" w:hAnsi="Arial" w:cs="Arial"/>
          <w:sz w:val="24"/>
          <w:szCs w:val="24"/>
          <w:lang w:val="ru-RU"/>
        </w:rPr>
        <w:t xml:space="preserve">Универсальной общедоступной лицензии </w:t>
      </w:r>
      <w:proofErr w:type="spellStart"/>
      <w:r w:rsidR="00E0538F" w:rsidRPr="005C02B4">
        <w:rPr>
          <w:rFonts w:ascii="Arial" w:eastAsia="Times New Roman" w:hAnsi="Arial" w:cs="Arial"/>
          <w:sz w:val="24"/>
          <w:szCs w:val="24"/>
          <w:lang w:val="es-ES_tradnl"/>
        </w:rPr>
        <w:t>GNU</w:t>
      </w:r>
      <w:proofErr w:type="spellEnd"/>
      <w:r w:rsidR="00E0538F" w:rsidRPr="003C36EF">
        <w:rPr>
          <w:rFonts w:ascii="Arial" w:eastAsia="Times New Roman" w:hAnsi="Arial" w:cs="Arial"/>
          <w:sz w:val="24"/>
          <w:szCs w:val="24"/>
          <w:lang w:val="ru-RU"/>
        </w:rPr>
        <w:t xml:space="preserve"> (</w:t>
      </w:r>
      <w:proofErr w:type="spellStart"/>
      <w:r w:rsidR="00E0538F" w:rsidRPr="005C02B4">
        <w:rPr>
          <w:rFonts w:ascii="Arial" w:eastAsia="Times New Roman" w:hAnsi="Arial" w:cs="Arial"/>
          <w:sz w:val="24"/>
          <w:szCs w:val="24"/>
        </w:rPr>
        <w:t>GNU-GPL</w:t>
      </w:r>
      <w:proofErr w:type="spellEnd"/>
      <w:r w:rsidR="00E0538F" w:rsidRPr="003C36EF">
        <w:rPr>
          <w:rFonts w:ascii="Arial" w:eastAsia="Times New Roman" w:hAnsi="Arial" w:cs="Arial"/>
          <w:sz w:val="24"/>
          <w:szCs w:val="24"/>
          <w:lang w:val="ru-RU"/>
        </w:rPr>
        <w:t>)</w:t>
      </w:r>
      <w:r w:rsidR="00E0538F" w:rsidRPr="005C02B4">
        <w:rPr>
          <w:rFonts w:ascii="Arial" w:eastAsia="Times New Roman" w:hAnsi="Arial" w:cs="Arial"/>
          <w:sz w:val="24"/>
          <w:szCs w:val="24"/>
          <w:lang w:val="ru-RU"/>
        </w:rPr>
        <w:t xml:space="preserve">. </w:t>
      </w:r>
      <w:r w:rsidR="00BA0E10" w:rsidRPr="005C02B4">
        <w:rPr>
          <w:rFonts w:ascii="Arial" w:hAnsi="Arial" w:cs="Arial"/>
          <w:sz w:val="24"/>
          <w:szCs w:val="24"/>
          <w:lang w:val="ru-RU"/>
        </w:rPr>
        <w:t xml:space="preserve">Причиненный урон обретает конкретные формы в виде отказа в доступе к услугам или выгрузке данных, как только становится </w:t>
      </w:r>
      <w:r w:rsidR="00BA0E10" w:rsidRPr="005C02B4">
        <w:rPr>
          <w:rFonts w:ascii="Arial" w:hAnsi="Arial" w:cs="Arial"/>
          <w:sz w:val="24"/>
          <w:szCs w:val="24"/>
          <w:shd w:val="clear" w:color="auto" w:fill="FFFFFF"/>
          <w:lang w:val="ru-RU" w:eastAsia="en-US"/>
        </w:rPr>
        <w:t>известно, что</w:t>
      </w:r>
      <w:r w:rsidR="00BA0E10" w:rsidRPr="005C02B4">
        <w:rPr>
          <w:rFonts w:ascii="Arial" w:hAnsi="Arial" w:cs="Arial"/>
          <w:sz w:val="24"/>
          <w:szCs w:val="24"/>
          <w:shd w:val="clear" w:color="auto" w:fill="FFFFFF"/>
          <w:lang w:eastAsia="en-US"/>
        </w:rPr>
        <w:t> </w:t>
      </w:r>
      <w:proofErr w:type="spellStart"/>
      <w:r w:rsidR="00BA0E10" w:rsidRPr="005C02B4">
        <w:rPr>
          <w:rFonts w:ascii="Arial" w:hAnsi="Arial" w:cs="Arial"/>
          <w:bCs/>
          <w:sz w:val="24"/>
          <w:szCs w:val="24"/>
          <w:shd w:val="clear" w:color="auto" w:fill="FFFFFF"/>
          <w:lang w:val="ru-RU" w:eastAsia="en-US"/>
        </w:rPr>
        <w:t>подключение</w:t>
      </w:r>
      <w:proofErr w:type="spellEnd"/>
      <w:r w:rsidR="00BA0E10" w:rsidRPr="005C02B4">
        <w:rPr>
          <w:rFonts w:ascii="Arial" w:hAnsi="Arial" w:cs="Arial"/>
          <w:bCs/>
          <w:sz w:val="24"/>
          <w:szCs w:val="24"/>
          <w:shd w:val="clear" w:color="auto" w:fill="FFFFFF"/>
          <w:lang w:val="ru-RU" w:eastAsia="en-US"/>
        </w:rPr>
        <w:t xml:space="preserve"> осуществляется с </w:t>
      </w:r>
      <w:r w:rsidR="00BA0E10" w:rsidRPr="005C02B4">
        <w:rPr>
          <w:rFonts w:ascii="Arial" w:hAnsi="Arial" w:cs="Arial"/>
          <w:bCs/>
          <w:sz w:val="24"/>
          <w:szCs w:val="24"/>
          <w:shd w:val="clear" w:color="auto" w:fill="FFFFFF"/>
          <w:lang w:eastAsia="en-US"/>
        </w:rPr>
        <w:t>IP</w:t>
      </w:r>
      <w:r w:rsidR="00BA0E10" w:rsidRPr="005C02B4">
        <w:rPr>
          <w:rFonts w:ascii="Arial" w:hAnsi="Arial" w:cs="Arial"/>
          <w:bCs/>
          <w:sz w:val="24"/>
          <w:szCs w:val="24"/>
          <w:shd w:val="clear" w:color="auto" w:fill="FFFFFF"/>
          <w:lang w:val="ru-RU" w:eastAsia="en-US"/>
        </w:rPr>
        <w:t>-</w:t>
      </w:r>
      <w:proofErr w:type="spellStart"/>
      <w:r w:rsidR="00BA0E10" w:rsidRPr="005C02B4">
        <w:rPr>
          <w:rFonts w:ascii="Arial" w:hAnsi="Arial" w:cs="Arial"/>
          <w:bCs/>
          <w:sz w:val="24"/>
          <w:szCs w:val="24"/>
          <w:shd w:val="clear" w:color="auto" w:fill="FFFFFF"/>
          <w:lang w:val="ru-RU" w:eastAsia="en-US"/>
        </w:rPr>
        <w:t>адреса</w:t>
      </w:r>
      <w:proofErr w:type="spellEnd"/>
      <w:r w:rsidR="00BA0E10" w:rsidRPr="005C02B4">
        <w:rPr>
          <w:rFonts w:ascii="Arial" w:hAnsi="Arial" w:cs="Arial"/>
          <w:sz w:val="24"/>
          <w:szCs w:val="24"/>
          <w:shd w:val="clear" w:color="auto" w:fill="FFFFFF"/>
          <w:lang w:val="ru-RU" w:eastAsia="en-US"/>
        </w:rPr>
        <w:t xml:space="preserve">, из кубинского домена </w:t>
      </w:r>
      <w:r w:rsidR="00BA0E10" w:rsidRPr="005C02B4">
        <w:rPr>
          <w:rFonts w:ascii="Arial" w:hAnsi="Arial" w:cs="Arial"/>
          <w:sz w:val="24"/>
          <w:szCs w:val="24"/>
          <w:lang w:eastAsia="en-US"/>
        </w:rPr>
        <w:t>cubano</w:t>
      </w:r>
      <w:r w:rsidR="00BA0E10" w:rsidRPr="005C02B4">
        <w:rPr>
          <w:rFonts w:ascii="Arial" w:hAnsi="Arial" w:cs="Arial"/>
          <w:sz w:val="24"/>
          <w:szCs w:val="24"/>
          <w:lang w:val="ru-RU" w:eastAsia="en-US"/>
        </w:rPr>
        <w:t>.</w:t>
      </w:r>
      <w:proofErr w:type="spellStart"/>
      <w:r w:rsidR="00BA0E10" w:rsidRPr="005C02B4">
        <w:rPr>
          <w:rFonts w:ascii="Arial" w:hAnsi="Arial" w:cs="Arial"/>
          <w:sz w:val="24"/>
          <w:szCs w:val="24"/>
          <w:lang w:eastAsia="en-US"/>
        </w:rPr>
        <w:t>cu</w:t>
      </w:r>
      <w:proofErr w:type="spellEnd"/>
      <w:r w:rsidR="00BA0E10" w:rsidRPr="005C02B4">
        <w:rPr>
          <w:rFonts w:ascii="Arial" w:hAnsi="Arial" w:cs="Arial"/>
          <w:sz w:val="24"/>
          <w:szCs w:val="24"/>
          <w:lang w:val="ru-RU" w:eastAsia="en-US"/>
        </w:rPr>
        <w:t>.</w:t>
      </w:r>
      <w:r w:rsidR="00BA0E10" w:rsidRPr="005C02B4">
        <w:rPr>
          <w:rFonts w:ascii="Arial" w:hAnsi="Arial" w:cs="Arial"/>
          <w:sz w:val="24"/>
          <w:szCs w:val="24"/>
          <w:shd w:val="clear" w:color="auto" w:fill="FFFFFF"/>
          <w:lang w:val="ru-RU" w:eastAsia="en-US"/>
        </w:rPr>
        <w:t xml:space="preserve"> </w:t>
      </w:r>
    </w:p>
    <w:p w:rsidR="000958A2" w:rsidRPr="003C36EF" w:rsidRDefault="00BA0E10" w:rsidP="00495325">
      <w:pPr>
        <w:rPr>
          <w:rFonts w:cs="Arial"/>
          <w:sz w:val="24"/>
          <w:szCs w:val="24"/>
          <w:lang w:val="ru-RU"/>
        </w:rPr>
      </w:pPr>
      <w:r w:rsidRPr="00BA0E10">
        <w:rPr>
          <w:rFonts w:cs="Arial"/>
          <w:sz w:val="24"/>
          <w:szCs w:val="24"/>
          <w:lang w:val="ru-RU"/>
        </w:rPr>
        <w:t xml:space="preserve"> </w:t>
      </w:r>
      <w:r w:rsidR="00E0538F" w:rsidRPr="00BA0E10">
        <w:rPr>
          <w:rFonts w:cs="Arial"/>
          <w:sz w:val="24"/>
          <w:szCs w:val="24"/>
          <w:lang w:val="ru-RU"/>
        </w:rPr>
        <w:t xml:space="preserve"> </w:t>
      </w:r>
    </w:p>
    <w:p w:rsidR="000958A2" w:rsidRPr="008C054E" w:rsidRDefault="005C02B4" w:rsidP="00495325">
      <w:pPr>
        <w:pStyle w:val="Prrafodelista"/>
        <w:numPr>
          <w:ilvl w:val="0"/>
          <w:numId w:val="4"/>
        </w:numPr>
        <w:rPr>
          <w:rFonts w:ascii="Arial" w:eastAsia="Times New Roman" w:hAnsi="Arial" w:cs="Arial"/>
          <w:sz w:val="24"/>
          <w:szCs w:val="24"/>
        </w:rPr>
      </w:pPr>
      <w:r>
        <w:rPr>
          <w:rFonts w:ascii="Arial" w:hAnsi="Arial" w:cs="Arial"/>
          <w:sz w:val="24"/>
          <w:szCs w:val="24"/>
          <w:lang w:val="ru-RU"/>
        </w:rPr>
        <w:t>Кубе отказано в доступе к официальной информации передовых технологических сайтов, таких как</w:t>
      </w:r>
      <w:r w:rsidRPr="005C02B4">
        <w:rPr>
          <w:rFonts w:ascii="Arial" w:hAnsi="Arial" w:cs="Arial"/>
          <w:sz w:val="24"/>
          <w:szCs w:val="24"/>
        </w:rPr>
        <w:t xml:space="preserve"> </w:t>
      </w:r>
      <w:r w:rsidRPr="005C02B4">
        <w:rPr>
          <w:rFonts w:ascii="Arial" w:hAnsi="Arial" w:cs="Arial"/>
          <w:i/>
          <w:sz w:val="24"/>
          <w:szCs w:val="24"/>
        </w:rPr>
        <w:t xml:space="preserve">Cisco, VMWARE, Google </w:t>
      </w:r>
      <w:proofErr w:type="spellStart"/>
      <w:r w:rsidRPr="005C02B4">
        <w:rPr>
          <w:rFonts w:ascii="Arial" w:hAnsi="Arial" w:cs="Arial"/>
          <w:i/>
          <w:sz w:val="24"/>
          <w:szCs w:val="24"/>
        </w:rPr>
        <w:t>Code</w:t>
      </w:r>
      <w:proofErr w:type="spellEnd"/>
      <w:r w:rsidRPr="005C02B4">
        <w:rPr>
          <w:rFonts w:ascii="Arial" w:hAnsi="Arial" w:cs="Arial"/>
          <w:i/>
          <w:sz w:val="24"/>
          <w:szCs w:val="24"/>
        </w:rPr>
        <w:t xml:space="preserve">, Google Web </w:t>
      </w:r>
      <w:proofErr w:type="spellStart"/>
      <w:r w:rsidRPr="005C02B4">
        <w:rPr>
          <w:rFonts w:ascii="Arial" w:hAnsi="Arial" w:cs="Arial"/>
          <w:i/>
          <w:sz w:val="24"/>
          <w:szCs w:val="24"/>
        </w:rPr>
        <w:t>Designer</w:t>
      </w:r>
      <w:proofErr w:type="spellEnd"/>
      <w:r w:rsidRPr="005C02B4">
        <w:rPr>
          <w:rFonts w:ascii="Arial" w:hAnsi="Arial" w:cs="Arial"/>
          <w:i/>
          <w:sz w:val="24"/>
          <w:szCs w:val="24"/>
        </w:rPr>
        <w:t xml:space="preserve"> y Google Page </w:t>
      </w:r>
      <w:proofErr w:type="spellStart"/>
      <w:r w:rsidRPr="005C02B4">
        <w:rPr>
          <w:rFonts w:ascii="Arial" w:hAnsi="Arial" w:cs="Arial"/>
          <w:i/>
          <w:sz w:val="24"/>
          <w:szCs w:val="24"/>
        </w:rPr>
        <w:t>Speed</w:t>
      </w:r>
      <w:proofErr w:type="spellEnd"/>
      <w:r w:rsidRPr="005C02B4">
        <w:rPr>
          <w:rFonts w:ascii="Arial" w:hAnsi="Arial" w:cs="Arial"/>
          <w:i/>
          <w:sz w:val="24"/>
          <w:szCs w:val="24"/>
        </w:rPr>
        <w:t xml:space="preserve"> </w:t>
      </w:r>
      <w:proofErr w:type="spellStart"/>
      <w:r w:rsidRPr="005C02B4">
        <w:rPr>
          <w:rFonts w:ascii="Arial" w:hAnsi="Arial" w:cs="Arial"/>
          <w:i/>
          <w:sz w:val="24"/>
          <w:szCs w:val="24"/>
        </w:rPr>
        <w:t>Insights</w:t>
      </w:r>
      <w:proofErr w:type="spellEnd"/>
      <w:r>
        <w:rPr>
          <w:rFonts w:ascii="Arial" w:hAnsi="Arial" w:cs="Arial"/>
          <w:sz w:val="24"/>
          <w:szCs w:val="24"/>
          <w:lang w:val="ru-RU"/>
        </w:rPr>
        <w:t xml:space="preserve">, что препятствует дистанционной самоподготовке или повышению квалификации.  </w:t>
      </w:r>
    </w:p>
    <w:p w:rsidR="000958A2" w:rsidRPr="008C054E" w:rsidRDefault="000958A2" w:rsidP="00495325">
      <w:pPr>
        <w:pStyle w:val="Prrafodelista"/>
        <w:rPr>
          <w:rFonts w:ascii="Arial" w:eastAsia="Times New Roman" w:hAnsi="Arial" w:cs="Arial"/>
          <w:sz w:val="24"/>
          <w:szCs w:val="24"/>
        </w:rPr>
      </w:pPr>
    </w:p>
    <w:p w:rsidR="000958A2" w:rsidRPr="008C054E" w:rsidRDefault="007B23B1" w:rsidP="00495325">
      <w:pPr>
        <w:pStyle w:val="Prrafodelista"/>
        <w:numPr>
          <w:ilvl w:val="0"/>
          <w:numId w:val="4"/>
        </w:numPr>
        <w:rPr>
          <w:rFonts w:ascii="Arial" w:eastAsia="Times New Roman" w:hAnsi="Arial" w:cs="Arial"/>
          <w:sz w:val="24"/>
          <w:szCs w:val="24"/>
        </w:rPr>
      </w:pPr>
      <w:r>
        <w:rPr>
          <w:rFonts w:ascii="Arial" w:hAnsi="Arial" w:cs="Arial"/>
          <w:sz w:val="24"/>
          <w:szCs w:val="24"/>
          <w:lang w:val="ru-RU"/>
        </w:rPr>
        <w:t xml:space="preserve">Специалисты группы </w:t>
      </w:r>
      <w:proofErr w:type="spellStart"/>
      <w:r w:rsidRPr="007B23B1">
        <w:rPr>
          <w:rFonts w:ascii="Arial" w:hAnsi="Arial" w:cs="Arial"/>
          <w:i/>
          <w:sz w:val="24"/>
          <w:szCs w:val="24"/>
        </w:rPr>
        <w:t>RADIOCUBA</w:t>
      </w:r>
      <w:proofErr w:type="spellEnd"/>
      <w:r>
        <w:rPr>
          <w:rFonts w:ascii="Arial" w:hAnsi="Arial" w:cs="Arial"/>
          <w:i/>
          <w:sz w:val="24"/>
          <w:szCs w:val="24"/>
          <w:lang w:val="ru-RU"/>
        </w:rPr>
        <w:t xml:space="preserve"> </w:t>
      </w:r>
      <w:r>
        <w:rPr>
          <w:rFonts w:ascii="Arial" w:hAnsi="Arial" w:cs="Arial"/>
          <w:sz w:val="24"/>
          <w:szCs w:val="24"/>
          <w:lang w:val="ru-RU"/>
        </w:rPr>
        <w:t>не смогли присутствовать на ежегодной конференции</w:t>
      </w:r>
      <w:r w:rsidRPr="007B23B1">
        <w:rPr>
          <w:rFonts w:ascii="Arial" w:hAnsi="Arial" w:cs="Arial"/>
          <w:sz w:val="24"/>
          <w:szCs w:val="24"/>
          <w:lang w:val="ru-RU"/>
        </w:rPr>
        <w:t xml:space="preserve"> </w:t>
      </w:r>
      <w:r>
        <w:rPr>
          <w:rFonts w:ascii="Arial" w:hAnsi="Arial" w:cs="Arial"/>
          <w:sz w:val="24"/>
          <w:szCs w:val="24"/>
          <w:lang w:val="ru-RU"/>
        </w:rPr>
        <w:t>провайдера спутниковой службы</w:t>
      </w:r>
      <w:r w:rsidRPr="007B23B1">
        <w:rPr>
          <w:rFonts w:ascii="Arial" w:hAnsi="Arial" w:cs="Arial"/>
          <w:sz w:val="24"/>
          <w:szCs w:val="24"/>
        </w:rPr>
        <w:t xml:space="preserve"> </w:t>
      </w:r>
      <w:proofErr w:type="spellStart"/>
      <w:r w:rsidRPr="007B23B1">
        <w:rPr>
          <w:rFonts w:ascii="Arial" w:hAnsi="Arial" w:cs="Arial"/>
          <w:i/>
          <w:sz w:val="24"/>
          <w:szCs w:val="24"/>
        </w:rPr>
        <w:t>MARLINK</w:t>
      </w:r>
      <w:proofErr w:type="spellEnd"/>
      <w:r w:rsidRPr="007B23B1">
        <w:rPr>
          <w:rFonts w:ascii="Arial" w:hAnsi="Arial" w:cs="Arial"/>
          <w:i/>
          <w:sz w:val="24"/>
          <w:szCs w:val="24"/>
        </w:rPr>
        <w:t xml:space="preserve"> </w:t>
      </w:r>
      <w:proofErr w:type="spellStart"/>
      <w:r w:rsidRPr="007B23B1">
        <w:rPr>
          <w:rFonts w:ascii="Arial" w:hAnsi="Arial" w:cs="Arial"/>
          <w:i/>
          <w:sz w:val="24"/>
          <w:szCs w:val="24"/>
        </w:rPr>
        <w:t>SAS</w:t>
      </w:r>
      <w:proofErr w:type="spellEnd"/>
      <w:r>
        <w:rPr>
          <w:rFonts w:ascii="Arial" w:hAnsi="Arial" w:cs="Arial"/>
          <w:sz w:val="24"/>
          <w:szCs w:val="24"/>
          <w:lang w:val="ru-RU"/>
        </w:rPr>
        <w:t xml:space="preserve">, проходившей дважды в Нью-Орлеане. </w:t>
      </w:r>
    </w:p>
    <w:p w:rsidR="000958A2" w:rsidRPr="008C054E" w:rsidRDefault="000958A2" w:rsidP="00495325">
      <w:pPr>
        <w:pStyle w:val="Prrafodelista"/>
        <w:rPr>
          <w:rFonts w:ascii="Arial" w:eastAsia="Times New Roman" w:hAnsi="Arial" w:cs="Arial"/>
          <w:sz w:val="24"/>
          <w:szCs w:val="24"/>
        </w:rPr>
      </w:pPr>
    </w:p>
    <w:p w:rsidR="000958A2" w:rsidRPr="008C054E" w:rsidRDefault="007B23B1" w:rsidP="00495325">
      <w:pPr>
        <w:pStyle w:val="Prrafodelista"/>
        <w:numPr>
          <w:ilvl w:val="0"/>
          <w:numId w:val="4"/>
        </w:numPr>
        <w:rPr>
          <w:rFonts w:ascii="Arial" w:eastAsia="Times New Roman" w:hAnsi="Arial" w:cs="Arial"/>
          <w:sz w:val="24"/>
          <w:szCs w:val="24"/>
        </w:rPr>
      </w:pPr>
      <w:r>
        <w:rPr>
          <w:rFonts w:ascii="Arial" w:hAnsi="Arial" w:cs="Arial"/>
          <w:sz w:val="24"/>
          <w:szCs w:val="24"/>
          <w:lang w:val="ru-RU"/>
        </w:rPr>
        <w:t>Ограничения</w:t>
      </w:r>
      <w:r w:rsidRPr="003C36EF">
        <w:rPr>
          <w:rFonts w:ascii="Arial" w:hAnsi="Arial" w:cs="Arial"/>
          <w:sz w:val="24"/>
          <w:szCs w:val="24"/>
          <w:lang w:val="ru-RU"/>
        </w:rPr>
        <w:t xml:space="preserve"> </w:t>
      </w:r>
      <w:r>
        <w:rPr>
          <w:rFonts w:ascii="Arial" w:hAnsi="Arial" w:cs="Arial"/>
          <w:sz w:val="24"/>
          <w:szCs w:val="24"/>
          <w:lang w:val="ru-RU"/>
        </w:rPr>
        <w:t>блокады</w:t>
      </w:r>
      <w:r w:rsidRPr="003C36EF">
        <w:rPr>
          <w:rFonts w:ascii="Arial" w:hAnsi="Arial" w:cs="Arial"/>
          <w:sz w:val="24"/>
          <w:szCs w:val="24"/>
          <w:lang w:val="ru-RU"/>
        </w:rPr>
        <w:t xml:space="preserve"> </w:t>
      </w:r>
      <w:r>
        <w:rPr>
          <w:rFonts w:ascii="Arial" w:hAnsi="Arial" w:cs="Arial"/>
          <w:sz w:val="24"/>
          <w:szCs w:val="24"/>
          <w:lang w:val="ru-RU"/>
        </w:rPr>
        <w:t>препятствуют</w:t>
      </w:r>
      <w:r w:rsidRPr="003C36EF">
        <w:rPr>
          <w:rFonts w:ascii="Arial" w:hAnsi="Arial" w:cs="Arial"/>
          <w:sz w:val="24"/>
          <w:szCs w:val="24"/>
          <w:lang w:val="ru-RU"/>
        </w:rPr>
        <w:t xml:space="preserve"> </w:t>
      </w:r>
      <w:r>
        <w:rPr>
          <w:rFonts w:ascii="Arial" w:hAnsi="Arial" w:cs="Arial"/>
          <w:sz w:val="24"/>
          <w:szCs w:val="24"/>
          <w:lang w:val="ru-RU"/>
        </w:rPr>
        <w:t>международной</w:t>
      </w:r>
      <w:r w:rsidRPr="003C36EF">
        <w:rPr>
          <w:rFonts w:ascii="Arial" w:hAnsi="Arial" w:cs="Arial"/>
          <w:sz w:val="24"/>
          <w:szCs w:val="24"/>
          <w:lang w:val="ru-RU"/>
        </w:rPr>
        <w:t xml:space="preserve"> </w:t>
      </w:r>
      <w:r>
        <w:rPr>
          <w:rFonts w:ascii="Arial" w:hAnsi="Arial" w:cs="Arial"/>
          <w:sz w:val="24"/>
          <w:szCs w:val="24"/>
          <w:lang w:val="ru-RU"/>
        </w:rPr>
        <w:t>пересылке</w:t>
      </w:r>
      <w:r w:rsidRPr="003C36EF">
        <w:rPr>
          <w:rFonts w:ascii="Arial" w:hAnsi="Arial" w:cs="Arial"/>
          <w:sz w:val="24"/>
          <w:szCs w:val="24"/>
          <w:lang w:val="ru-RU"/>
        </w:rPr>
        <w:t xml:space="preserve"> </w:t>
      </w:r>
      <w:r>
        <w:rPr>
          <w:rFonts w:ascii="Arial" w:hAnsi="Arial" w:cs="Arial"/>
          <w:sz w:val="24"/>
          <w:szCs w:val="24"/>
          <w:lang w:val="ru-RU"/>
        </w:rPr>
        <w:t>платежных</w:t>
      </w:r>
      <w:r w:rsidRPr="003C36EF">
        <w:rPr>
          <w:rFonts w:ascii="Arial" w:hAnsi="Arial" w:cs="Arial"/>
          <w:sz w:val="24"/>
          <w:szCs w:val="24"/>
          <w:lang w:val="ru-RU"/>
        </w:rPr>
        <w:t xml:space="preserve"> </w:t>
      </w:r>
      <w:r>
        <w:rPr>
          <w:rFonts w:ascii="Arial" w:hAnsi="Arial" w:cs="Arial"/>
          <w:sz w:val="24"/>
          <w:szCs w:val="24"/>
          <w:lang w:val="ru-RU"/>
        </w:rPr>
        <w:t>поручений</w:t>
      </w:r>
      <w:r w:rsidRPr="003C36EF">
        <w:rPr>
          <w:rFonts w:ascii="Arial" w:hAnsi="Arial" w:cs="Arial"/>
          <w:sz w:val="24"/>
          <w:szCs w:val="24"/>
          <w:lang w:val="ru-RU"/>
        </w:rPr>
        <w:t xml:space="preserve">, </w:t>
      </w:r>
      <w:r>
        <w:rPr>
          <w:rFonts w:ascii="Arial" w:hAnsi="Arial" w:cs="Arial"/>
          <w:sz w:val="24"/>
          <w:szCs w:val="24"/>
          <w:lang w:val="ru-RU"/>
        </w:rPr>
        <w:t>в</w:t>
      </w:r>
      <w:r w:rsidRPr="003C36EF">
        <w:rPr>
          <w:rFonts w:ascii="Arial" w:hAnsi="Arial" w:cs="Arial"/>
          <w:sz w:val="24"/>
          <w:szCs w:val="24"/>
          <w:lang w:val="ru-RU"/>
        </w:rPr>
        <w:t xml:space="preserve"> </w:t>
      </w:r>
      <w:r>
        <w:rPr>
          <w:rFonts w:ascii="Arial" w:hAnsi="Arial" w:cs="Arial"/>
          <w:sz w:val="24"/>
          <w:szCs w:val="24"/>
          <w:lang w:val="ru-RU"/>
        </w:rPr>
        <w:t>результате</w:t>
      </w:r>
      <w:r w:rsidRPr="003C36EF">
        <w:rPr>
          <w:rFonts w:ascii="Arial" w:hAnsi="Arial" w:cs="Arial"/>
          <w:sz w:val="24"/>
          <w:szCs w:val="24"/>
          <w:lang w:val="ru-RU"/>
        </w:rPr>
        <w:t xml:space="preserve"> </w:t>
      </w:r>
      <w:r>
        <w:rPr>
          <w:rFonts w:ascii="Arial" w:hAnsi="Arial" w:cs="Arial"/>
          <w:sz w:val="24"/>
          <w:szCs w:val="24"/>
          <w:lang w:val="ru-RU"/>
        </w:rPr>
        <w:t>чего</w:t>
      </w:r>
      <w:r w:rsidRPr="003C36EF">
        <w:rPr>
          <w:rFonts w:ascii="Arial" w:hAnsi="Arial" w:cs="Arial"/>
          <w:sz w:val="24"/>
          <w:szCs w:val="24"/>
          <w:lang w:val="ru-RU"/>
        </w:rPr>
        <w:t xml:space="preserve"> </w:t>
      </w:r>
      <w:r>
        <w:rPr>
          <w:rFonts w:ascii="Arial" w:hAnsi="Arial" w:cs="Arial"/>
          <w:sz w:val="24"/>
          <w:szCs w:val="24"/>
          <w:lang w:val="ru-RU"/>
        </w:rPr>
        <w:t>не</w:t>
      </w:r>
      <w:r w:rsidRPr="003C36EF">
        <w:rPr>
          <w:rFonts w:ascii="Arial" w:hAnsi="Arial" w:cs="Arial"/>
          <w:sz w:val="24"/>
          <w:szCs w:val="24"/>
          <w:lang w:val="ru-RU"/>
        </w:rPr>
        <w:t xml:space="preserve"> </w:t>
      </w:r>
      <w:r>
        <w:rPr>
          <w:rFonts w:ascii="Arial" w:hAnsi="Arial" w:cs="Arial"/>
          <w:sz w:val="24"/>
          <w:szCs w:val="24"/>
          <w:lang w:val="ru-RU"/>
        </w:rPr>
        <w:t>было</w:t>
      </w:r>
      <w:r w:rsidRPr="003C36EF">
        <w:rPr>
          <w:rFonts w:ascii="Arial" w:hAnsi="Arial" w:cs="Arial"/>
          <w:sz w:val="24"/>
          <w:szCs w:val="24"/>
          <w:lang w:val="ru-RU"/>
        </w:rPr>
        <w:t xml:space="preserve"> </w:t>
      </w:r>
      <w:r>
        <w:rPr>
          <w:rFonts w:ascii="Arial" w:hAnsi="Arial" w:cs="Arial"/>
          <w:sz w:val="24"/>
          <w:szCs w:val="24"/>
          <w:lang w:val="ru-RU"/>
        </w:rPr>
        <w:t>подписано</w:t>
      </w:r>
      <w:r w:rsidRPr="003C36EF">
        <w:rPr>
          <w:rFonts w:ascii="Arial" w:hAnsi="Arial" w:cs="Arial"/>
          <w:sz w:val="24"/>
          <w:szCs w:val="24"/>
          <w:lang w:val="ru-RU"/>
        </w:rPr>
        <w:t xml:space="preserve"> </w:t>
      </w:r>
      <w:r>
        <w:rPr>
          <w:rFonts w:ascii="Arial" w:hAnsi="Arial" w:cs="Arial"/>
          <w:sz w:val="24"/>
          <w:szCs w:val="24"/>
          <w:lang w:val="ru-RU"/>
        </w:rPr>
        <w:t>соглашение</w:t>
      </w:r>
      <w:r w:rsidRPr="003C36EF">
        <w:rPr>
          <w:rFonts w:ascii="Arial" w:hAnsi="Arial" w:cs="Arial"/>
          <w:sz w:val="24"/>
          <w:szCs w:val="24"/>
          <w:lang w:val="ru-RU"/>
        </w:rPr>
        <w:t xml:space="preserve"> </w:t>
      </w:r>
      <w:r>
        <w:rPr>
          <w:rFonts w:ascii="Arial" w:hAnsi="Arial" w:cs="Arial"/>
          <w:sz w:val="24"/>
          <w:szCs w:val="24"/>
          <w:lang w:val="ru-RU"/>
        </w:rPr>
        <w:t>по</w:t>
      </w:r>
      <w:r w:rsidRPr="003C36EF">
        <w:rPr>
          <w:rFonts w:ascii="Arial" w:hAnsi="Arial" w:cs="Arial"/>
          <w:sz w:val="24"/>
          <w:szCs w:val="24"/>
          <w:lang w:val="ru-RU"/>
        </w:rPr>
        <w:t xml:space="preserve"> </w:t>
      </w:r>
      <w:r>
        <w:rPr>
          <w:rFonts w:ascii="Arial" w:hAnsi="Arial" w:cs="Arial"/>
          <w:sz w:val="24"/>
          <w:szCs w:val="24"/>
          <w:lang w:val="ru-RU"/>
        </w:rPr>
        <w:t>международной</w:t>
      </w:r>
      <w:r w:rsidRPr="003C36EF">
        <w:rPr>
          <w:rFonts w:ascii="Arial" w:hAnsi="Arial" w:cs="Arial"/>
          <w:sz w:val="24"/>
          <w:szCs w:val="24"/>
          <w:lang w:val="ru-RU"/>
        </w:rPr>
        <w:t xml:space="preserve"> </w:t>
      </w:r>
      <w:r>
        <w:rPr>
          <w:rFonts w:ascii="Arial" w:hAnsi="Arial" w:cs="Arial"/>
          <w:sz w:val="24"/>
          <w:szCs w:val="24"/>
          <w:lang w:val="ru-RU"/>
        </w:rPr>
        <w:t>пересылке</w:t>
      </w:r>
      <w:r w:rsidRPr="003C36EF">
        <w:rPr>
          <w:rFonts w:ascii="Arial" w:hAnsi="Arial" w:cs="Arial"/>
          <w:sz w:val="24"/>
          <w:szCs w:val="24"/>
          <w:lang w:val="ru-RU"/>
        </w:rPr>
        <w:t xml:space="preserve"> </w:t>
      </w:r>
      <w:r>
        <w:rPr>
          <w:rFonts w:ascii="Arial" w:hAnsi="Arial" w:cs="Arial"/>
          <w:sz w:val="24"/>
          <w:szCs w:val="24"/>
          <w:lang w:val="ru-RU"/>
        </w:rPr>
        <w:t>платежных</w:t>
      </w:r>
      <w:r w:rsidRPr="003C36EF">
        <w:rPr>
          <w:rFonts w:ascii="Arial" w:hAnsi="Arial" w:cs="Arial"/>
          <w:sz w:val="24"/>
          <w:szCs w:val="24"/>
          <w:lang w:val="ru-RU"/>
        </w:rPr>
        <w:t xml:space="preserve"> </w:t>
      </w:r>
      <w:r>
        <w:rPr>
          <w:rFonts w:ascii="Arial" w:hAnsi="Arial" w:cs="Arial"/>
          <w:sz w:val="24"/>
          <w:szCs w:val="24"/>
          <w:lang w:val="ru-RU"/>
        </w:rPr>
        <w:t xml:space="preserve">поручений с американским оператором. </w:t>
      </w:r>
      <w:r w:rsidRPr="003C36EF">
        <w:rPr>
          <w:rFonts w:ascii="Arial" w:hAnsi="Arial" w:cs="Arial"/>
          <w:sz w:val="24"/>
          <w:szCs w:val="24"/>
          <w:lang w:val="ru-RU"/>
        </w:rPr>
        <w:t xml:space="preserve"> </w:t>
      </w:r>
    </w:p>
    <w:p w:rsidR="000958A2" w:rsidRPr="008C054E" w:rsidRDefault="000958A2" w:rsidP="00495325">
      <w:pPr>
        <w:pStyle w:val="Prrafodelista"/>
        <w:rPr>
          <w:rFonts w:ascii="Arial" w:eastAsia="Times New Roman" w:hAnsi="Arial" w:cs="Arial"/>
          <w:sz w:val="24"/>
          <w:szCs w:val="24"/>
        </w:rPr>
      </w:pPr>
    </w:p>
    <w:p w:rsidR="000958A2" w:rsidRPr="008C054E" w:rsidRDefault="007B23B1" w:rsidP="00495325">
      <w:pPr>
        <w:pStyle w:val="Prrafodelista"/>
        <w:numPr>
          <w:ilvl w:val="0"/>
          <w:numId w:val="4"/>
        </w:numPr>
        <w:suppressAutoHyphens/>
        <w:spacing w:after="62"/>
        <w:rPr>
          <w:rFonts w:ascii="Arial" w:hAnsi="Arial" w:cs="Arial"/>
          <w:sz w:val="24"/>
          <w:szCs w:val="24"/>
        </w:rPr>
      </w:pPr>
      <w:r>
        <w:rPr>
          <w:rFonts w:ascii="Arial" w:eastAsia="Times New Roman" w:hAnsi="Arial" w:cs="Arial"/>
          <w:sz w:val="24"/>
          <w:szCs w:val="24"/>
          <w:lang w:val="ru-RU"/>
        </w:rPr>
        <w:t>Предприятие</w:t>
      </w:r>
      <w:r w:rsidRPr="005379FF">
        <w:rPr>
          <w:rFonts w:ascii="Arial" w:eastAsia="Times New Roman" w:hAnsi="Arial" w:cs="Arial"/>
          <w:sz w:val="24"/>
          <w:szCs w:val="24"/>
          <w:lang w:val="ru-RU"/>
        </w:rPr>
        <w:t xml:space="preserve"> </w:t>
      </w:r>
      <w:proofErr w:type="spellStart"/>
      <w:r w:rsidRPr="008C054E">
        <w:rPr>
          <w:rFonts w:ascii="Arial" w:eastAsia="Times New Roman" w:hAnsi="Arial" w:cs="Arial"/>
          <w:sz w:val="24"/>
          <w:szCs w:val="24"/>
        </w:rPr>
        <w:t>ETECSA</w:t>
      </w:r>
      <w:proofErr w:type="spellEnd"/>
      <w:r w:rsidR="005E40CD" w:rsidRPr="005379FF">
        <w:rPr>
          <w:rFonts w:ascii="Arial" w:eastAsia="Times New Roman" w:hAnsi="Arial" w:cs="Arial"/>
          <w:sz w:val="24"/>
          <w:szCs w:val="24"/>
          <w:lang w:val="ru-RU"/>
        </w:rPr>
        <w:t xml:space="preserve"> </w:t>
      </w:r>
      <w:r w:rsidR="005E40CD">
        <w:rPr>
          <w:rFonts w:ascii="Arial" w:eastAsia="Times New Roman" w:hAnsi="Arial" w:cs="Arial"/>
          <w:sz w:val="24"/>
          <w:szCs w:val="24"/>
          <w:lang w:val="ru-RU"/>
        </w:rPr>
        <w:t>явля</w:t>
      </w:r>
      <w:r w:rsidR="005379FF">
        <w:rPr>
          <w:rFonts w:ascii="Arial" w:eastAsia="Times New Roman" w:hAnsi="Arial" w:cs="Arial"/>
          <w:sz w:val="24"/>
          <w:szCs w:val="24"/>
          <w:lang w:val="ru-RU"/>
        </w:rPr>
        <w:t>лось</w:t>
      </w:r>
      <w:r w:rsidR="005E40CD" w:rsidRPr="005379FF">
        <w:rPr>
          <w:rFonts w:ascii="Arial" w:eastAsia="Times New Roman" w:hAnsi="Arial" w:cs="Arial"/>
          <w:sz w:val="24"/>
          <w:szCs w:val="24"/>
          <w:lang w:val="ru-RU"/>
        </w:rPr>
        <w:t xml:space="preserve"> </w:t>
      </w:r>
      <w:r w:rsidR="005E40CD">
        <w:rPr>
          <w:rFonts w:ascii="Arial" w:eastAsia="Times New Roman" w:hAnsi="Arial" w:cs="Arial"/>
          <w:sz w:val="24"/>
          <w:szCs w:val="24"/>
          <w:lang w:val="ru-RU"/>
        </w:rPr>
        <w:t>членом</w:t>
      </w:r>
      <w:r w:rsidR="005E40CD" w:rsidRPr="005379FF">
        <w:rPr>
          <w:rFonts w:ascii="Arial" w:eastAsia="Times New Roman" w:hAnsi="Arial" w:cs="Arial"/>
          <w:sz w:val="24"/>
          <w:szCs w:val="24"/>
          <w:lang w:val="ru-RU"/>
        </w:rPr>
        <w:t xml:space="preserve"> </w:t>
      </w:r>
      <w:r w:rsidR="005379FF" w:rsidRPr="005379FF">
        <w:rPr>
          <w:rFonts w:ascii="Arial" w:eastAsia="Times New Roman" w:hAnsi="Arial" w:cs="Arial"/>
          <w:sz w:val="24"/>
          <w:szCs w:val="24"/>
          <w:shd w:val="clear" w:color="auto" w:fill="FFFFFF"/>
          <w:lang w:val="ru-RU" w:eastAsia="es-ES"/>
        </w:rPr>
        <w:t>Глобальн</w:t>
      </w:r>
      <w:r w:rsidR="005379FF">
        <w:rPr>
          <w:rFonts w:ascii="Arial" w:eastAsia="Times New Roman" w:hAnsi="Arial" w:cs="Arial"/>
          <w:sz w:val="24"/>
          <w:szCs w:val="24"/>
          <w:shd w:val="clear" w:color="auto" w:fill="FFFFFF"/>
          <w:lang w:val="ru-RU" w:eastAsia="es-ES"/>
        </w:rPr>
        <w:t>ого</w:t>
      </w:r>
      <w:r w:rsidR="005379FF" w:rsidRPr="005379FF">
        <w:rPr>
          <w:rFonts w:ascii="Arial" w:eastAsia="Times New Roman" w:hAnsi="Arial" w:cs="Arial"/>
          <w:sz w:val="24"/>
          <w:szCs w:val="24"/>
          <w:shd w:val="clear" w:color="auto" w:fill="FFFFFF"/>
          <w:lang w:val="ru-RU" w:eastAsia="es-ES"/>
        </w:rPr>
        <w:t xml:space="preserve"> </w:t>
      </w:r>
      <w:hyperlink r:id="rId9" w:tooltip="Стандарт" w:history="1">
        <w:r w:rsidR="005379FF" w:rsidRPr="005379FF">
          <w:rPr>
            <w:rFonts w:ascii="Arial" w:eastAsia="Times New Roman" w:hAnsi="Arial" w:cs="Arial"/>
            <w:sz w:val="24"/>
            <w:szCs w:val="24"/>
            <w:shd w:val="clear" w:color="auto" w:fill="FFFFFF"/>
            <w:lang w:val="ru-RU" w:eastAsia="es-ES"/>
          </w:rPr>
          <w:t>стандарт</w:t>
        </w:r>
      </w:hyperlink>
      <w:r w:rsidR="005379FF">
        <w:rPr>
          <w:rFonts w:ascii="Arial" w:eastAsia="Times New Roman" w:hAnsi="Arial"/>
          <w:sz w:val="24"/>
          <w:szCs w:val="24"/>
          <w:lang w:val="ru-RU" w:eastAsia="es-ES"/>
        </w:rPr>
        <w:t>а</w:t>
      </w:r>
      <w:r w:rsidR="005379FF" w:rsidRPr="005379FF">
        <w:rPr>
          <w:rFonts w:ascii="Arial" w:eastAsia="Times New Roman" w:hAnsi="Arial"/>
          <w:sz w:val="24"/>
          <w:szCs w:val="24"/>
          <w:lang w:val="ru-RU" w:eastAsia="es-ES"/>
        </w:rPr>
        <w:t xml:space="preserve"> </w:t>
      </w:r>
      <w:hyperlink r:id="rId10" w:tooltip="Цифровая связь" w:history="1">
        <w:r w:rsidR="005379FF" w:rsidRPr="005379FF">
          <w:rPr>
            <w:rFonts w:ascii="Arial" w:eastAsia="Times New Roman" w:hAnsi="Arial" w:cs="Arial"/>
            <w:sz w:val="24"/>
            <w:szCs w:val="24"/>
            <w:shd w:val="clear" w:color="auto" w:fill="FFFFFF"/>
            <w:lang w:val="ru-RU" w:eastAsia="es-ES"/>
          </w:rPr>
          <w:t>цифровой</w:t>
        </w:r>
      </w:hyperlink>
      <w:r w:rsidR="005379FF" w:rsidRPr="005379FF">
        <w:rPr>
          <w:rFonts w:ascii="Arial" w:eastAsia="Times New Roman" w:hAnsi="Arial" w:cs="Arial"/>
          <w:sz w:val="24"/>
          <w:szCs w:val="24"/>
          <w:shd w:val="clear" w:color="auto" w:fill="FFFFFF"/>
          <w:lang w:val="es-ES" w:eastAsia="es-ES"/>
        </w:rPr>
        <w:t> </w:t>
      </w:r>
      <w:r w:rsidR="005379FF" w:rsidRPr="005379FF">
        <w:rPr>
          <w:rFonts w:ascii="Arial" w:eastAsia="Times New Roman" w:hAnsi="Arial" w:cs="Arial"/>
          <w:sz w:val="24"/>
          <w:szCs w:val="24"/>
          <w:shd w:val="clear" w:color="auto" w:fill="FFFFFF"/>
          <w:lang w:val="ru-RU" w:eastAsia="es-ES"/>
        </w:rPr>
        <w:t>мобильной</w:t>
      </w:r>
      <w:r w:rsidR="005379FF" w:rsidRPr="005379FF">
        <w:rPr>
          <w:rFonts w:ascii="Arial" w:eastAsia="Times New Roman" w:hAnsi="Arial" w:cs="Arial"/>
          <w:sz w:val="24"/>
          <w:szCs w:val="24"/>
          <w:shd w:val="clear" w:color="auto" w:fill="FFFFFF"/>
          <w:lang w:val="es-ES" w:eastAsia="es-ES"/>
        </w:rPr>
        <w:t> </w:t>
      </w:r>
      <w:hyperlink r:id="rId11" w:tooltip="Сотовая связь" w:history="1">
        <w:r w:rsidR="005379FF" w:rsidRPr="005379FF">
          <w:rPr>
            <w:rFonts w:ascii="Arial" w:eastAsia="Times New Roman" w:hAnsi="Arial" w:cs="Arial"/>
            <w:sz w:val="24"/>
            <w:szCs w:val="24"/>
            <w:shd w:val="clear" w:color="auto" w:fill="FFFFFF"/>
            <w:lang w:val="ru-RU" w:eastAsia="es-ES"/>
          </w:rPr>
          <w:t>сотовой</w:t>
        </w:r>
      </w:hyperlink>
      <w:r w:rsidR="005379FF" w:rsidRPr="005379FF">
        <w:rPr>
          <w:rFonts w:ascii="Arial" w:eastAsia="Times New Roman" w:hAnsi="Arial" w:cs="Arial"/>
          <w:sz w:val="24"/>
          <w:szCs w:val="24"/>
          <w:shd w:val="clear" w:color="auto" w:fill="FFFFFF"/>
          <w:lang w:val="es-ES" w:eastAsia="es-ES"/>
        </w:rPr>
        <w:t> </w:t>
      </w:r>
      <w:r w:rsidR="005379FF" w:rsidRPr="005379FF">
        <w:rPr>
          <w:rFonts w:ascii="Arial" w:eastAsia="Times New Roman" w:hAnsi="Arial" w:cs="Arial"/>
          <w:sz w:val="24"/>
          <w:szCs w:val="24"/>
          <w:shd w:val="clear" w:color="auto" w:fill="FFFFFF"/>
          <w:lang w:val="ru-RU" w:eastAsia="es-ES"/>
        </w:rPr>
        <w:t>связи (</w:t>
      </w:r>
      <w:proofErr w:type="spellStart"/>
      <w:r w:rsidR="005379FF" w:rsidRPr="008C054E">
        <w:rPr>
          <w:rFonts w:ascii="Arial" w:eastAsia="Times New Roman" w:hAnsi="Arial" w:cs="Arial"/>
          <w:sz w:val="24"/>
          <w:szCs w:val="24"/>
        </w:rPr>
        <w:t>GSM</w:t>
      </w:r>
      <w:proofErr w:type="spellEnd"/>
      <w:r w:rsidR="005379FF" w:rsidRPr="005379FF">
        <w:rPr>
          <w:rFonts w:ascii="Arial" w:eastAsia="Times New Roman" w:hAnsi="Arial" w:cs="Arial"/>
          <w:sz w:val="24"/>
          <w:szCs w:val="24"/>
          <w:lang w:val="ru-RU"/>
        </w:rPr>
        <w:t xml:space="preserve">, </w:t>
      </w:r>
      <w:r w:rsidR="005379FF">
        <w:rPr>
          <w:rFonts w:ascii="Arial" w:eastAsia="Times New Roman" w:hAnsi="Arial" w:cs="Arial"/>
          <w:sz w:val="24"/>
          <w:szCs w:val="24"/>
          <w:lang w:val="ru-RU"/>
        </w:rPr>
        <w:t>англ</w:t>
      </w:r>
      <w:r w:rsidR="005379FF" w:rsidRPr="005379FF">
        <w:rPr>
          <w:rFonts w:ascii="Arial" w:eastAsia="Times New Roman" w:hAnsi="Arial" w:cs="Arial"/>
          <w:sz w:val="24"/>
          <w:szCs w:val="24"/>
          <w:lang w:val="ru-RU"/>
        </w:rPr>
        <w:t xml:space="preserve">.) </w:t>
      </w:r>
      <w:r w:rsidR="005379FF">
        <w:rPr>
          <w:rFonts w:ascii="Arial" w:eastAsia="Times New Roman" w:hAnsi="Arial" w:cs="Arial"/>
          <w:sz w:val="24"/>
          <w:szCs w:val="24"/>
          <w:lang w:val="ru-RU"/>
        </w:rPr>
        <w:t xml:space="preserve">до декабря 2017 года, пока не было получено уведомление от юридического директора ассоциации </w:t>
      </w:r>
      <w:proofErr w:type="spellStart"/>
      <w:r w:rsidR="005379FF" w:rsidRPr="008C054E">
        <w:rPr>
          <w:rFonts w:ascii="Arial" w:eastAsia="Times New Roman" w:hAnsi="Arial" w:cs="Arial"/>
          <w:sz w:val="24"/>
          <w:szCs w:val="24"/>
        </w:rPr>
        <w:t>GSM</w:t>
      </w:r>
      <w:proofErr w:type="spellEnd"/>
      <w:r w:rsidR="004F279B">
        <w:rPr>
          <w:rFonts w:ascii="Arial" w:eastAsia="Times New Roman" w:hAnsi="Arial" w:cs="Arial"/>
          <w:sz w:val="24"/>
          <w:szCs w:val="24"/>
          <w:lang w:val="ru-RU"/>
        </w:rPr>
        <w:t xml:space="preserve"> о прекращении членства кубинского</w:t>
      </w:r>
      <w:r w:rsidR="00005CE8">
        <w:rPr>
          <w:rFonts w:ascii="Arial" w:eastAsia="Times New Roman" w:hAnsi="Arial" w:cs="Arial"/>
          <w:sz w:val="24"/>
          <w:szCs w:val="24"/>
          <w:lang w:val="ru-RU"/>
        </w:rPr>
        <w:t xml:space="preserve"> предприятия в этой организации, что было аргументировано их обязанностью починяться закону США о торговых санкциях, которые могут быть применены к фирмам, оказывающим услуги кубинским предприятиям. Таким образом,</w:t>
      </w:r>
      <w:r w:rsidR="00D816C1" w:rsidRPr="00D816C1">
        <w:rPr>
          <w:rFonts w:ascii="Arial" w:eastAsia="Times New Roman" w:hAnsi="Arial" w:cs="Arial"/>
          <w:sz w:val="24"/>
          <w:szCs w:val="24"/>
        </w:rPr>
        <w:t xml:space="preserve"> </w:t>
      </w:r>
      <w:proofErr w:type="spellStart"/>
      <w:r w:rsidR="00D816C1" w:rsidRPr="00D816C1">
        <w:rPr>
          <w:rFonts w:ascii="Arial" w:eastAsia="Times New Roman" w:hAnsi="Arial" w:cs="Arial"/>
          <w:i/>
          <w:sz w:val="24"/>
          <w:szCs w:val="24"/>
        </w:rPr>
        <w:t>ETECSA</w:t>
      </w:r>
      <w:proofErr w:type="spellEnd"/>
      <w:r w:rsidR="00D816C1">
        <w:rPr>
          <w:rFonts w:ascii="Arial" w:eastAsia="Times New Roman" w:hAnsi="Arial" w:cs="Arial"/>
          <w:sz w:val="24"/>
          <w:szCs w:val="24"/>
          <w:lang w:val="ru-RU"/>
        </w:rPr>
        <w:t xml:space="preserve"> может принимать участие лишь в общественных мероприятиях за пределами территории США.  </w:t>
      </w:r>
      <w:r w:rsidR="005379FF" w:rsidRPr="00D816C1">
        <w:rPr>
          <w:rFonts w:ascii="Arial" w:hAnsi="Arial" w:cs="Arial"/>
          <w:sz w:val="24"/>
          <w:szCs w:val="24"/>
        </w:rPr>
        <w:t> </w:t>
      </w:r>
    </w:p>
    <w:p w:rsidR="000958A2" w:rsidRPr="008C054E" w:rsidRDefault="000958A2" w:rsidP="00495325">
      <w:pPr>
        <w:pStyle w:val="Prrafodelista"/>
        <w:rPr>
          <w:rFonts w:ascii="Arial" w:hAnsi="Arial" w:cs="Arial"/>
          <w:sz w:val="24"/>
          <w:szCs w:val="24"/>
        </w:rPr>
      </w:pPr>
    </w:p>
    <w:p w:rsidR="000958A2" w:rsidRPr="008C054E" w:rsidRDefault="005B42A3" w:rsidP="00495325">
      <w:pPr>
        <w:pStyle w:val="Prrafodelista"/>
        <w:numPr>
          <w:ilvl w:val="0"/>
          <w:numId w:val="4"/>
        </w:numPr>
        <w:spacing w:after="0"/>
        <w:rPr>
          <w:rFonts w:ascii="Arial" w:eastAsia="Times New Roman" w:hAnsi="Arial" w:cs="Arial"/>
          <w:sz w:val="24"/>
          <w:szCs w:val="24"/>
        </w:rPr>
      </w:pPr>
      <w:r>
        <w:rPr>
          <w:rFonts w:ascii="Arial" w:eastAsia="Times New Roman" w:hAnsi="Arial" w:cs="Arial"/>
          <w:sz w:val="24"/>
          <w:szCs w:val="24"/>
          <w:lang w:val="ru-RU"/>
        </w:rPr>
        <w:t xml:space="preserve">Из-за блокады </w:t>
      </w:r>
      <w:r w:rsidRPr="005B42A3">
        <w:rPr>
          <w:rFonts w:ascii="Arial" w:hAnsi="Arial" w:cs="Arial"/>
          <w:sz w:val="24"/>
          <w:szCs w:val="24"/>
          <w:lang w:val="ru-RU"/>
        </w:rPr>
        <w:t>Куба лишена возможности приобретать товары и/или высоко функциональное оборудование известных марок от ведущих производителей на рынке инфокоммуникационных технологий, в том числе стационарные и мобильные телефоны, антенны, информационные системы, которые продаются или запатентованы американскими организациями.</w:t>
      </w:r>
      <w:r w:rsidR="00D816C1">
        <w:rPr>
          <w:rFonts w:ascii="Arial" w:eastAsia="Times New Roman" w:hAnsi="Arial" w:cs="Arial"/>
          <w:sz w:val="24"/>
          <w:szCs w:val="24"/>
          <w:lang w:val="ru-RU"/>
        </w:rPr>
        <w:t xml:space="preserve"> </w:t>
      </w:r>
    </w:p>
    <w:p w:rsidR="009F1225" w:rsidRPr="00D816C1" w:rsidRDefault="009F1225" w:rsidP="00495325">
      <w:pPr>
        <w:pStyle w:val="Lista2"/>
        <w:spacing w:line="276" w:lineRule="auto"/>
        <w:ind w:left="0" w:firstLine="0"/>
        <w:jc w:val="both"/>
        <w:rPr>
          <w:rFonts w:ascii="Arial" w:hAnsi="Arial" w:cs="Arial"/>
          <w:lang w:val="ru-RU"/>
        </w:rPr>
      </w:pPr>
    </w:p>
    <w:p w:rsidR="000958A2" w:rsidRPr="00D816C1" w:rsidRDefault="00D816C1" w:rsidP="00495325">
      <w:pPr>
        <w:pStyle w:val="Lista2"/>
        <w:spacing w:line="276" w:lineRule="auto"/>
        <w:ind w:left="0" w:firstLine="284"/>
        <w:jc w:val="both"/>
        <w:rPr>
          <w:rFonts w:ascii="Arial" w:hAnsi="Arial" w:cs="Arial"/>
          <w:lang w:val="ru-RU"/>
        </w:rPr>
      </w:pPr>
      <w:r w:rsidRPr="00886A35">
        <w:rPr>
          <w:rFonts w:ascii="Arial" w:hAnsi="Arial" w:cs="Arial"/>
          <w:b/>
          <w:u w:val="single"/>
          <w:lang w:val="ru-RU"/>
        </w:rPr>
        <w:t>Сфера транспорта</w:t>
      </w:r>
      <w:r>
        <w:rPr>
          <w:rFonts w:ascii="Arial" w:hAnsi="Arial" w:cs="Arial"/>
          <w:lang w:val="ru-RU"/>
        </w:rPr>
        <w:t xml:space="preserve"> </w:t>
      </w:r>
      <w:r w:rsidR="00886A35">
        <w:rPr>
          <w:rFonts w:ascii="Arial" w:hAnsi="Arial" w:cs="Arial"/>
          <w:lang w:val="ru-RU"/>
        </w:rPr>
        <w:t>также существенно пострадала</w:t>
      </w:r>
      <w:r>
        <w:rPr>
          <w:rFonts w:ascii="Arial" w:hAnsi="Arial" w:cs="Arial"/>
          <w:lang w:val="ru-RU"/>
        </w:rPr>
        <w:t xml:space="preserve"> из-за законов блокады. </w:t>
      </w:r>
      <w:r w:rsidR="005B42A3">
        <w:rPr>
          <w:rFonts w:ascii="Arial" w:hAnsi="Arial" w:cs="Arial"/>
          <w:lang w:val="ru-RU"/>
        </w:rPr>
        <w:t>Ущерб, причиненный блокадой в рассматриваемый период, превысил 170 млн долларов,</w:t>
      </w:r>
      <w:r w:rsidR="00533FA3">
        <w:rPr>
          <w:rFonts w:ascii="Arial" w:hAnsi="Arial" w:cs="Arial"/>
          <w:lang w:val="ru-RU"/>
        </w:rPr>
        <w:t xml:space="preserve"> </w:t>
      </w:r>
      <w:r w:rsidR="003503B3">
        <w:rPr>
          <w:rFonts w:ascii="Arial" w:hAnsi="Arial" w:cs="Arial"/>
          <w:lang w:val="ru-RU"/>
        </w:rPr>
        <w:t xml:space="preserve">что </w:t>
      </w:r>
      <w:r w:rsidR="00102779">
        <w:rPr>
          <w:rFonts w:ascii="Arial" w:hAnsi="Arial" w:cs="Arial"/>
          <w:lang w:val="ru-RU"/>
        </w:rPr>
        <w:t xml:space="preserve">превосходит убытки, понесенные в предыдущем периоде, </w:t>
      </w:r>
      <w:r w:rsidR="00533FA3">
        <w:rPr>
          <w:rFonts w:ascii="Arial" w:hAnsi="Arial" w:cs="Arial"/>
          <w:lang w:val="ru-RU"/>
        </w:rPr>
        <w:t xml:space="preserve">на </w:t>
      </w:r>
      <w:r w:rsidR="00886A35">
        <w:rPr>
          <w:rFonts w:ascii="Arial" w:hAnsi="Arial" w:cs="Arial"/>
          <w:lang w:val="ru-RU"/>
        </w:rPr>
        <w:t xml:space="preserve">более чем </w:t>
      </w:r>
      <w:r w:rsidR="00533FA3">
        <w:rPr>
          <w:rFonts w:ascii="Arial" w:hAnsi="Arial" w:cs="Arial"/>
          <w:lang w:val="ru-RU"/>
        </w:rPr>
        <w:t>69 миллионов долларов</w:t>
      </w:r>
      <w:r w:rsidR="005B42A3">
        <w:rPr>
          <w:rFonts w:ascii="Arial" w:hAnsi="Arial" w:cs="Arial"/>
          <w:lang w:val="ru-RU"/>
        </w:rPr>
        <w:t xml:space="preserve">. </w:t>
      </w:r>
    </w:p>
    <w:p w:rsidR="00FE7CAC" w:rsidRPr="005B42A3" w:rsidRDefault="00FE7CAC" w:rsidP="00495325">
      <w:pPr>
        <w:spacing w:after="0"/>
        <w:rPr>
          <w:rFonts w:cs="Arial"/>
          <w:color w:val="000000"/>
          <w:sz w:val="24"/>
          <w:szCs w:val="24"/>
          <w:lang w:val="ru-RU"/>
        </w:rPr>
      </w:pPr>
    </w:p>
    <w:p w:rsidR="000958A2" w:rsidRPr="005B42A3" w:rsidRDefault="005B42A3" w:rsidP="00495325">
      <w:pPr>
        <w:ind w:firstLine="284"/>
        <w:rPr>
          <w:rFonts w:cs="Arial"/>
          <w:color w:val="000000"/>
          <w:sz w:val="24"/>
          <w:szCs w:val="24"/>
          <w:lang w:val="ru-RU"/>
        </w:rPr>
      </w:pPr>
      <w:r>
        <w:rPr>
          <w:rFonts w:cs="Arial"/>
          <w:color w:val="000000"/>
          <w:sz w:val="24"/>
          <w:szCs w:val="24"/>
          <w:lang w:val="ru-RU"/>
        </w:rPr>
        <w:t>Ниже</w:t>
      </w:r>
      <w:r w:rsidRPr="005B42A3">
        <w:rPr>
          <w:rFonts w:cs="Arial"/>
          <w:color w:val="000000"/>
          <w:sz w:val="24"/>
          <w:szCs w:val="24"/>
          <w:lang w:val="ru-RU"/>
        </w:rPr>
        <w:t xml:space="preserve"> </w:t>
      </w:r>
      <w:r>
        <w:rPr>
          <w:rFonts w:cs="Arial"/>
          <w:color w:val="000000"/>
          <w:sz w:val="24"/>
          <w:szCs w:val="24"/>
          <w:lang w:val="ru-RU"/>
        </w:rPr>
        <w:t>приводятся</w:t>
      </w:r>
      <w:r w:rsidRPr="005B42A3">
        <w:rPr>
          <w:rFonts w:cs="Arial"/>
          <w:color w:val="000000"/>
          <w:sz w:val="24"/>
          <w:szCs w:val="24"/>
          <w:lang w:val="ru-RU"/>
        </w:rPr>
        <w:t xml:space="preserve"> </w:t>
      </w:r>
      <w:r>
        <w:rPr>
          <w:rFonts w:cs="Arial"/>
          <w:color w:val="000000"/>
          <w:sz w:val="24"/>
          <w:szCs w:val="24"/>
          <w:lang w:val="ru-RU"/>
        </w:rPr>
        <w:t>наиболее</w:t>
      </w:r>
      <w:r w:rsidRPr="005B42A3">
        <w:rPr>
          <w:rFonts w:cs="Arial"/>
          <w:color w:val="000000"/>
          <w:sz w:val="24"/>
          <w:szCs w:val="24"/>
          <w:lang w:val="ru-RU"/>
        </w:rPr>
        <w:t xml:space="preserve"> </w:t>
      </w:r>
      <w:r>
        <w:rPr>
          <w:rFonts w:cs="Arial"/>
          <w:color w:val="000000"/>
          <w:sz w:val="24"/>
          <w:szCs w:val="24"/>
          <w:lang w:val="ru-RU"/>
        </w:rPr>
        <w:t>яркие</w:t>
      </w:r>
      <w:r w:rsidRPr="005B42A3">
        <w:rPr>
          <w:rFonts w:cs="Arial"/>
          <w:color w:val="000000"/>
          <w:sz w:val="24"/>
          <w:szCs w:val="24"/>
          <w:lang w:val="ru-RU"/>
        </w:rPr>
        <w:t xml:space="preserve"> </w:t>
      </w:r>
      <w:r>
        <w:rPr>
          <w:rFonts w:cs="Arial"/>
          <w:color w:val="000000"/>
          <w:sz w:val="24"/>
          <w:szCs w:val="24"/>
          <w:lang w:val="ru-RU"/>
        </w:rPr>
        <w:t>примеры, свидетельствующие о потерях за рассматриваемый период:</w:t>
      </w:r>
      <w:r w:rsidRPr="005B42A3">
        <w:rPr>
          <w:rFonts w:cs="Arial"/>
          <w:color w:val="000000"/>
          <w:sz w:val="24"/>
          <w:szCs w:val="24"/>
          <w:lang w:val="ru-RU"/>
        </w:rPr>
        <w:t xml:space="preserve"> </w:t>
      </w:r>
    </w:p>
    <w:p w:rsidR="000958A2" w:rsidRPr="00352FC9" w:rsidRDefault="00352FC9" w:rsidP="00495325">
      <w:pPr>
        <w:pStyle w:val="Prrafodelista"/>
        <w:numPr>
          <w:ilvl w:val="0"/>
          <w:numId w:val="4"/>
        </w:numPr>
        <w:rPr>
          <w:rFonts w:ascii="Arial" w:hAnsi="Arial" w:cs="Arial"/>
          <w:sz w:val="24"/>
          <w:szCs w:val="24"/>
          <w:lang w:val="ru-RU"/>
        </w:rPr>
      </w:pPr>
      <w:r>
        <w:rPr>
          <w:rFonts w:ascii="Arial" w:hAnsi="Arial" w:cs="Arial"/>
          <w:sz w:val="24"/>
          <w:szCs w:val="24"/>
          <w:lang w:val="ru-RU"/>
        </w:rPr>
        <w:t xml:space="preserve">Поставщик оборудования торгового знака </w:t>
      </w:r>
      <w:r w:rsidRPr="005B42A3">
        <w:rPr>
          <w:rFonts w:ascii="Arial" w:hAnsi="Arial" w:cs="Arial"/>
          <w:i/>
          <w:sz w:val="24"/>
          <w:szCs w:val="24"/>
          <w:lang w:val="es-MX"/>
        </w:rPr>
        <w:t>Caterpillar</w:t>
      </w:r>
      <w:r>
        <w:rPr>
          <w:rFonts w:ascii="Arial" w:hAnsi="Arial" w:cs="Arial"/>
          <w:sz w:val="24"/>
          <w:szCs w:val="24"/>
          <w:lang w:val="ru-RU"/>
        </w:rPr>
        <w:t xml:space="preserve"> в Голландии запретил г</w:t>
      </w:r>
      <w:r w:rsidR="005B42A3">
        <w:rPr>
          <w:rFonts w:ascii="Arial" w:hAnsi="Arial" w:cs="Arial"/>
          <w:sz w:val="24"/>
          <w:szCs w:val="24"/>
          <w:lang w:val="ru-RU"/>
        </w:rPr>
        <w:t>олландск</w:t>
      </w:r>
      <w:r>
        <w:rPr>
          <w:rFonts w:ascii="Arial" w:hAnsi="Arial" w:cs="Arial"/>
          <w:sz w:val="24"/>
          <w:szCs w:val="24"/>
          <w:lang w:val="ru-RU"/>
        </w:rPr>
        <w:t>ой</w:t>
      </w:r>
      <w:r w:rsidR="005B42A3" w:rsidRPr="00352FC9">
        <w:rPr>
          <w:rFonts w:ascii="Arial" w:hAnsi="Arial" w:cs="Arial"/>
          <w:sz w:val="24"/>
          <w:szCs w:val="24"/>
          <w:lang w:val="ru-RU"/>
        </w:rPr>
        <w:t xml:space="preserve"> </w:t>
      </w:r>
      <w:r w:rsidR="005B42A3">
        <w:rPr>
          <w:rFonts w:ascii="Arial" w:hAnsi="Arial" w:cs="Arial"/>
          <w:sz w:val="24"/>
          <w:szCs w:val="24"/>
          <w:lang w:val="ru-RU"/>
        </w:rPr>
        <w:t>фирм</w:t>
      </w:r>
      <w:r>
        <w:rPr>
          <w:rFonts w:ascii="Arial" w:hAnsi="Arial" w:cs="Arial"/>
          <w:sz w:val="24"/>
          <w:szCs w:val="24"/>
          <w:lang w:val="ru-RU"/>
        </w:rPr>
        <w:t>е</w:t>
      </w:r>
      <w:r w:rsidR="005B42A3" w:rsidRPr="00352FC9">
        <w:rPr>
          <w:rFonts w:ascii="Arial" w:hAnsi="Arial" w:cs="Arial"/>
          <w:sz w:val="24"/>
          <w:szCs w:val="24"/>
          <w:lang w:val="ru-RU"/>
        </w:rPr>
        <w:t xml:space="preserve"> </w:t>
      </w:r>
      <w:proofErr w:type="spellStart"/>
      <w:r w:rsidR="005B42A3" w:rsidRPr="008C054E">
        <w:rPr>
          <w:rFonts w:ascii="Arial" w:hAnsi="Arial" w:cs="Arial"/>
          <w:sz w:val="24"/>
          <w:szCs w:val="24"/>
          <w:lang w:val="es-MX"/>
        </w:rPr>
        <w:t>DAMEN</w:t>
      </w:r>
      <w:proofErr w:type="spellEnd"/>
      <w:r w:rsidR="005B42A3" w:rsidRPr="00352FC9">
        <w:rPr>
          <w:rFonts w:ascii="Arial" w:hAnsi="Arial" w:cs="Arial"/>
          <w:sz w:val="24"/>
          <w:szCs w:val="24"/>
          <w:lang w:val="ru-RU"/>
        </w:rPr>
        <w:t xml:space="preserve">, </w:t>
      </w:r>
      <w:r w:rsidR="005B42A3">
        <w:rPr>
          <w:rFonts w:ascii="Arial" w:hAnsi="Arial" w:cs="Arial"/>
          <w:sz w:val="24"/>
          <w:szCs w:val="24"/>
          <w:lang w:val="ru-RU"/>
        </w:rPr>
        <w:t>главн</w:t>
      </w:r>
      <w:r>
        <w:rPr>
          <w:rFonts w:ascii="Arial" w:hAnsi="Arial" w:cs="Arial"/>
          <w:sz w:val="24"/>
          <w:szCs w:val="24"/>
          <w:lang w:val="ru-RU"/>
        </w:rPr>
        <w:t>ому</w:t>
      </w:r>
      <w:r w:rsidR="005B42A3" w:rsidRPr="00352FC9">
        <w:rPr>
          <w:rFonts w:ascii="Arial" w:hAnsi="Arial" w:cs="Arial"/>
          <w:sz w:val="24"/>
          <w:szCs w:val="24"/>
          <w:lang w:val="ru-RU"/>
        </w:rPr>
        <w:t xml:space="preserve"> </w:t>
      </w:r>
      <w:r w:rsidR="005B42A3">
        <w:rPr>
          <w:rFonts w:ascii="Arial" w:hAnsi="Arial" w:cs="Arial"/>
          <w:sz w:val="24"/>
          <w:szCs w:val="24"/>
          <w:lang w:val="ru-RU"/>
        </w:rPr>
        <w:t>поставщик</w:t>
      </w:r>
      <w:r>
        <w:rPr>
          <w:rFonts w:ascii="Arial" w:hAnsi="Arial" w:cs="Arial"/>
          <w:sz w:val="24"/>
          <w:szCs w:val="24"/>
          <w:lang w:val="ru-RU"/>
        </w:rPr>
        <w:t>у</w:t>
      </w:r>
      <w:r w:rsidR="005B42A3" w:rsidRPr="00352FC9">
        <w:rPr>
          <w:rFonts w:ascii="Arial" w:hAnsi="Arial" w:cs="Arial"/>
          <w:sz w:val="24"/>
          <w:szCs w:val="24"/>
          <w:lang w:val="ru-RU"/>
        </w:rPr>
        <w:t xml:space="preserve"> </w:t>
      </w:r>
      <w:r w:rsidR="005B42A3">
        <w:rPr>
          <w:rFonts w:ascii="Arial" w:hAnsi="Arial" w:cs="Arial"/>
          <w:sz w:val="24"/>
          <w:szCs w:val="24"/>
          <w:lang w:val="ru-RU"/>
        </w:rPr>
        <w:t>запчастей</w:t>
      </w:r>
      <w:r w:rsidR="005B42A3" w:rsidRPr="00352FC9">
        <w:rPr>
          <w:rFonts w:ascii="Arial" w:hAnsi="Arial" w:cs="Arial"/>
          <w:sz w:val="24"/>
          <w:szCs w:val="24"/>
          <w:lang w:val="ru-RU"/>
        </w:rPr>
        <w:t xml:space="preserve"> </w:t>
      </w:r>
      <w:r w:rsidR="005B42A3">
        <w:rPr>
          <w:rFonts w:ascii="Arial" w:hAnsi="Arial" w:cs="Arial"/>
          <w:sz w:val="24"/>
          <w:szCs w:val="24"/>
          <w:lang w:val="ru-RU"/>
        </w:rPr>
        <w:t>и</w:t>
      </w:r>
      <w:r w:rsidR="005B42A3" w:rsidRPr="00352FC9">
        <w:rPr>
          <w:rFonts w:ascii="Arial" w:hAnsi="Arial" w:cs="Arial"/>
          <w:sz w:val="24"/>
          <w:szCs w:val="24"/>
          <w:lang w:val="ru-RU"/>
        </w:rPr>
        <w:t xml:space="preserve"> </w:t>
      </w:r>
      <w:r w:rsidR="005B42A3">
        <w:rPr>
          <w:rFonts w:ascii="Arial" w:hAnsi="Arial" w:cs="Arial"/>
          <w:sz w:val="24"/>
          <w:szCs w:val="24"/>
          <w:lang w:val="ru-RU"/>
        </w:rPr>
        <w:t>комплектующих</w:t>
      </w:r>
      <w:r w:rsidR="005B42A3" w:rsidRPr="00352FC9">
        <w:rPr>
          <w:rFonts w:ascii="Arial" w:hAnsi="Arial" w:cs="Arial"/>
          <w:sz w:val="24"/>
          <w:szCs w:val="24"/>
          <w:lang w:val="ru-RU"/>
        </w:rPr>
        <w:t xml:space="preserve"> </w:t>
      </w:r>
      <w:r w:rsidR="005B42A3">
        <w:rPr>
          <w:rFonts w:ascii="Arial" w:hAnsi="Arial" w:cs="Arial"/>
          <w:sz w:val="24"/>
          <w:szCs w:val="24"/>
          <w:lang w:val="ru-RU"/>
        </w:rPr>
        <w:t>торговых</w:t>
      </w:r>
      <w:r w:rsidR="005B42A3" w:rsidRPr="00352FC9">
        <w:rPr>
          <w:rFonts w:ascii="Arial" w:hAnsi="Arial" w:cs="Arial"/>
          <w:sz w:val="24"/>
          <w:szCs w:val="24"/>
          <w:lang w:val="ru-RU"/>
        </w:rPr>
        <w:t xml:space="preserve"> </w:t>
      </w:r>
      <w:r w:rsidR="005B42A3">
        <w:rPr>
          <w:rFonts w:ascii="Arial" w:hAnsi="Arial" w:cs="Arial"/>
          <w:sz w:val="24"/>
          <w:szCs w:val="24"/>
          <w:lang w:val="ru-RU"/>
        </w:rPr>
        <w:t>знаков</w:t>
      </w:r>
      <w:r w:rsidR="005B42A3" w:rsidRPr="00352FC9">
        <w:rPr>
          <w:rFonts w:ascii="Arial" w:hAnsi="Arial" w:cs="Arial"/>
          <w:sz w:val="24"/>
          <w:szCs w:val="24"/>
          <w:lang w:val="ru-RU"/>
        </w:rPr>
        <w:t xml:space="preserve"> </w:t>
      </w:r>
      <w:r w:rsidR="005B42A3" w:rsidRPr="005B42A3">
        <w:rPr>
          <w:rFonts w:ascii="Arial" w:hAnsi="Arial" w:cs="Arial"/>
          <w:i/>
          <w:sz w:val="24"/>
          <w:szCs w:val="24"/>
          <w:lang w:val="es-MX"/>
        </w:rPr>
        <w:t>Caterpillar</w:t>
      </w:r>
      <w:r w:rsidR="005B42A3" w:rsidRPr="00352FC9">
        <w:rPr>
          <w:rFonts w:ascii="Arial" w:hAnsi="Arial" w:cs="Arial"/>
          <w:i/>
          <w:sz w:val="24"/>
          <w:szCs w:val="24"/>
          <w:lang w:val="ru-RU"/>
        </w:rPr>
        <w:t xml:space="preserve"> </w:t>
      </w:r>
      <w:r w:rsidR="005B42A3">
        <w:rPr>
          <w:rFonts w:ascii="Arial" w:hAnsi="Arial" w:cs="Arial"/>
          <w:sz w:val="24"/>
          <w:szCs w:val="24"/>
          <w:lang w:val="ru-RU"/>
        </w:rPr>
        <w:t>и</w:t>
      </w:r>
      <w:r w:rsidR="005B42A3" w:rsidRPr="00352FC9">
        <w:rPr>
          <w:rFonts w:ascii="Arial" w:hAnsi="Arial" w:cs="Arial"/>
          <w:i/>
          <w:sz w:val="24"/>
          <w:szCs w:val="24"/>
          <w:lang w:val="ru-RU"/>
        </w:rPr>
        <w:t xml:space="preserve"> </w:t>
      </w:r>
      <w:r w:rsidR="005B42A3" w:rsidRPr="005B42A3">
        <w:rPr>
          <w:rFonts w:ascii="Arial" w:hAnsi="Arial" w:cs="Arial"/>
          <w:i/>
          <w:sz w:val="24"/>
          <w:szCs w:val="24"/>
          <w:lang w:val="es-MX"/>
        </w:rPr>
        <w:t>Cummings</w:t>
      </w:r>
      <w:r w:rsidR="005B42A3" w:rsidRPr="00352FC9">
        <w:rPr>
          <w:rFonts w:ascii="Arial" w:hAnsi="Arial" w:cs="Arial"/>
          <w:sz w:val="24"/>
          <w:szCs w:val="24"/>
          <w:lang w:val="ru-RU"/>
        </w:rPr>
        <w:t xml:space="preserve"> </w:t>
      </w:r>
      <w:r>
        <w:rPr>
          <w:rFonts w:ascii="Arial" w:hAnsi="Arial" w:cs="Arial"/>
          <w:sz w:val="24"/>
          <w:szCs w:val="24"/>
          <w:lang w:val="ru-RU"/>
        </w:rPr>
        <w:t>судоверфи</w:t>
      </w:r>
      <w:r w:rsidRPr="00352FC9">
        <w:rPr>
          <w:rFonts w:ascii="Arial" w:hAnsi="Arial" w:cs="Arial"/>
          <w:sz w:val="24"/>
          <w:szCs w:val="24"/>
          <w:lang w:val="ru-RU"/>
        </w:rPr>
        <w:t xml:space="preserve"> </w:t>
      </w:r>
      <w:proofErr w:type="spellStart"/>
      <w:r w:rsidRPr="00352FC9">
        <w:rPr>
          <w:rFonts w:ascii="Arial" w:hAnsi="Arial" w:cs="Arial"/>
          <w:i/>
          <w:sz w:val="24"/>
          <w:szCs w:val="24"/>
          <w:lang w:val="es-MX"/>
        </w:rPr>
        <w:t>DAMEX</w:t>
      </w:r>
      <w:proofErr w:type="spellEnd"/>
      <w:r w:rsidRPr="00352FC9">
        <w:rPr>
          <w:rFonts w:ascii="Arial" w:hAnsi="Arial" w:cs="Arial"/>
          <w:sz w:val="24"/>
          <w:szCs w:val="24"/>
          <w:lang w:val="ru-RU"/>
        </w:rPr>
        <w:t xml:space="preserve"> в Сантьяго-де-Куба</w:t>
      </w:r>
      <w:r>
        <w:rPr>
          <w:rFonts w:ascii="Arial" w:hAnsi="Arial" w:cs="Arial"/>
          <w:sz w:val="24"/>
          <w:szCs w:val="24"/>
          <w:lang w:val="ru-RU"/>
        </w:rPr>
        <w:t xml:space="preserve">, продавать Кубе товары, необходимые для ремонта и технического обслуживания судов предприятия </w:t>
      </w:r>
      <w:r w:rsidR="006D46FF">
        <w:rPr>
          <w:rFonts w:ascii="Arial" w:hAnsi="Arial" w:cs="Arial"/>
          <w:sz w:val="24"/>
          <w:szCs w:val="24"/>
          <w:lang w:val="ru-RU"/>
        </w:rPr>
        <w:t>портовой навигации</w:t>
      </w:r>
      <w:r>
        <w:rPr>
          <w:rFonts w:ascii="Arial" w:hAnsi="Arial" w:cs="Arial"/>
          <w:sz w:val="24"/>
          <w:szCs w:val="24"/>
          <w:lang w:val="ru-RU"/>
        </w:rPr>
        <w:t xml:space="preserve"> Кубы.  </w:t>
      </w:r>
    </w:p>
    <w:p w:rsidR="000958A2" w:rsidRPr="00352FC9" w:rsidRDefault="000958A2" w:rsidP="00495325">
      <w:pPr>
        <w:pStyle w:val="Prrafodelista"/>
        <w:rPr>
          <w:rFonts w:ascii="Arial" w:hAnsi="Arial" w:cs="Arial"/>
          <w:sz w:val="24"/>
          <w:szCs w:val="24"/>
          <w:lang w:val="ru-RU"/>
        </w:rPr>
      </w:pPr>
    </w:p>
    <w:p w:rsidR="000958A2" w:rsidRPr="008C054E" w:rsidRDefault="008229F7" w:rsidP="00495325">
      <w:pPr>
        <w:pStyle w:val="Prrafodelista"/>
        <w:numPr>
          <w:ilvl w:val="0"/>
          <w:numId w:val="4"/>
        </w:numPr>
        <w:rPr>
          <w:rFonts w:ascii="Arial" w:hAnsi="Arial" w:cs="Arial"/>
          <w:sz w:val="24"/>
          <w:szCs w:val="24"/>
        </w:rPr>
      </w:pPr>
      <w:r>
        <w:rPr>
          <w:rFonts w:ascii="Arial" w:hAnsi="Arial" w:cs="Arial"/>
          <w:sz w:val="24"/>
          <w:szCs w:val="24"/>
          <w:lang w:val="ru-RU"/>
        </w:rPr>
        <w:t>Кубинская компания АО «</w:t>
      </w:r>
      <w:proofErr w:type="spellStart"/>
      <w:r>
        <w:rPr>
          <w:rFonts w:ascii="Arial" w:hAnsi="Arial" w:cs="Arial"/>
          <w:sz w:val="24"/>
          <w:szCs w:val="24"/>
          <w:lang w:val="ru-RU"/>
        </w:rPr>
        <w:t>Кубана</w:t>
      </w:r>
      <w:proofErr w:type="spellEnd"/>
      <w:r>
        <w:rPr>
          <w:rFonts w:ascii="Arial" w:hAnsi="Arial" w:cs="Arial"/>
          <w:sz w:val="24"/>
          <w:szCs w:val="24"/>
          <w:lang w:val="ru-RU"/>
        </w:rPr>
        <w:t xml:space="preserve"> де </w:t>
      </w:r>
      <w:proofErr w:type="spellStart"/>
      <w:r>
        <w:rPr>
          <w:rFonts w:ascii="Arial" w:hAnsi="Arial" w:cs="Arial"/>
          <w:sz w:val="24"/>
          <w:szCs w:val="24"/>
          <w:lang w:val="ru-RU"/>
        </w:rPr>
        <w:t>Авиасьон</w:t>
      </w:r>
      <w:proofErr w:type="spellEnd"/>
      <w:r>
        <w:rPr>
          <w:rFonts w:ascii="Arial" w:hAnsi="Arial" w:cs="Arial"/>
          <w:sz w:val="24"/>
          <w:szCs w:val="24"/>
          <w:lang w:val="ru-RU"/>
        </w:rPr>
        <w:t>» лишена возможности</w:t>
      </w:r>
      <w:r w:rsidR="00691736">
        <w:rPr>
          <w:rFonts w:ascii="Arial" w:hAnsi="Arial" w:cs="Arial"/>
          <w:sz w:val="24"/>
          <w:szCs w:val="24"/>
          <w:lang w:val="ru-RU"/>
        </w:rPr>
        <w:t xml:space="preserve"> пользоваться услугами компании</w:t>
      </w:r>
      <w:r w:rsidR="00691736" w:rsidRPr="00691736">
        <w:rPr>
          <w:rFonts w:ascii="Arial" w:hAnsi="Arial" w:cs="Arial"/>
          <w:sz w:val="24"/>
          <w:szCs w:val="24"/>
          <w:lang w:val="ru-RU"/>
        </w:rPr>
        <w:t xml:space="preserve"> </w:t>
      </w:r>
      <w:proofErr w:type="spellStart"/>
      <w:r w:rsidR="00691736" w:rsidRPr="00691736">
        <w:rPr>
          <w:rFonts w:ascii="Arial" w:hAnsi="Arial" w:cs="Arial"/>
          <w:i/>
          <w:sz w:val="24"/>
          <w:szCs w:val="24"/>
          <w:lang w:val="es-MX"/>
        </w:rPr>
        <w:t>ATCO</w:t>
      </w:r>
      <w:proofErr w:type="spellEnd"/>
      <w:r w:rsidR="00691736" w:rsidRPr="00691736">
        <w:rPr>
          <w:rFonts w:ascii="Arial" w:hAnsi="Arial" w:cs="Arial"/>
          <w:i/>
          <w:sz w:val="24"/>
          <w:szCs w:val="24"/>
          <w:lang w:val="ru-RU"/>
        </w:rPr>
        <w:t xml:space="preserve"> </w:t>
      </w:r>
      <w:r w:rsidR="00691736" w:rsidRPr="00691736">
        <w:rPr>
          <w:rFonts w:ascii="Arial" w:hAnsi="Arial" w:cs="Arial"/>
          <w:i/>
          <w:sz w:val="24"/>
          <w:szCs w:val="24"/>
        </w:rPr>
        <w:t>(</w:t>
      </w:r>
      <w:proofErr w:type="spellStart"/>
      <w:r w:rsidR="00691736" w:rsidRPr="00691736">
        <w:rPr>
          <w:rFonts w:ascii="Arial" w:hAnsi="Arial" w:cs="Arial"/>
          <w:i/>
          <w:sz w:val="24"/>
          <w:szCs w:val="24"/>
        </w:rPr>
        <w:t>Airline</w:t>
      </w:r>
      <w:proofErr w:type="spellEnd"/>
      <w:r w:rsidR="00691736" w:rsidRPr="00691736">
        <w:rPr>
          <w:rFonts w:ascii="Arial" w:hAnsi="Arial" w:cs="Arial"/>
          <w:i/>
          <w:sz w:val="24"/>
          <w:szCs w:val="24"/>
        </w:rPr>
        <w:t xml:space="preserve"> </w:t>
      </w:r>
      <w:proofErr w:type="spellStart"/>
      <w:r w:rsidR="00691736" w:rsidRPr="00691736">
        <w:rPr>
          <w:rFonts w:ascii="Arial" w:hAnsi="Arial" w:cs="Arial"/>
          <w:i/>
          <w:sz w:val="24"/>
          <w:szCs w:val="24"/>
        </w:rPr>
        <w:t>Tariff</w:t>
      </w:r>
      <w:proofErr w:type="spellEnd"/>
      <w:r w:rsidR="00691736" w:rsidRPr="00691736">
        <w:rPr>
          <w:rFonts w:ascii="Arial" w:hAnsi="Arial" w:cs="Arial"/>
          <w:i/>
          <w:sz w:val="24"/>
          <w:szCs w:val="24"/>
        </w:rPr>
        <w:t xml:space="preserve"> Publishing Company</w:t>
      </w:r>
      <w:r w:rsidR="00691736" w:rsidRPr="008C054E">
        <w:rPr>
          <w:rFonts w:ascii="Arial" w:hAnsi="Arial" w:cs="Arial"/>
          <w:sz w:val="24"/>
          <w:szCs w:val="24"/>
        </w:rPr>
        <w:t>)</w:t>
      </w:r>
      <w:r w:rsidR="00691736">
        <w:rPr>
          <w:rFonts w:ascii="Arial" w:hAnsi="Arial" w:cs="Arial"/>
          <w:sz w:val="24"/>
          <w:szCs w:val="24"/>
          <w:lang w:val="ru-RU"/>
        </w:rPr>
        <w:t>, публикующей тарифы более 500 авиакомпаний. Центр этой компании находится в международном аэропорту</w:t>
      </w:r>
      <w:r w:rsidR="00691736" w:rsidRPr="00691736">
        <w:rPr>
          <w:rFonts w:ascii="Arial" w:hAnsi="Arial" w:cs="Arial"/>
          <w:sz w:val="24"/>
          <w:szCs w:val="24"/>
        </w:rPr>
        <w:t xml:space="preserve"> </w:t>
      </w:r>
      <w:r w:rsidR="00691736" w:rsidRPr="00691736">
        <w:rPr>
          <w:rFonts w:ascii="Arial" w:hAnsi="Arial" w:cs="Arial"/>
          <w:i/>
          <w:sz w:val="24"/>
          <w:szCs w:val="24"/>
        </w:rPr>
        <w:t xml:space="preserve">Washington </w:t>
      </w:r>
      <w:proofErr w:type="spellStart"/>
      <w:r w:rsidR="00691736" w:rsidRPr="00691736">
        <w:rPr>
          <w:rFonts w:ascii="Arial" w:hAnsi="Arial" w:cs="Arial"/>
          <w:i/>
          <w:sz w:val="24"/>
          <w:szCs w:val="24"/>
        </w:rPr>
        <w:t>Dulles</w:t>
      </w:r>
      <w:proofErr w:type="spellEnd"/>
      <w:r w:rsidR="00691736">
        <w:rPr>
          <w:rFonts w:ascii="Arial" w:hAnsi="Arial" w:cs="Arial"/>
          <w:sz w:val="24"/>
          <w:szCs w:val="24"/>
          <w:lang w:val="ru-RU"/>
        </w:rPr>
        <w:t xml:space="preserve"> в Вашингтоне. Из-за установленных блокадой ограничений Куба вынуждена переплачивать 1 300 долларов в месяц за</w:t>
      </w:r>
      <w:r w:rsidR="00632AF2">
        <w:rPr>
          <w:rFonts w:ascii="Arial" w:hAnsi="Arial" w:cs="Arial"/>
          <w:sz w:val="24"/>
          <w:szCs w:val="24"/>
          <w:lang w:val="ru-RU"/>
        </w:rPr>
        <w:t xml:space="preserve"> доступ к загрузке тарифных ставок аэрокомпаний в распределительную систему.  </w:t>
      </w:r>
      <w:r w:rsidR="00691736">
        <w:rPr>
          <w:rFonts w:ascii="Arial" w:hAnsi="Arial" w:cs="Arial"/>
          <w:sz w:val="24"/>
          <w:szCs w:val="24"/>
          <w:lang w:val="ru-RU"/>
        </w:rPr>
        <w:t xml:space="preserve">  </w:t>
      </w:r>
      <w:r w:rsidR="000958A2" w:rsidRPr="008C054E">
        <w:rPr>
          <w:rFonts w:ascii="Arial" w:hAnsi="Arial" w:cs="Arial"/>
          <w:sz w:val="24"/>
          <w:szCs w:val="24"/>
        </w:rPr>
        <w:t xml:space="preserve"> </w:t>
      </w:r>
    </w:p>
    <w:p w:rsidR="000958A2" w:rsidRPr="00CA479B" w:rsidRDefault="00632AF2" w:rsidP="00495325">
      <w:pPr>
        <w:numPr>
          <w:ilvl w:val="0"/>
          <w:numId w:val="4"/>
        </w:numPr>
        <w:autoSpaceDE w:val="0"/>
        <w:autoSpaceDN w:val="0"/>
        <w:spacing w:after="0"/>
        <w:rPr>
          <w:rFonts w:cs="Arial"/>
          <w:sz w:val="24"/>
          <w:szCs w:val="24"/>
          <w:lang w:val="ru-RU"/>
        </w:rPr>
      </w:pPr>
      <w:r>
        <w:rPr>
          <w:rFonts w:cs="Arial"/>
          <w:sz w:val="24"/>
          <w:szCs w:val="24"/>
          <w:lang w:val="ru-RU"/>
        </w:rPr>
        <w:t>Испанская</w:t>
      </w:r>
      <w:r w:rsidRPr="003C36EF">
        <w:rPr>
          <w:rFonts w:cs="Arial"/>
          <w:sz w:val="24"/>
          <w:szCs w:val="24"/>
          <w:lang w:val="ru-RU"/>
        </w:rPr>
        <w:t xml:space="preserve"> </w:t>
      </w:r>
      <w:r>
        <w:rPr>
          <w:rFonts w:cs="Arial"/>
          <w:sz w:val="24"/>
          <w:szCs w:val="24"/>
          <w:lang w:val="ru-RU"/>
        </w:rPr>
        <w:t>авиалиния</w:t>
      </w:r>
      <w:r w:rsidRPr="003C36EF">
        <w:rPr>
          <w:rFonts w:cs="Arial"/>
          <w:sz w:val="24"/>
          <w:szCs w:val="24"/>
          <w:lang w:val="ru-RU"/>
        </w:rPr>
        <w:t xml:space="preserve"> </w:t>
      </w:r>
      <w:r w:rsidRPr="00632AF2">
        <w:rPr>
          <w:rFonts w:cs="Arial"/>
          <w:i/>
          <w:sz w:val="24"/>
          <w:szCs w:val="24"/>
        </w:rPr>
        <w:t>Air</w:t>
      </w:r>
      <w:r w:rsidRPr="003C36EF">
        <w:rPr>
          <w:rFonts w:cs="Arial"/>
          <w:i/>
          <w:sz w:val="24"/>
          <w:szCs w:val="24"/>
          <w:lang w:val="ru-RU"/>
        </w:rPr>
        <w:t xml:space="preserve"> </w:t>
      </w:r>
      <w:r w:rsidRPr="00632AF2">
        <w:rPr>
          <w:rFonts w:cs="Arial"/>
          <w:i/>
          <w:sz w:val="24"/>
          <w:szCs w:val="24"/>
        </w:rPr>
        <w:t>Europa</w:t>
      </w:r>
      <w:r w:rsidRPr="003C36EF">
        <w:rPr>
          <w:rFonts w:cs="Arial"/>
          <w:i/>
          <w:sz w:val="24"/>
          <w:szCs w:val="24"/>
          <w:lang w:val="ru-RU"/>
        </w:rPr>
        <w:t xml:space="preserve"> (</w:t>
      </w:r>
      <w:proofErr w:type="spellStart"/>
      <w:r w:rsidRPr="00632AF2">
        <w:rPr>
          <w:rFonts w:cs="Arial"/>
          <w:i/>
          <w:sz w:val="24"/>
          <w:szCs w:val="24"/>
        </w:rPr>
        <w:t>UX</w:t>
      </w:r>
      <w:proofErr w:type="spellEnd"/>
      <w:r w:rsidRPr="003C36EF">
        <w:rPr>
          <w:rFonts w:cs="Arial"/>
          <w:i/>
          <w:sz w:val="24"/>
          <w:szCs w:val="24"/>
          <w:lang w:val="ru-RU"/>
        </w:rPr>
        <w:t>)</w:t>
      </w:r>
      <w:r w:rsidRPr="003C36EF">
        <w:rPr>
          <w:rFonts w:cs="Arial"/>
          <w:sz w:val="24"/>
          <w:szCs w:val="24"/>
          <w:lang w:val="ru-RU"/>
        </w:rPr>
        <w:t xml:space="preserve"> </w:t>
      </w:r>
      <w:r w:rsidR="000E4C26">
        <w:rPr>
          <w:rFonts w:cs="Arial"/>
          <w:sz w:val="24"/>
          <w:szCs w:val="24"/>
          <w:lang w:val="ru-RU"/>
        </w:rPr>
        <w:t>воздержалась</w:t>
      </w:r>
      <w:r w:rsidR="000E4C26" w:rsidRPr="003C36EF">
        <w:rPr>
          <w:rFonts w:cs="Arial"/>
          <w:sz w:val="24"/>
          <w:szCs w:val="24"/>
          <w:lang w:val="ru-RU"/>
        </w:rPr>
        <w:t xml:space="preserve"> </w:t>
      </w:r>
      <w:r w:rsidR="000E4C26">
        <w:rPr>
          <w:rFonts w:cs="Arial"/>
          <w:sz w:val="24"/>
          <w:szCs w:val="24"/>
          <w:lang w:val="ru-RU"/>
        </w:rPr>
        <w:t>от</w:t>
      </w:r>
      <w:r w:rsidR="000E4C26" w:rsidRPr="003C36EF">
        <w:rPr>
          <w:rFonts w:cs="Arial"/>
          <w:sz w:val="24"/>
          <w:szCs w:val="24"/>
          <w:lang w:val="ru-RU"/>
        </w:rPr>
        <w:t xml:space="preserve"> </w:t>
      </w:r>
      <w:r w:rsidR="000E4C26">
        <w:rPr>
          <w:rFonts w:cs="Arial"/>
          <w:sz w:val="24"/>
          <w:szCs w:val="24"/>
          <w:lang w:val="ru-RU"/>
        </w:rPr>
        <w:t>заключения</w:t>
      </w:r>
      <w:r w:rsidR="000E4C26" w:rsidRPr="003C36EF">
        <w:rPr>
          <w:rFonts w:cs="Arial"/>
          <w:sz w:val="24"/>
          <w:szCs w:val="24"/>
          <w:lang w:val="ru-RU"/>
        </w:rPr>
        <w:t xml:space="preserve"> </w:t>
      </w:r>
      <w:r w:rsidR="000E4C26">
        <w:rPr>
          <w:rFonts w:cs="Arial"/>
          <w:sz w:val="24"/>
          <w:szCs w:val="24"/>
          <w:lang w:val="ru-RU"/>
        </w:rPr>
        <w:t>соглашения</w:t>
      </w:r>
      <w:r w:rsidR="000E4C26" w:rsidRPr="003C36EF">
        <w:rPr>
          <w:rFonts w:cs="Arial"/>
          <w:sz w:val="24"/>
          <w:szCs w:val="24"/>
          <w:lang w:val="ru-RU"/>
        </w:rPr>
        <w:t xml:space="preserve"> </w:t>
      </w:r>
      <w:r w:rsidR="000E4C26">
        <w:rPr>
          <w:rFonts w:cs="Arial"/>
          <w:sz w:val="24"/>
          <w:szCs w:val="24"/>
          <w:lang w:val="ru-RU"/>
        </w:rPr>
        <w:t>к</w:t>
      </w:r>
      <w:r w:rsidR="000E4C26" w:rsidRPr="003C36EF">
        <w:rPr>
          <w:rFonts w:cs="Arial"/>
          <w:bCs/>
          <w:sz w:val="24"/>
          <w:szCs w:val="24"/>
          <w:shd w:val="clear" w:color="auto" w:fill="FFFFFF"/>
          <w:lang w:val="ru-RU"/>
        </w:rPr>
        <w:t>од-</w:t>
      </w:r>
      <w:proofErr w:type="spellStart"/>
      <w:r w:rsidR="000E4C26" w:rsidRPr="003C36EF">
        <w:rPr>
          <w:rFonts w:cs="Arial"/>
          <w:bCs/>
          <w:sz w:val="24"/>
          <w:szCs w:val="24"/>
          <w:shd w:val="clear" w:color="auto" w:fill="FFFFFF"/>
          <w:lang w:val="ru-RU"/>
        </w:rPr>
        <w:t>шеринг</w:t>
      </w:r>
      <w:proofErr w:type="spellEnd"/>
      <w:r w:rsidR="000E4C26" w:rsidRPr="000E4C26">
        <w:rPr>
          <w:rFonts w:cs="Arial"/>
          <w:color w:val="222222"/>
          <w:sz w:val="24"/>
          <w:szCs w:val="24"/>
          <w:shd w:val="clear" w:color="auto" w:fill="FFFFFF"/>
        </w:rPr>
        <w:t> </w:t>
      </w:r>
      <w:r w:rsidR="000E4C26" w:rsidRPr="003C36EF">
        <w:rPr>
          <w:rFonts w:cs="Arial"/>
          <w:color w:val="222222"/>
          <w:sz w:val="24"/>
          <w:szCs w:val="24"/>
          <w:shd w:val="clear" w:color="auto" w:fill="FFFFFF"/>
          <w:lang w:val="ru-RU"/>
        </w:rPr>
        <w:t>(</w:t>
      </w:r>
      <w:hyperlink r:id="rId12" w:tooltip="Английский язык" w:history="1">
        <w:r w:rsidR="000E4C26" w:rsidRPr="003C36EF">
          <w:rPr>
            <w:rFonts w:cs="Arial"/>
            <w:sz w:val="24"/>
            <w:szCs w:val="24"/>
            <w:shd w:val="clear" w:color="auto" w:fill="FFFFFF"/>
            <w:lang w:val="ru-RU"/>
          </w:rPr>
          <w:t>англ.</w:t>
        </w:r>
      </w:hyperlink>
      <w:r w:rsidR="000E4C26" w:rsidRPr="000E4C26">
        <w:rPr>
          <w:rFonts w:cs="Arial"/>
          <w:sz w:val="24"/>
          <w:szCs w:val="24"/>
          <w:shd w:val="clear" w:color="auto" w:fill="FFFFFF"/>
        </w:rPr>
        <w:t> </w:t>
      </w:r>
      <w:r w:rsidR="000E4C26" w:rsidRPr="000E4C26">
        <w:rPr>
          <w:rFonts w:cs="Arial"/>
          <w:i/>
          <w:iCs/>
          <w:color w:val="222222"/>
          <w:sz w:val="24"/>
          <w:szCs w:val="24"/>
          <w:shd w:val="clear" w:color="auto" w:fill="FFFFFF"/>
          <w:lang w:val="en"/>
        </w:rPr>
        <w:t>Codeshare</w:t>
      </w:r>
      <w:r w:rsidR="000E4C26" w:rsidRPr="00CA479B">
        <w:rPr>
          <w:rFonts w:cs="Arial"/>
          <w:i/>
          <w:iCs/>
          <w:color w:val="222222"/>
          <w:sz w:val="24"/>
          <w:szCs w:val="24"/>
          <w:shd w:val="clear" w:color="auto" w:fill="FFFFFF"/>
          <w:lang w:val="ru-RU"/>
        </w:rPr>
        <w:t xml:space="preserve"> </w:t>
      </w:r>
      <w:r w:rsidR="000E4C26" w:rsidRPr="000E4C26">
        <w:rPr>
          <w:rFonts w:cs="Arial"/>
          <w:i/>
          <w:iCs/>
          <w:color w:val="222222"/>
          <w:sz w:val="24"/>
          <w:szCs w:val="24"/>
          <w:shd w:val="clear" w:color="auto" w:fill="FFFFFF"/>
          <w:lang w:val="en"/>
        </w:rPr>
        <w:t>agreement</w:t>
      </w:r>
      <w:r w:rsidR="000E4C26" w:rsidRPr="00CA479B">
        <w:rPr>
          <w:rFonts w:cs="Arial"/>
          <w:color w:val="222222"/>
          <w:sz w:val="24"/>
          <w:szCs w:val="24"/>
          <w:shd w:val="clear" w:color="auto" w:fill="FFFFFF"/>
          <w:lang w:val="ru-RU"/>
        </w:rPr>
        <w:t>)</w:t>
      </w:r>
      <w:r w:rsidR="00CA479B">
        <w:rPr>
          <w:rFonts w:cs="Arial"/>
          <w:color w:val="222222"/>
          <w:sz w:val="24"/>
          <w:szCs w:val="24"/>
          <w:shd w:val="clear" w:color="auto" w:fill="FFFFFF"/>
          <w:lang w:val="ru-RU"/>
        </w:rPr>
        <w:t xml:space="preserve"> и отказалась от выполнения договоренностей с компанией «</w:t>
      </w:r>
      <w:proofErr w:type="spellStart"/>
      <w:r w:rsidR="00CA479B">
        <w:rPr>
          <w:rFonts w:cs="Arial"/>
          <w:color w:val="222222"/>
          <w:sz w:val="24"/>
          <w:szCs w:val="24"/>
          <w:shd w:val="clear" w:color="auto" w:fill="FFFFFF"/>
          <w:lang w:val="ru-RU"/>
        </w:rPr>
        <w:t>Кубана</w:t>
      </w:r>
      <w:proofErr w:type="spellEnd"/>
      <w:r w:rsidR="00CA479B">
        <w:rPr>
          <w:rFonts w:cs="Arial"/>
          <w:color w:val="222222"/>
          <w:sz w:val="24"/>
          <w:szCs w:val="24"/>
          <w:shd w:val="clear" w:color="auto" w:fill="FFFFFF"/>
          <w:lang w:val="ru-RU"/>
        </w:rPr>
        <w:t xml:space="preserve"> де </w:t>
      </w:r>
      <w:proofErr w:type="spellStart"/>
      <w:r w:rsidR="00CA479B">
        <w:rPr>
          <w:rFonts w:cs="Arial"/>
          <w:color w:val="222222"/>
          <w:sz w:val="24"/>
          <w:szCs w:val="24"/>
          <w:shd w:val="clear" w:color="auto" w:fill="FFFFFF"/>
          <w:lang w:val="ru-RU"/>
        </w:rPr>
        <w:t>Авиасьон</w:t>
      </w:r>
      <w:proofErr w:type="spellEnd"/>
      <w:r w:rsidR="00CA479B">
        <w:rPr>
          <w:rFonts w:cs="Arial"/>
          <w:color w:val="222222"/>
          <w:sz w:val="24"/>
          <w:szCs w:val="24"/>
          <w:shd w:val="clear" w:color="auto" w:fill="FFFFFF"/>
          <w:lang w:val="ru-RU"/>
        </w:rPr>
        <w:t xml:space="preserve">», поскольку оперирует линией </w:t>
      </w:r>
      <w:r w:rsidR="00CA479B" w:rsidRPr="00CA479B">
        <w:rPr>
          <w:rFonts w:cs="Arial"/>
          <w:i/>
          <w:sz w:val="24"/>
          <w:szCs w:val="24"/>
        </w:rPr>
        <w:t>Boeing</w:t>
      </w:r>
      <w:r w:rsidR="00CA479B">
        <w:rPr>
          <w:rFonts w:cs="Arial"/>
          <w:sz w:val="24"/>
          <w:szCs w:val="24"/>
          <w:lang w:val="ru-RU"/>
        </w:rPr>
        <w:t xml:space="preserve">, флот которой </w:t>
      </w:r>
      <w:r w:rsidR="003503B3">
        <w:rPr>
          <w:rFonts w:cs="Arial"/>
          <w:sz w:val="24"/>
          <w:szCs w:val="24"/>
          <w:lang w:val="ru-RU"/>
        </w:rPr>
        <w:t>производится</w:t>
      </w:r>
      <w:r w:rsidR="00CA479B">
        <w:rPr>
          <w:rFonts w:cs="Arial"/>
          <w:sz w:val="24"/>
          <w:szCs w:val="24"/>
          <w:lang w:val="ru-RU"/>
        </w:rPr>
        <w:t xml:space="preserve"> в США. </w:t>
      </w:r>
    </w:p>
    <w:p w:rsidR="00D23F73" w:rsidRPr="00CA479B" w:rsidRDefault="00D23F73" w:rsidP="00495325">
      <w:pPr>
        <w:autoSpaceDE w:val="0"/>
        <w:autoSpaceDN w:val="0"/>
        <w:spacing w:after="0"/>
        <w:ind w:left="360"/>
        <w:rPr>
          <w:rFonts w:cs="Arial"/>
          <w:sz w:val="24"/>
          <w:szCs w:val="24"/>
          <w:lang w:val="ru-RU"/>
        </w:rPr>
      </w:pPr>
    </w:p>
    <w:p w:rsidR="000958A2" w:rsidRPr="00B018B8" w:rsidRDefault="00CA479B" w:rsidP="00495325">
      <w:pPr>
        <w:spacing w:after="0"/>
        <w:ind w:firstLine="360"/>
        <w:rPr>
          <w:rFonts w:cs="Arial"/>
          <w:sz w:val="24"/>
          <w:szCs w:val="24"/>
          <w:lang w:val="es-ES_tradnl"/>
        </w:rPr>
      </w:pPr>
      <w:r>
        <w:rPr>
          <w:rFonts w:cs="Arial"/>
          <w:sz w:val="24"/>
          <w:szCs w:val="24"/>
          <w:lang w:val="ru-RU"/>
        </w:rPr>
        <w:t>За</w:t>
      </w:r>
      <w:r w:rsidRPr="00CA479B">
        <w:rPr>
          <w:rFonts w:cs="Arial"/>
          <w:sz w:val="24"/>
          <w:szCs w:val="24"/>
          <w:lang w:val="ru-RU"/>
        </w:rPr>
        <w:t xml:space="preserve"> </w:t>
      </w:r>
      <w:r>
        <w:rPr>
          <w:rFonts w:cs="Arial"/>
          <w:sz w:val="24"/>
          <w:szCs w:val="24"/>
          <w:lang w:val="ru-RU"/>
        </w:rPr>
        <w:t>рассматриваемый</w:t>
      </w:r>
      <w:r w:rsidRPr="00CA479B">
        <w:rPr>
          <w:rFonts w:cs="Arial"/>
          <w:sz w:val="24"/>
          <w:szCs w:val="24"/>
          <w:lang w:val="ru-RU"/>
        </w:rPr>
        <w:t xml:space="preserve"> </w:t>
      </w:r>
      <w:r>
        <w:rPr>
          <w:rFonts w:cs="Arial"/>
          <w:sz w:val="24"/>
          <w:szCs w:val="24"/>
          <w:lang w:val="ru-RU"/>
        </w:rPr>
        <w:t>в</w:t>
      </w:r>
      <w:r w:rsidRPr="00CA479B">
        <w:rPr>
          <w:rFonts w:cs="Arial"/>
          <w:sz w:val="24"/>
          <w:szCs w:val="24"/>
          <w:lang w:val="ru-RU"/>
        </w:rPr>
        <w:t xml:space="preserve"> </w:t>
      </w:r>
      <w:r>
        <w:rPr>
          <w:rFonts w:cs="Arial"/>
          <w:sz w:val="24"/>
          <w:szCs w:val="24"/>
          <w:lang w:val="ru-RU"/>
        </w:rPr>
        <w:t>докладе</w:t>
      </w:r>
      <w:r w:rsidRPr="00CA479B">
        <w:rPr>
          <w:rFonts w:cs="Arial"/>
          <w:sz w:val="24"/>
          <w:szCs w:val="24"/>
          <w:lang w:val="ru-RU"/>
        </w:rPr>
        <w:t xml:space="preserve"> </w:t>
      </w:r>
      <w:r>
        <w:rPr>
          <w:rFonts w:cs="Arial"/>
          <w:sz w:val="24"/>
          <w:szCs w:val="24"/>
          <w:lang w:val="ru-RU"/>
        </w:rPr>
        <w:t>период</w:t>
      </w:r>
      <w:r w:rsidRPr="00CA479B">
        <w:rPr>
          <w:rFonts w:cs="Arial"/>
          <w:sz w:val="24"/>
          <w:szCs w:val="24"/>
          <w:lang w:val="ru-RU"/>
        </w:rPr>
        <w:t xml:space="preserve"> ущерб, нанесенн</w:t>
      </w:r>
      <w:r>
        <w:rPr>
          <w:rFonts w:cs="Arial"/>
          <w:sz w:val="24"/>
          <w:szCs w:val="24"/>
          <w:lang w:val="ru-RU"/>
        </w:rPr>
        <w:t>ы</w:t>
      </w:r>
      <w:r w:rsidRPr="00CA479B">
        <w:rPr>
          <w:rFonts w:cs="Arial"/>
          <w:sz w:val="24"/>
          <w:szCs w:val="24"/>
          <w:lang w:val="ru-RU"/>
        </w:rPr>
        <w:t>й кубинской промышленности блокадой</w:t>
      </w:r>
      <w:r>
        <w:rPr>
          <w:rFonts w:cs="Arial"/>
          <w:sz w:val="24"/>
          <w:szCs w:val="24"/>
          <w:lang w:val="ru-RU"/>
        </w:rPr>
        <w:t xml:space="preserve">, превышает 49 миллионов долларов. На эти деньги можно было бы приобрести сырье, необходимое для нашей промышленности, в том числе, например, карбид кальция ля производства ацетилена, смеси для производства шин, </w:t>
      </w:r>
      <w:proofErr w:type="spellStart"/>
      <w:r w:rsidR="00B018B8">
        <w:rPr>
          <w:rFonts w:cs="Arial"/>
          <w:sz w:val="24"/>
          <w:szCs w:val="24"/>
          <w:lang w:val="ru-RU"/>
        </w:rPr>
        <w:t>полурастяжимая</w:t>
      </w:r>
      <w:proofErr w:type="spellEnd"/>
      <w:r w:rsidR="00B018B8">
        <w:rPr>
          <w:rFonts w:cs="Arial"/>
          <w:sz w:val="24"/>
          <w:szCs w:val="24"/>
          <w:lang w:val="ru-RU"/>
        </w:rPr>
        <w:t xml:space="preserve"> крафт-бумага для производства многослойных мешков и т.п.  Ниже</w:t>
      </w:r>
      <w:r w:rsidR="00B018B8" w:rsidRPr="00B018B8">
        <w:rPr>
          <w:rFonts w:cs="Arial"/>
          <w:sz w:val="24"/>
          <w:szCs w:val="24"/>
          <w:lang w:val="es-ES_tradnl"/>
        </w:rPr>
        <w:t xml:space="preserve"> </w:t>
      </w:r>
      <w:r w:rsidR="00B018B8">
        <w:rPr>
          <w:rFonts w:cs="Arial"/>
          <w:sz w:val="24"/>
          <w:szCs w:val="24"/>
          <w:lang w:val="ru-RU"/>
        </w:rPr>
        <w:t>приводятся</w:t>
      </w:r>
      <w:r w:rsidR="00B018B8" w:rsidRPr="00B018B8">
        <w:rPr>
          <w:rFonts w:cs="Arial"/>
          <w:sz w:val="24"/>
          <w:szCs w:val="24"/>
          <w:lang w:val="es-ES_tradnl"/>
        </w:rPr>
        <w:t xml:space="preserve"> </w:t>
      </w:r>
      <w:r w:rsidR="00B018B8">
        <w:rPr>
          <w:rFonts w:cs="Arial"/>
          <w:sz w:val="24"/>
          <w:szCs w:val="24"/>
          <w:lang w:val="ru-RU"/>
        </w:rPr>
        <w:t>наиболее</w:t>
      </w:r>
      <w:r w:rsidR="00B018B8" w:rsidRPr="00B018B8">
        <w:rPr>
          <w:rFonts w:cs="Arial"/>
          <w:sz w:val="24"/>
          <w:szCs w:val="24"/>
          <w:lang w:val="es-ES_tradnl"/>
        </w:rPr>
        <w:t xml:space="preserve"> </w:t>
      </w:r>
      <w:r w:rsidR="00B018B8">
        <w:rPr>
          <w:rFonts w:cs="Arial"/>
          <w:sz w:val="24"/>
          <w:szCs w:val="24"/>
          <w:lang w:val="ru-RU"/>
        </w:rPr>
        <w:t>иллюстративные примеры:</w:t>
      </w:r>
      <w:r w:rsidR="00B018B8" w:rsidRPr="00B018B8">
        <w:rPr>
          <w:rFonts w:cs="Arial"/>
          <w:sz w:val="24"/>
          <w:szCs w:val="24"/>
          <w:lang w:val="es-ES_tradnl"/>
        </w:rPr>
        <w:t xml:space="preserve"> </w:t>
      </w:r>
      <w:r w:rsidRPr="00B018B8">
        <w:rPr>
          <w:rFonts w:cs="Arial"/>
          <w:sz w:val="24"/>
          <w:szCs w:val="24"/>
          <w:lang w:val="es-ES_tradnl"/>
        </w:rPr>
        <w:t xml:space="preserve"> </w:t>
      </w:r>
    </w:p>
    <w:p w:rsidR="000958A2" w:rsidRPr="00B018B8" w:rsidRDefault="000958A2" w:rsidP="00495325">
      <w:pPr>
        <w:spacing w:after="0"/>
        <w:rPr>
          <w:rFonts w:cs="Arial"/>
          <w:sz w:val="24"/>
          <w:szCs w:val="24"/>
          <w:lang w:val="es-ES_tradnl"/>
        </w:rPr>
      </w:pPr>
    </w:p>
    <w:p w:rsidR="000958A2" w:rsidRPr="008C054E" w:rsidRDefault="00410F87" w:rsidP="00495325">
      <w:pPr>
        <w:pStyle w:val="Prrafodelista"/>
        <w:numPr>
          <w:ilvl w:val="0"/>
          <w:numId w:val="4"/>
        </w:numPr>
        <w:rPr>
          <w:rFonts w:ascii="Arial" w:eastAsia="Times New Roman" w:hAnsi="Arial" w:cs="Arial"/>
          <w:sz w:val="24"/>
          <w:szCs w:val="24"/>
        </w:rPr>
      </w:pPr>
      <w:r>
        <w:rPr>
          <w:rFonts w:ascii="Arial" w:eastAsia="Times New Roman" w:hAnsi="Arial" w:cs="Arial"/>
          <w:sz w:val="24"/>
          <w:szCs w:val="24"/>
          <w:lang w:val="ru-RU"/>
        </w:rPr>
        <w:t>Предпринимательская группа химической промышленности (</w:t>
      </w:r>
      <w:proofErr w:type="spellStart"/>
      <w:r w:rsidRPr="008C054E">
        <w:rPr>
          <w:rFonts w:ascii="Arial" w:eastAsia="Times New Roman" w:hAnsi="Arial" w:cs="Arial"/>
          <w:sz w:val="24"/>
          <w:szCs w:val="24"/>
          <w:lang w:val="es-ES"/>
        </w:rPr>
        <w:t>GEIQ</w:t>
      </w:r>
      <w:proofErr w:type="spellEnd"/>
      <w:r>
        <w:rPr>
          <w:rFonts w:ascii="Arial" w:eastAsia="Times New Roman" w:hAnsi="Arial" w:cs="Arial"/>
          <w:sz w:val="24"/>
          <w:szCs w:val="24"/>
          <w:lang w:val="ru-RU"/>
        </w:rPr>
        <w:t>) не смогла приобрести запчасти и агрегаты для воздушных компрессоров, насосов</w:t>
      </w:r>
      <w:r w:rsidRPr="00410F87">
        <w:rPr>
          <w:rFonts w:ascii="Arial" w:eastAsia="Times New Roman" w:hAnsi="Arial" w:cs="Arial"/>
          <w:sz w:val="24"/>
          <w:szCs w:val="24"/>
        </w:rPr>
        <w:t xml:space="preserve"> </w:t>
      </w:r>
      <w:proofErr w:type="spellStart"/>
      <w:r w:rsidRPr="008C054E">
        <w:rPr>
          <w:rFonts w:ascii="Arial" w:eastAsia="Times New Roman" w:hAnsi="Arial" w:cs="Arial"/>
          <w:sz w:val="24"/>
          <w:szCs w:val="24"/>
        </w:rPr>
        <w:t>LEFI</w:t>
      </w:r>
      <w:proofErr w:type="spellEnd"/>
      <w:r>
        <w:rPr>
          <w:rFonts w:ascii="Arial" w:eastAsia="Times New Roman" w:hAnsi="Arial" w:cs="Arial"/>
          <w:sz w:val="24"/>
          <w:szCs w:val="24"/>
          <w:lang w:val="ru-RU"/>
        </w:rPr>
        <w:t xml:space="preserve"> и оборудования марок</w:t>
      </w:r>
      <w:r w:rsidRPr="00410F87">
        <w:rPr>
          <w:rFonts w:ascii="Arial" w:eastAsia="Times New Roman" w:hAnsi="Arial" w:cs="Arial"/>
          <w:sz w:val="24"/>
          <w:szCs w:val="24"/>
        </w:rPr>
        <w:t xml:space="preserve"> </w:t>
      </w:r>
      <w:r w:rsidRPr="008C054E">
        <w:rPr>
          <w:rFonts w:ascii="Arial" w:eastAsia="Times New Roman" w:hAnsi="Arial" w:cs="Arial"/>
          <w:sz w:val="24"/>
          <w:szCs w:val="24"/>
        </w:rPr>
        <w:t xml:space="preserve">BURTON </w:t>
      </w:r>
      <w:proofErr w:type="spellStart"/>
      <w:r w:rsidRPr="008C054E">
        <w:rPr>
          <w:rFonts w:ascii="Arial" w:eastAsia="Times New Roman" w:hAnsi="Arial" w:cs="Arial"/>
          <w:sz w:val="24"/>
          <w:szCs w:val="24"/>
        </w:rPr>
        <w:t>CORBLIN</w:t>
      </w:r>
      <w:proofErr w:type="spellEnd"/>
      <w:r w:rsidRPr="008C054E">
        <w:rPr>
          <w:rFonts w:ascii="Arial" w:eastAsia="Times New Roman" w:hAnsi="Arial" w:cs="Arial"/>
          <w:sz w:val="24"/>
          <w:szCs w:val="24"/>
        </w:rPr>
        <w:t xml:space="preserve"> </w:t>
      </w:r>
      <w:r>
        <w:rPr>
          <w:rFonts w:ascii="Arial" w:eastAsia="Times New Roman" w:hAnsi="Arial" w:cs="Arial"/>
          <w:sz w:val="24"/>
          <w:szCs w:val="24"/>
          <w:lang w:val="ru-RU"/>
        </w:rPr>
        <w:t>и</w:t>
      </w:r>
      <w:r w:rsidRPr="008C054E">
        <w:rPr>
          <w:rFonts w:ascii="Arial" w:eastAsia="Times New Roman" w:hAnsi="Arial" w:cs="Arial"/>
          <w:sz w:val="24"/>
          <w:szCs w:val="24"/>
        </w:rPr>
        <w:t xml:space="preserve"> GARO</w:t>
      </w:r>
      <w:r>
        <w:rPr>
          <w:rFonts w:ascii="Arial" w:eastAsia="Times New Roman" w:hAnsi="Arial" w:cs="Arial"/>
          <w:sz w:val="24"/>
          <w:szCs w:val="24"/>
          <w:lang w:val="ru-RU"/>
        </w:rPr>
        <w:t xml:space="preserve"> из-за того, что числе акционеров этой компании значатся американские граждане. В результате серьезно пострадало производство хлора на Кубе. Таким же образом, группа не смогла арендовать изготовленные в США </w:t>
      </w:r>
      <w:proofErr w:type="spellStart"/>
      <w:r>
        <w:rPr>
          <w:rFonts w:ascii="Arial" w:eastAsia="Times New Roman" w:hAnsi="Arial" w:cs="Arial"/>
          <w:sz w:val="24"/>
          <w:szCs w:val="24"/>
          <w:lang w:val="ru-RU"/>
        </w:rPr>
        <w:t>изоконтейнеры</w:t>
      </w:r>
      <w:proofErr w:type="spellEnd"/>
      <w:r>
        <w:rPr>
          <w:rFonts w:ascii="Arial" w:eastAsia="Times New Roman" w:hAnsi="Arial" w:cs="Arial"/>
          <w:sz w:val="24"/>
          <w:szCs w:val="24"/>
          <w:lang w:val="ru-RU"/>
        </w:rPr>
        <w:t xml:space="preserve"> для медицинского ки</w:t>
      </w:r>
      <w:r w:rsidR="003503B3">
        <w:rPr>
          <w:rFonts w:ascii="Arial" w:eastAsia="Times New Roman" w:hAnsi="Arial" w:cs="Arial"/>
          <w:sz w:val="24"/>
          <w:szCs w:val="24"/>
          <w:lang w:val="ru-RU"/>
        </w:rPr>
        <w:t xml:space="preserve">слорода, поскольку их поставщики опасаются санкций со стороны </w:t>
      </w:r>
      <w:proofErr w:type="spellStart"/>
      <w:r w:rsidR="003503B3">
        <w:rPr>
          <w:rFonts w:ascii="Arial" w:eastAsia="Times New Roman" w:hAnsi="Arial" w:cs="Arial"/>
          <w:sz w:val="24"/>
          <w:szCs w:val="24"/>
          <w:lang w:val="ru-RU"/>
        </w:rPr>
        <w:t>ОФАК</w:t>
      </w:r>
      <w:proofErr w:type="spellEnd"/>
      <w:r w:rsidR="003503B3">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w:t>
      </w:r>
    </w:p>
    <w:p w:rsidR="000958A2" w:rsidRPr="008C054E" w:rsidRDefault="000958A2" w:rsidP="00495325">
      <w:pPr>
        <w:pStyle w:val="Prrafodelista"/>
        <w:rPr>
          <w:rFonts w:ascii="Arial" w:eastAsia="Times New Roman" w:hAnsi="Arial" w:cs="Arial"/>
          <w:sz w:val="24"/>
          <w:szCs w:val="24"/>
        </w:rPr>
      </w:pPr>
    </w:p>
    <w:p w:rsidR="000958A2" w:rsidRPr="008C054E" w:rsidRDefault="003503B3" w:rsidP="00495325">
      <w:pPr>
        <w:pStyle w:val="Prrafodelista"/>
        <w:numPr>
          <w:ilvl w:val="0"/>
          <w:numId w:val="4"/>
        </w:numPr>
        <w:rPr>
          <w:rFonts w:ascii="Arial" w:eastAsia="Times New Roman" w:hAnsi="Arial" w:cs="Arial"/>
          <w:sz w:val="24"/>
          <w:szCs w:val="24"/>
        </w:rPr>
      </w:pPr>
      <w:r>
        <w:rPr>
          <w:rFonts w:ascii="Arial" w:eastAsia="Times New Roman" w:hAnsi="Arial" w:cs="Arial"/>
          <w:sz w:val="24"/>
          <w:szCs w:val="24"/>
          <w:lang w:val="ru-RU"/>
        </w:rPr>
        <w:t>Деятельность</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Группы</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электроники</w:t>
      </w:r>
      <w:r w:rsidRPr="003503B3">
        <w:rPr>
          <w:rFonts w:ascii="Arial" w:eastAsia="Times New Roman" w:hAnsi="Arial" w:cs="Arial"/>
          <w:sz w:val="24"/>
          <w:szCs w:val="24"/>
          <w:lang w:val="ru-RU"/>
        </w:rPr>
        <w:t xml:space="preserve"> (</w:t>
      </w:r>
      <w:proofErr w:type="spellStart"/>
      <w:r>
        <w:rPr>
          <w:rFonts w:ascii="Arial" w:eastAsia="Times New Roman" w:hAnsi="Arial" w:cs="Arial"/>
          <w:sz w:val="24"/>
          <w:szCs w:val="24"/>
        </w:rPr>
        <w:t>GELECT</w:t>
      </w:r>
      <w:proofErr w:type="spellEnd"/>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охватывает</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производство</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электрического</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электронного</w:t>
      </w:r>
      <w:r w:rsidRPr="003503B3">
        <w:rPr>
          <w:rFonts w:ascii="Arial" w:eastAsia="Times New Roman" w:hAnsi="Arial" w:cs="Arial"/>
          <w:sz w:val="24"/>
          <w:szCs w:val="24"/>
          <w:lang w:val="ru-RU"/>
        </w:rPr>
        <w:t xml:space="preserve"> </w:t>
      </w:r>
      <w:r>
        <w:rPr>
          <w:rFonts w:ascii="Arial" w:eastAsia="Times New Roman" w:hAnsi="Arial" w:cs="Arial"/>
          <w:sz w:val="24"/>
          <w:szCs w:val="24"/>
          <w:lang w:val="ru-RU"/>
        </w:rPr>
        <w:t xml:space="preserve">оборудования и связанных с ним услуг, </w:t>
      </w:r>
      <w:r w:rsidR="00F06230">
        <w:rPr>
          <w:rFonts w:ascii="Arial" w:eastAsia="Times New Roman" w:hAnsi="Arial" w:cs="Arial"/>
          <w:sz w:val="24"/>
          <w:szCs w:val="24"/>
          <w:lang w:val="ru-RU"/>
        </w:rPr>
        <w:t xml:space="preserve">ИКТ-решения, средства, комплектующие и запчасти для телекоммуникаций. </w:t>
      </w:r>
      <w:r w:rsidR="007B0A75">
        <w:rPr>
          <w:rFonts w:ascii="Arial" w:eastAsia="Times New Roman" w:hAnsi="Arial" w:cs="Arial"/>
          <w:sz w:val="24"/>
          <w:szCs w:val="24"/>
          <w:lang w:val="ru-RU"/>
        </w:rPr>
        <w:t xml:space="preserve">В силу блокады, а точнее, в силу ее сдерживающего характера, этой предпринимательской группе не удалось заключить договоры с рядом поставщиков, что затрудняет и удорожает действия предприятий по импорту, а также </w:t>
      </w:r>
      <w:r w:rsidR="00886A35">
        <w:rPr>
          <w:rFonts w:ascii="Arial" w:eastAsia="Times New Roman" w:hAnsi="Arial" w:cs="Arial"/>
          <w:sz w:val="24"/>
          <w:szCs w:val="24"/>
          <w:lang w:val="ru-RU"/>
        </w:rPr>
        <w:t xml:space="preserve">препятствует доступу </w:t>
      </w:r>
      <w:r w:rsidR="002B339E">
        <w:rPr>
          <w:rFonts w:ascii="Arial" w:eastAsia="Times New Roman" w:hAnsi="Arial" w:cs="Arial"/>
          <w:sz w:val="24"/>
          <w:szCs w:val="24"/>
          <w:lang w:val="ru-RU"/>
        </w:rPr>
        <w:t xml:space="preserve">к передовым технологиям и необходимым для производства материалам. В результате стране приходится приобретать расходные материалы в других географических поясах, что с учетом фрахта удорожает стоимость национальной продукции почти на 2 миллиона долларов. </w:t>
      </w:r>
      <w:r w:rsidR="007B0A75">
        <w:rPr>
          <w:rFonts w:ascii="Arial" w:eastAsia="Times New Roman" w:hAnsi="Arial" w:cs="Arial"/>
          <w:sz w:val="24"/>
          <w:szCs w:val="24"/>
          <w:lang w:val="ru-RU"/>
        </w:rPr>
        <w:t xml:space="preserve"> </w:t>
      </w:r>
    </w:p>
    <w:p w:rsidR="002B339E" w:rsidRPr="00CC0F81" w:rsidRDefault="002B339E" w:rsidP="00495325">
      <w:pPr>
        <w:pStyle w:val="Textoindependiente"/>
        <w:spacing w:before="120"/>
        <w:ind w:firstLine="284"/>
        <w:rPr>
          <w:rFonts w:cs="Arial"/>
          <w:sz w:val="24"/>
          <w:szCs w:val="24"/>
          <w:lang w:val="ru-RU"/>
        </w:rPr>
      </w:pPr>
      <w:r>
        <w:rPr>
          <w:rFonts w:cs="Arial"/>
          <w:color w:val="000000"/>
          <w:sz w:val="24"/>
          <w:szCs w:val="24"/>
          <w:lang w:val="ru-RU"/>
        </w:rPr>
        <w:t xml:space="preserve">Вследствие блокады </w:t>
      </w:r>
      <w:r w:rsidRPr="002B339E">
        <w:rPr>
          <w:rFonts w:cs="Arial"/>
          <w:b/>
          <w:color w:val="000000"/>
          <w:sz w:val="24"/>
          <w:szCs w:val="24"/>
          <w:u w:val="single"/>
          <w:lang w:val="ru-RU"/>
        </w:rPr>
        <w:t>сфера строительства</w:t>
      </w:r>
      <w:r w:rsidRPr="002B339E">
        <w:rPr>
          <w:rFonts w:cs="Arial"/>
          <w:b/>
          <w:color w:val="000000"/>
          <w:sz w:val="24"/>
          <w:szCs w:val="24"/>
          <w:lang w:val="ru-RU"/>
        </w:rPr>
        <w:t xml:space="preserve"> </w:t>
      </w:r>
      <w:r>
        <w:rPr>
          <w:rFonts w:cs="Arial"/>
          <w:color w:val="000000"/>
          <w:sz w:val="24"/>
          <w:szCs w:val="24"/>
          <w:lang w:val="ru-RU"/>
        </w:rPr>
        <w:t xml:space="preserve">Кубы по-прежнему сталкивается с серьезными трудностями </w:t>
      </w:r>
      <w:r w:rsidR="00CC0F81">
        <w:rPr>
          <w:rFonts w:cs="Arial"/>
          <w:color w:val="000000"/>
          <w:sz w:val="24"/>
          <w:szCs w:val="24"/>
          <w:lang w:val="ru-RU"/>
        </w:rPr>
        <w:t xml:space="preserve">в доступе к более эффективным и легким строительным технологиям с пониженным потреблением базовых материалов и энергии. За рассматриваемый период не удалось приобрести пневматические буровые установки </w:t>
      </w:r>
      <w:r w:rsidR="00CC0F81" w:rsidRPr="008C054E">
        <w:rPr>
          <w:rFonts w:cs="Arial"/>
          <w:color w:val="000000"/>
          <w:sz w:val="24"/>
          <w:szCs w:val="24"/>
          <w:lang w:val="es-MX"/>
        </w:rPr>
        <w:t>D</w:t>
      </w:r>
      <w:r w:rsidR="00CC0F81" w:rsidRPr="00CC0F81">
        <w:rPr>
          <w:rFonts w:cs="Arial"/>
          <w:color w:val="000000"/>
          <w:sz w:val="24"/>
          <w:szCs w:val="24"/>
          <w:lang w:val="ru-RU"/>
        </w:rPr>
        <w:t>55</w:t>
      </w:r>
      <w:r w:rsidR="00CC0F81">
        <w:rPr>
          <w:rFonts w:cs="Arial"/>
          <w:color w:val="000000"/>
          <w:sz w:val="24"/>
          <w:szCs w:val="24"/>
          <w:lang w:val="ru-RU"/>
        </w:rPr>
        <w:t xml:space="preserve">, необходимые для промышленности строительных материалов, через компанию </w:t>
      </w:r>
      <w:r w:rsidR="00CC0F81" w:rsidRPr="00CC0F81">
        <w:rPr>
          <w:rFonts w:cs="Arial"/>
          <w:i/>
          <w:color w:val="000000"/>
          <w:sz w:val="24"/>
          <w:szCs w:val="24"/>
          <w:lang w:val="es-MX"/>
        </w:rPr>
        <w:t>ATLAS</w:t>
      </w:r>
      <w:r w:rsidR="00CC0F81" w:rsidRPr="006458AC">
        <w:rPr>
          <w:rFonts w:cs="Arial"/>
          <w:i/>
          <w:color w:val="000000"/>
          <w:sz w:val="24"/>
          <w:szCs w:val="24"/>
          <w:lang w:val="ru-RU"/>
        </w:rPr>
        <w:t xml:space="preserve"> </w:t>
      </w:r>
      <w:proofErr w:type="spellStart"/>
      <w:r w:rsidR="00CC0F81" w:rsidRPr="00CC0F81">
        <w:rPr>
          <w:rFonts w:cs="Arial"/>
          <w:i/>
          <w:color w:val="000000"/>
          <w:sz w:val="24"/>
          <w:szCs w:val="24"/>
          <w:lang w:val="es-MX"/>
        </w:rPr>
        <w:t>COPCO</w:t>
      </w:r>
      <w:proofErr w:type="spellEnd"/>
      <w:r w:rsidR="00CC0F81">
        <w:rPr>
          <w:rFonts w:cs="Arial"/>
          <w:i/>
          <w:color w:val="000000"/>
          <w:sz w:val="24"/>
          <w:szCs w:val="24"/>
          <w:lang w:val="ru-RU"/>
        </w:rPr>
        <w:t xml:space="preserve">, </w:t>
      </w:r>
      <w:r w:rsidR="006458AC">
        <w:rPr>
          <w:rFonts w:cs="Arial"/>
          <w:color w:val="000000"/>
          <w:sz w:val="24"/>
          <w:szCs w:val="24"/>
          <w:lang w:val="ru-RU"/>
        </w:rPr>
        <w:t xml:space="preserve">находящуюся в одной из стран Азии. Из-за блокады головное предприятие этой компании запретила продавать Кубе это оборудование.  </w:t>
      </w:r>
    </w:p>
    <w:p w:rsidR="006458AC" w:rsidRPr="006458AC" w:rsidRDefault="006458AC" w:rsidP="00495325">
      <w:pPr>
        <w:pStyle w:val="Textoindependiente"/>
        <w:spacing w:before="120"/>
        <w:ind w:firstLine="284"/>
        <w:rPr>
          <w:rFonts w:cs="Arial"/>
          <w:sz w:val="24"/>
          <w:szCs w:val="24"/>
          <w:lang w:val="ru-RU"/>
        </w:rPr>
      </w:pPr>
      <w:r>
        <w:rPr>
          <w:rFonts w:cs="Arial"/>
          <w:sz w:val="24"/>
          <w:szCs w:val="24"/>
          <w:lang w:val="ru-RU"/>
        </w:rPr>
        <w:t xml:space="preserve">Законы блокады также препятствуют экспортной деятельности в сфере строительства. Так, например, не был выполнен договор, заключенный с компанией </w:t>
      </w:r>
      <w:r w:rsidRPr="006458AC">
        <w:rPr>
          <w:rFonts w:cs="Arial"/>
          <w:i/>
          <w:sz w:val="24"/>
          <w:szCs w:val="24"/>
          <w:lang w:val="es-MX"/>
        </w:rPr>
        <w:t>ABS</w:t>
      </w:r>
      <w:r w:rsidRPr="006458AC">
        <w:rPr>
          <w:rFonts w:cs="Arial"/>
          <w:i/>
          <w:sz w:val="24"/>
          <w:szCs w:val="24"/>
          <w:lang w:val="ru-RU"/>
        </w:rPr>
        <w:t xml:space="preserve"> </w:t>
      </w:r>
      <w:proofErr w:type="spellStart"/>
      <w:r w:rsidRPr="006458AC">
        <w:rPr>
          <w:rFonts w:cs="Arial"/>
          <w:i/>
          <w:sz w:val="24"/>
          <w:szCs w:val="24"/>
          <w:lang w:val="es-MX"/>
        </w:rPr>
        <w:t>TRADE</w:t>
      </w:r>
      <w:proofErr w:type="spellEnd"/>
      <w:r w:rsidRPr="006458AC">
        <w:rPr>
          <w:rFonts w:cs="Arial"/>
          <w:i/>
          <w:sz w:val="24"/>
          <w:szCs w:val="24"/>
          <w:lang w:val="ru-RU"/>
        </w:rPr>
        <w:t xml:space="preserve"> &amp; </w:t>
      </w:r>
      <w:r w:rsidRPr="006458AC">
        <w:rPr>
          <w:rFonts w:cs="Arial"/>
          <w:i/>
          <w:sz w:val="24"/>
          <w:szCs w:val="24"/>
          <w:lang w:val="es-MX"/>
        </w:rPr>
        <w:t>COMMERCE</w:t>
      </w:r>
      <w:r w:rsidRPr="006458AC">
        <w:rPr>
          <w:rFonts w:cs="Arial"/>
          <w:i/>
          <w:sz w:val="24"/>
          <w:szCs w:val="24"/>
          <w:lang w:val="ru-RU"/>
        </w:rPr>
        <w:t xml:space="preserve"> </w:t>
      </w:r>
      <w:proofErr w:type="spellStart"/>
      <w:r w:rsidRPr="006458AC">
        <w:rPr>
          <w:rFonts w:cs="Arial"/>
          <w:i/>
          <w:sz w:val="24"/>
          <w:szCs w:val="24"/>
          <w:lang w:val="es-MX"/>
        </w:rPr>
        <w:t>LIMITED</w:t>
      </w:r>
      <w:proofErr w:type="spellEnd"/>
      <w:r>
        <w:rPr>
          <w:rFonts w:cs="Arial"/>
          <w:i/>
          <w:sz w:val="24"/>
          <w:szCs w:val="24"/>
          <w:lang w:val="ru-RU"/>
        </w:rPr>
        <w:t xml:space="preserve"> </w:t>
      </w:r>
      <w:r>
        <w:rPr>
          <w:rFonts w:cs="Arial"/>
          <w:sz w:val="24"/>
          <w:szCs w:val="24"/>
          <w:lang w:val="ru-RU"/>
        </w:rPr>
        <w:t xml:space="preserve">для экспорта 300 тыс. тонн </w:t>
      </w:r>
      <w:r w:rsidR="00781C55">
        <w:rPr>
          <w:rFonts w:cs="Arial"/>
          <w:sz w:val="24"/>
          <w:szCs w:val="24"/>
          <w:lang w:val="ru-RU"/>
        </w:rPr>
        <w:t>круглого песчаника. Компании не удалось найти судно для перевозки э</w:t>
      </w:r>
      <w:r w:rsidR="00102779">
        <w:rPr>
          <w:rFonts w:cs="Arial"/>
          <w:sz w:val="24"/>
          <w:szCs w:val="24"/>
          <w:lang w:val="ru-RU"/>
        </w:rPr>
        <w:t>того строительного материала</w:t>
      </w:r>
      <w:r w:rsidR="00781C55">
        <w:rPr>
          <w:rFonts w:cs="Arial"/>
          <w:sz w:val="24"/>
          <w:szCs w:val="24"/>
          <w:lang w:val="ru-RU"/>
        </w:rPr>
        <w:t xml:space="preserve"> с Кубы </w:t>
      </w:r>
      <w:r w:rsidR="00102779">
        <w:rPr>
          <w:rFonts w:cs="Arial"/>
          <w:sz w:val="24"/>
          <w:szCs w:val="24"/>
          <w:lang w:val="ru-RU"/>
        </w:rPr>
        <w:t xml:space="preserve">в страну назначения. </w:t>
      </w:r>
    </w:p>
    <w:p w:rsidR="005017DF" w:rsidRPr="00102779" w:rsidRDefault="00102779" w:rsidP="00495325">
      <w:pPr>
        <w:pStyle w:val="Textoindependiente"/>
        <w:spacing w:before="120"/>
        <w:ind w:firstLine="284"/>
        <w:rPr>
          <w:rFonts w:cs="Arial"/>
          <w:sz w:val="24"/>
          <w:szCs w:val="24"/>
          <w:lang w:val="ru-RU"/>
        </w:rPr>
      </w:pPr>
      <w:r>
        <w:rPr>
          <w:rFonts w:cs="Arial"/>
          <w:sz w:val="24"/>
          <w:szCs w:val="24"/>
          <w:lang w:val="ru-RU"/>
        </w:rPr>
        <w:t xml:space="preserve">Ущерб в сфере энергетики и горнорудной промышленности составляет 78 336 424,00 долларов, что </w:t>
      </w:r>
      <w:r w:rsidRPr="00102779">
        <w:rPr>
          <w:rFonts w:cs="Arial"/>
          <w:sz w:val="24"/>
          <w:szCs w:val="24"/>
          <w:lang w:val="ru-RU"/>
        </w:rPr>
        <w:t xml:space="preserve">превосходит убытки, понесенные в предыдущем периоде, на более чем </w:t>
      </w:r>
      <w:r>
        <w:rPr>
          <w:rFonts w:cs="Arial"/>
          <w:sz w:val="24"/>
          <w:szCs w:val="24"/>
          <w:lang w:val="ru-RU"/>
        </w:rPr>
        <w:t>18</w:t>
      </w:r>
      <w:r w:rsidRPr="00102779">
        <w:rPr>
          <w:rFonts w:cs="Arial"/>
          <w:sz w:val="24"/>
          <w:szCs w:val="24"/>
          <w:lang w:val="ru-RU"/>
        </w:rPr>
        <w:t xml:space="preserve"> миллионов долларов</w:t>
      </w:r>
      <w:r>
        <w:rPr>
          <w:rFonts w:cs="Arial"/>
          <w:lang w:val="ru-RU"/>
        </w:rPr>
        <w:t>.</w:t>
      </w:r>
    </w:p>
    <w:p w:rsidR="005B1077" w:rsidRPr="00102779" w:rsidRDefault="00102779" w:rsidP="00495325">
      <w:pPr>
        <w:pStyle w:val="Textoindependiente"/>
        <w:spacing w:before="120"/>
        <w:ind w:firstLine="284"/>
        <w:rPr>
          <w:rFonts w:cs="Arial"/>
          <w:sz w:val="24"/>
          <w:szCs w:val="24"/>
          <w:lang w:val="ru-RU"/>
        </w:rPr>
      </w:pPr>
      <w:r>
        <w:rPr>
          <w:rFonts w:cs="Arial"/>
          <w:sz w:val="24"/>
          <w:szCs w:val="24"/>
          <w:lang w:val="ru-RU"/>
        </w:rPr>
        <w:t>Наиболее</w:t>
      </w:r>
      <w:r w:rsidRPr="00102779">
        <w:rPr>
          <w:rFonts w:cs="Arial"/>
          <w:sz w:val="24"/>
          <w:szCs w:val="24"/>
          <w:lang w:val="ru-RU"/>
        </w:rPr>
        <w:t xml:space="preserve"> </w:t>
      </w:r>
      <w:r>
        <w:rPr>
          <w:rFonts w:cs="Arial"/>
          <w:sz w:val="24"/>
          <w:szCs w:val="24"/>
          <w:lang w:val="ru-RU"/>
        </w:rPr>
        <w:t>яркими</w:t>
      </w:r>
      <w:r w:rsidRPr="00102779">
        <w:rPr>
          <w:rFonts w:cs="Arial"/>
          <w:sz w:val="24"/>
          <w:szCs w:val="24"/>
          <w:lang w:val="ru-RU"/>
        </w:rPr>
        <w:t xml:space="preserve"> </w:t>
      </w:r>
      <w:r>
        <w:rPr>
          <w:rFonts w:cs="Arial"/>
          <w:sz w:val="24"/>
          <w:szCs w:val="24"/>
          <w:lang w:val="ru-RU"/>
        </w:rPr>
        <w:t>примерами</w:t>
      </w:r>
      <w:r w:rsidRPr="00102779">
        <w:rPr>
          <w:rFonts w:cs="Arial"/>
          <w:sz w:val="24"/>
          <w:szCs w:val="24"/>
          <w:lang w:val="ru-RU"/>
        </w:rPr>
        <w:t xml:space="preserve"> </w:t>
      </w:r>
      <w:r>
        <w:rPr>
          <w:rFonts w:cs="Arial"/>
          <w:sz w:val="24"/>
          <w:szCs w:val="24"/>
          <w:lang w:val="ru-RU"/>
        </w:rPr>
        <w:t>тяжелых</w:t>
      </w:r>
      <w:r w:rsidRPr="00102779">
        <w:rPr>
          <w:rFonts w:cs="Arial"/>
          <w:sz w:val="24"/>
          <w:szCs w:val="24"/>
          <w:lang w:val="ru-RU"/>
        </w:rPr>
        <w:t xml:space="preserve"> </w:t>
      </w:r>
      <w:r>
        <w:rPr>
          <w:rFonts w:cs="Arial"/>
          <w:sz w:val="24"/>
          <w:szCs w:val="24"/>
          <w:lang w:val="ru-RU"/>
        </w:rPr>
        <w:t>последствий</w:t>
      </w:r>
      <w:r w:rsidRPr="00102779">
        <w:rPr>
          <w:rFonts w:cs="Arial"/>
          <w:sz w:val="24"/>
          <w:szCs w:val="24"/>
          <w:lang w:val="ru-RU"/>
        </w:rPr>
        <w:t xml:space="preserve"> </w:t>
      </w:r>
      <w:r>
        <w:rPr>
          <w:rFonts w:cs="Arial"/>
          <w:sz w:val="24"/>
          <w:szCs w:val="24"/>
          <w:lang w:val="ru-RU"/>
        </w:rPr>
        <w:t>блокады</w:t>
      </w:r>
      <w:r w:rsidRPr="00102779">
        <w:rPr>
          <w:rFonts w:cs="Arial"/>
          <w:sz w:val="24"/>
          <w:szCs w:val="24"/>
          <w:lang w:val="ru-RU"/>
        </w:rPr>
        <w:t xml:space="preserve"> </w:t>
      </w:r>
      <w:r>
        <w:rPr>
          <w:rFonts w:cs="Arial"/>
          <w:sz w:val="24"/>
          <w:szCs w:val="24"/>
          <w:lang w:val="ru-RU"/>
        </w:rPr>
        <w:t xml:space="preserve">являются следующие: </w:t>
      </w:r>
      <w:r w:rsidR="005B1077" w:rsidRPr="00102779">
        <w:rPr>
          <w:rFonts w:cs="Arial"/>
          <w:sz w:val="24"/>
          <w:szCs w:val="24"/>
          <w:lang w:val="ru-RU"/>
        </w:rPr>
        <w:t xml:space="preserve"> </w:t>
      </w:r>
    </w:p>
    <w:p w:rsidR="005B1077" w:rsidRPr="00102779" w:rsidRDefault="00102779" w:rsidP="00495325">
      <w:pPr>
        <w:pStyle w:val="Textoindependiente"/>
        <w:numPr>
          <w:ilvl w:val="0"/>
          <w:numId w:val="18"/>
        </w:numPr>
        <w:spacing w:before="120"/>
        <w:ind w:left="284"/>
        <w:rPr>
          <w:rFonts w:cs="Arial"/>
          <w:sz w:val="24"/>
          <w:szCs w:val="24"/>
          <w:lang w:val="ru-RU"/>
        </w:rPr>
      </w:pPr>
      <w:r>
        <w:rPr>
          <w:rFonts w:cs="Arial"/>
          <w:sz w:val="24"/>
          <w:szCs w:val="24"/>
          <w:lang w:val="ru-RU"/>
        </w:rPr>
        <w:t>Совместное предприятие АО «</w:t>
      </w:r>
      <w:proofErr w:type="spellStart"/>
      <w:r w:rsidRPr="005B1077">
        <w:rPr>
          <w:rFonts w:cs="Arial"/>
          <w:sz w:val="24"/>
          <w:szCs w:val="24"/>
        </w:rPr>
        <w:t>Moa</w:t>
      </w:r>
      <w:proofErr w:type="spellEnd"/>
      <w:r w:rsidRPr="00102779">
        <w:rPr>
          <w:rFonts w:cs="Arial"/>
          <w:sz w:val="24"/>
          <w:szCs w:val="24"/>
          <w:lang w:val="ru-RU"/>
        </w:rPr>
        <w:t xml:space="preserve"> </w:t>
      </w:r>
      <w:r w:rsidRPr="005B1077">
        <w:rPr>
          <w:rFonts w:cs="Arial"/>
          <w:sz w:val="24"/>
          <w:szCs w:val="24"/>
        </w:rPr>
        <w:t>Nickel</w:t>
      </w:r>
      <w:r>
        <w:rPr>
          <w:rFonts w:cs="Arial"/>
          <w:sz w:val="24"/>
          <w:szCs w:val="24"/>
          <w:lang w:val="ru-RU"/>
        </w:rPr>
        <w:t xml:space="preserve">» потерпела убытки в производстве 40 тонн сульфатов никеля и кобальта, предназначенных для экспорта. Причиной </w:t>
      </w:r>
      <w:r w:rsidR="00386F0E">
        <w:rPr>
          <w:rFonts w:cs="Arial"/>
          <w:sz w:val="24"/>
          <w:szCs w:val="24"/>
          <w:lang w:val="ru-RU"/>
        </w:rPr>
        <w:t>послужил тот факт, что главные производители необходимых в производстве запчастей и комплектующих прекратили сотрудничество с Кубой вследствие запугивающего действия блокады. В результате возросли расходы на техобслуживание оборудования, было потрачено время на поиски замены поставщиков, задерживались поставки, увеличились расходы на импорт. Фирма</w:t>
      </w:r>
      <w:r w:rsidR="00386F0E" w:rsidRPr="00386F0E">
        <w:rPr>
          <w:rFonts w:cs="Arial"/>
          <w:sz w:val="24"/>
          <w:szCs w:val="24"/>
          <w:lang w:val="ru-RU"/>
        </w:rPr>
        <w:t xml:space="preserve"> </w:t>
      </w:r>
      <w:r w:rsidR="00386F0E" w:rsidRPr="00386F0E">
        <w:rPr>
          <w:rFonts w:cs="Arial"/>
          <w:i/>
          <w:sz w:val="24"/>
          <w:szCs w:val="24"/>
        </w:rPr>
        <w:t>MS</w:t>
      </w:r>
      <w:r w:rsidR="00386F0E" w:rsidRPr="00386F0E">
        <w:rPr>
          <w:rFonts w:cs="Arial"/>
          <w:i/>
          <w:sz w:val="24"/>
          <w:szCs w:val="24"/>
          <w:lang w:val="ru-RU"/>
        </w:rPr>
        <w:t xml:space="preserve"> </w:t>
      </w:r>
      <w:r w:rsidR="00386F0E" w:rsidRPr="00386F0E">
        <w:rPr>
          <w:rFonts w:cs="Arial"/>
          <w:i/>
          <w:sz w:val="24"/>
          <w:szCs w:val="24"/>
        </w:rPr>
        <w:t>SALES</w:t>
      </w:r>
      <w:r w:rsidR="00386F0E">
        <w:rPr>
          <w:rFonts w:cs="Arial"/>
          <w:sz w:val="24"/>
          <w:szCs w:val="24"/>
          <w:lang w:val="ru-RU"/>
        </w:rPr>
        <w:t xml:space="preserve"> прекратила свое сотрудничество с Кубой, поскольку была поглощена </w:t>
      </w:r>
      <w:r w:rsidR="002D3BC7">
        <w:rPr>
          <w:rFonts w:cs="Arial"/>
          <w:sz w:val="24"/>
          <w:szCs w:val="24"/>
          <w:lang w:val="ru-RU"/>
        </w:rPr>
        <w:t xml:space="preserve">американской компанией, в то время как компания </w:t>
      </w:r>
      <w:proofErr w:type="spellStart"/>
      <w:r w:rsidR="002D3BC7" w:rsidRPr="002D3BC7">
        <w:rPr>
          <w:rFonts w:cs="Arial"/>
          <w:i/>
          <w:sz w:val="24"/>
          <w:szCs w:val="24"/>
        </w:rPr>
        <w:t>Veostalpine</w:t>
      </w:r>
      <w:proofErr w:type="spellEnd"/>
      <w:r w:rsidR="002D3BC7">
        <w:rPr>
          <w:rFonts w:cs="Arial"/>
          <w:sz w:val="24"/>
          <w:szCs w:val="24"/>
          <w:lang w:val="ru-RU"/>
        </w:rPr>
        <w:t xml:space="preserve">, один из главных поставщиков электродов, свернула свои операции с Кубой, попавшей из-за блокады в список рискованных стран, и, тем самым, не выполнила уже заключенные договоры.   </w:t>
      </w:r>
    </w:p>
    <w:p w:rsidR="005B1077" w:rsidRPr="002D3BC7" w:rsidRDefault="002D3BC7" w:rsidP="00495325">
      <w:pPr>
        <w:pStyle w:val="Textoindependiente"/>
        <w:numPr>
          <w:ilvl w:val="0"/>
          <w:numId w:val="18"/>
        </w:numPr>
        <w:spacing w:before="120"/>
        <w:ind w:left="284"/>
        <w:rPr>
          <w:rFonts w:cs="Arial"/>
          <w:sz w:val="24"/>
          <w:szCs w:val="24"/>
          <w:lang w:val="ru-RU"/>
        </w:rPr>
      </w:pPr>
      <w:r>
        <w:rPr>
          <w:rFonts w:cs="Arial"/>
          <w:sz w:val="24"/>
          <w:szCs w:val="24"/>
          <w:lang w:val="ru-RU"/>
        </w:rPr>
        <w:t>Предпринимательская группа</w:t>
      </w:r>
      <w:r w:rsidRPr="002D3BC7">
        <w:rPr>
          <w:rFonts w:cs="Arial"/>
          <w:sz w:val="24"/>
          <w:szCs w:val="24"/>
          <w:lang w:val="ru-RU"/>
        </w:rPr>
        <w:t xml:space="preserve"> </w:t>
      </w:r>
      <w:proofErr w:type="spellStart"/>
      <w:r w:rsidRPr="002D3BC7">
        <w:rPr>
          <w:rFonts w:cs="Arial"/>
          <w:i/>
          <w:sz w:val="24"/>
          <w:szCs w:val="24"/>
        </w:rPr>
        <w:t>Uni</w:t>
      </w:r>
      <w:proofErr w:type="spellEnd"/>
      <w:r w:rsidRPr="002D3BC7">
        <w:rPr>
          <w:rFonts w:cs="Arial"/>
          <w:i/>
          <w:sz w:val="24"/>
          <w:szCs w:val="24"/>
          <w:lang w:val="ru-RU"/>
        </w:rPr>
        <w:t>ó</w:t>
      </w:r>
      <w:r w:rsidRPr="002D3BC7">
        <w:rPr>
          <w:rFonts w:cs="Arial"/>
          <w:i/>
          <w:sz w:val="24"/>
          <w:szCs w:val="24"/>
        </w:rPr>
        <w:t>n</w:t>
      </w:r>
      <w:r w:rsidRPr="002D3BC7">
        <w:rPr>
          <w:rFonts w:cs="Arial"/>
          <w:i/>
          <w:sz w:val="24"/>
          <w:szCs w:val="24"/>
          <w:lang w:val="ru-RU"/>
        </w:rPr>
        <w:t xml:space="preserve"> </w:t>
      </w:r>
      <w:r w:rsidRPr="002D3BC7">
        <w:rPr>
          <w:rFonts w:cs="Arial"/>
          <w:i/>
          <w:sz w:val="24"/>
          <w:szCs w:val="24"/>
        </w:rPr>
        <w:t>El</w:t>
      </w:r>
      <w:r w:rsidRPr="002D3BC7">
        <w:rPr>
          <w:rFonts w:cs="Arial"/>
          <w:i/>
          <w:sz w:val="24"/>
          <w:szCs w:val="24"/>
          <w:lang w:val="ru-RU"/>
        </w:rPr>
        <w:t>é</w:t>
      </w:r>
      <w:proofErr w:type="spellStart"/>
      <w:r w:rsidRPr="002D3BC7">
        <w:rPr>
          <w:rFonts w:cs="Arial"/>
          <w:i/>
          <w:sz w:val="24"/>
          <w:szCs w:val="24"/>
        </w:rPr>
        <w:t>ctrica</w:t>
      </w:r>
      <w:proofErr w:type="spellEnd"/>
      <w:r>
        <w:rPr>
          <w:rFonts w:cs="Arial"/>
          <w:sz w:val="24"/>
          <w:szCs w:val="24"/>
          <w:lang w:val="ru-RU"/>
        </w:rPr>
        <w:t xml:space="preserve"> по-прежнему весьма ограничена в допуске к запчастям для двигателей </w:t>
      </w:r>
      <w:proofErr w:type="spellStart"/>
      <w:r w:rsidRPr="002D3BC7">
        <w:rPr>
          <w:rFonts w:cs="Arial"/>
          <w:i/>
          <w:sz w:val="24"/>
          <w:szCs w:val="24"/>
        </w:rPr>
        <w:t>BAZAN</w:t>
      </w:r>
      <w:proofErr w:type="spellEnd"/>
      <w:r>
        <w:rPr>
          <w:rFonts w:cs="Arial"/>
          <w:sz w:val="24"/>
          <w:szCs w:val="24"/>
          <w:lang w:val="ru-RU"/>
        </w:rPr>
        <w:t xml:space="preserve">, изготовляемых испанской компанией </w:t>
      </w:r>
      <w:proofErr w:type="spellStart"/>
      <w:r w:rsidRPr="002D3BC7">
        <w:rPr>
          <w:rFonts w:cs="Arial"/>
          <w:i/>
          <w:sz w:val="24"/>
          <w:szCs w:val="24"/>
        </w:rPr>
        <w:t>NAVANTIA</w:t>
      </w:r>
      <w:proofErr w:type="spellEnd"/>
      <w:r>
        <w:rPr>
          <w:rFonts w:cs="Arial"/>
          <w:sz w:val="24"/>
          <w:szCs w:val="24"/>
          <w:lang w:val="ru-RU"/>
        </w:rPr>
        <w:t xml:space="preserve">. Эта компания оказалась осуществлять торговые операции с Кубой </w:t>
      </w:r>
      <w:r w:rsidR="009F5814">
        <w:rPr>
          <w:rFonts w:cs="Arial"/>
          <w:sz w:val="24"/>
          <w:szCs w:val="24"/>
          <w:lang w:val="ru-RU"/>
        </w:rPr>
        <w:t xml:space="preserve">из-за опасения последствий блокады. Поэтому запчасти можно приобрести лишь через единственного поставщика за цену, в два раза превышающую рыночную. </w:t>
      </w:r>
    </w:p>
    <w:p w:rsidR="00E808A5" w:rsidRPr="009F5814" w:rsidRDefault="009F5814" w:rsidP="00495325">
      <w:pPr>
        <w:pStyle w:val="Textoindependiente"/>
        <w:numPr>
          <w:ilvl w:val="0"/>
          <w:numId w:val="18"/>
        </w:numPr>
        <w:spacing w:before="120"/>
        <w:ind w:left="284"/>
        <w:rPr>
          <w:rFonts w:cs="Arial"/>
          <w:sz w:val="24"/>
          <w:szCs w:val="24"/>
          <w:lang w:val="ru-RU"/>
        </w:rPr>
      </w:pPr>
      <w:r>
        <w:rPr>
          <w:rFonts w:cs="Arial"/>
          <w:sz w:val="24"/>
          <w:szCs w:val="24"/>
          <w:lang w:val="ru-RU"/>
        </w:rPr>
        <w:t xml:space="preserve">Английский концерн </w:t>
      </w:r>
      <w:proofErr w:type="spellStart"/>
      <w:r w:rsidRPr="009F5814">
        <w:rPr>
          <w:rFonts w:cs="Arial"/>
          <w:i/>
          <w:sz w:val="24"/>
          <w:szCs w:val="24"/>
        </w:rPr>
        <w:t>COMPAIR</w:t>
      </w:r>
      <w:proofErr w:type="spellEnd"/>
      <w:r>
        <w:rPr>
          <w:rFonts w:cs="Arial"/>
          <w:i/>
          <w:sz w:val="24"/>
          <w:szCs w:val="24"/>
          <w:lang w:val="ru-RU"/>
        </w:rPr>
        <w:t xml:space="preserve">, </w:t>
      </w:r>
      <w:r>
        <w:rPr>
          <w:rFonts w:cs="Arial"/>
          <w:sz w:val="24"/>
          <w:szCs w:val="24"/>
          <w:lang w:val="ru-RU"/>
        </w:rPr>
        <w:t>вошедший в состав американской группы, прервал все отношения по сотрудничеству в реализующихся на Кубе проектах с английской технологией для централизованных компрессорных установок. В результате из-за отсутствия доступа к запчастям для уже установленного оборудования</w:t>
      </w:r>
      <w:r w:rsidR="00023A39">
        <w:rPr>
          <w:rFonts w:cs="Arial"/>
          <w:sz w:val="24"/>
          <w:szCs w:val="24"/>
          <w:lang w:val="ru-RU"/>
        </w:rPr>
        <w:t>, его</w:t>
      </w:r>
      <w:r>
        <w:rPr>
          <w:rFonts w:cs="Arial"/>
          <w:sz w:val="24"/>
          <w:szCs w:val="24"/>
          <w:lang w:val="ru-RU"/>
        </w:rPr>
        <w:t xml:space="preserve"> пришлось </w:t>
      </w:r>
      <w:r w:rsidR="00023A39">
        <w:rPr>
          <w:rFonts w:cs="Arial"/>
          <w:sz w:val="24"/>
          <w:szCs w:val="24"/>
          <w:lang w:val="ru-RU"/>
        </w:rPr>
        <w:t>модифицировать с помощью других технологий</w:t>
      </w:r>
      <w:r w:rsidR="00A15F34">
        <w:rPr>
          <w:rFonts w:cs="Arial"/>
          <w:sz w:val="24"/>
          <w:szCs w:val="24"/>
          <w:lang w:val="ru-RU"/>
        </w:rPr>
        <w:t xml:space="preserve">, что </w:t>
      </w:r>
      <w:r w:rsidR="006C0E66">
        <w:rPr>
          <w:rFonts w:cs="Arial"/>
          <w:sz w:val="24"/>
          <w:szCs w:val="24"/>
          <w:lang w:val="ru-RU"/>
        </w:rPr>
        <w:t xml:space="preserve">породило дополнительные расходы. </w:t>
      </w:r>
      <w:r w:rsidR="00023A39">
        <w:rPr>
          <w:rFonts w:cs="Arial"/>
          <w:sz w:val="24"/>
          <w:szCs w:val="24"/>
          <w:lang w:val="ru-RU"/>
        </w:rPr>
        <w:t xml:space="preserve"> </w:t>
      </w:r>
      <w:r>
        <w:rPr>
          <w:rFonts w:cs="Arial"/>
          <w:sz w:val="24"/>
          <w:szCs w:val="24"/>
          <w:lang w:val="ru-RU"/>
        </w:rPr>
        <w:t xml:space="preserve"> </w:t>
      </w:r>
    </w:p>
    <w:p w:rsidR="00E808A5" w:rsidRPr="006C0E66" w:rsidRDefault="006C0E66" w:rsidP="00495325">
      <w:pPr>
        <w:pStyle w:val="Textoindependiente"/>
        <w:numPr>
          <w:ilvl w:val="0"/>
          <w:numId w:val="18"/>
        </w:numPr>
        <w:spacing w:before="120"/>
        <w:ind w:left="284"/>
        <w:rPr>
          <w:rFonts w:cs="Arial"/>
          <w:sz w:val="24"/>
          <w:szCs w:val="24"/>
          <w:lang w:val="ru-RU"/>
        </w:rPr>
      </w:pPr>
      <w:r>
        <w:rPr>
          <w:rFonts w:cs="Arial"/>
          <w:sz w:val="24"/>
          <w:szCs w:val="24"/>
          <w:lang w:val="ru-RU"/>
        </w:rPr>
        <w:t>В период с сентября по ноябрь 2018 года были подписаны два договора с компанией</w:t>
      </w:r>
      <w:r w:rsidRPr="006C0E66">
        <w:rPr>
          <w:rFonts w:cs="Arial"/>
          <w:sz w:val="24"/>
          <w:szCs w:val="24"/>
          <w:lang w:val="ru-RU"/>
        </w:rPr>
        <w:t xml:space="preserve"> </w:t>
      </w:r>
      <w:r w:rsidRPr="006C0E66">
        <w:rPr>
          <w:rFonts w:cs="Arial"/>
          <w:i/>
          <w:sz w:val="24"/>
          <w:szCs w:val="24"/>
        </w:rPr>
        <w:t>General</w:t>
      </w:r>
      <w:r w:rsidRPr="006C0E66">
        <w:rPr>
          <w:rFonts w:cs="Arial"/>
          <w:i/>
          <w:sz w:val="24"/>
          <w:szCs w:val="24"/>
          <w:lang w:val="ru-RU"/>
        </w:rPr>
        <w:t xml:space="preserve"> </w:t>
      </w:r>
      <w:r w:rsidRPr="006C0E66">
        <w:rPr>
          <w:rFonts w:cs="Arial"/>
          <w:i/>
          <w:sz w:val="24"/>
          <w:szCs w:val="24"/>
        </w:rPr>
        <w:t>Electric</w:t>
      </w:r>
      <w:r w:rsidRPr="006C0E66">
        <w:rPr>
          <w:rFonts w:cs="Arial"/>
          <w:i/>
          <w:sz w:val="24"/>
          <w:szCs w:val="24"/>
          <w:lang w:val="ru-RU"/>
        </w:rPr>
        <w:t xml:space="preserve"> </w:t>
      </w:r>
      <w:r w:rsidRPr="006C0E66">
        <w:rPr>
          <w:rFonts w:cs="Arial"/>
          <w:i/>
          <w:sz w:val="24"/>
          <w:szCs w:val="24"/>
        </w:rPr>
        <w:t>International</w:t>
      </w:r>
      <w:r w:rsidRPr="006C0E66">
        <w:rPr>
          <w:rFonts w:cs="Arial"/>
          <w:i/>
          <w:sz w:val="24"/>
          <w:szCs w:val="24"/>
          <w:lang w:val="ru-RU"/>
        </w:rPr>
        <w:t xml:space="preserve"> </w:t>
      </w:r>
      <w:r w:rsidRPr="006C0E66">
        <w:rPr>
          <w:rFonts w:cs="Arial"/>
          <w:i/>
          <w:sz w:val="24"/>
          <w:szCs w:val="24"/>
        </w:rPr>
        <w:t>INC</w:t>
      </w:r>
      <w:r>
        <w:rPr>
          <w:rFonts w:cs="Arial"/>
          <w:sz w:val="24"/>
          <w:szCs w:val="24"/>
          <w:lang w:val="ru-RU"/>
        </w:rPr>
        <w:t xml:space="preserve"> по дополнительным поставкам для турбины ТЭС «Антонио </w:t>
      </w:r>
      <w:proofErr w:type="spellStart"/>
      <w:r>
        <w:rPr>
          <w:rFonts w:cs="Arial"/>
          <w:sz w:val="24"/>
          <w:szCs w:val="24"/>
          <w:lang w:val="ru-RU"/>
        </w:rPr>
        <w:t>Гитерас</w:t>
      </w:r>
      <w:proofErr w:type="spellEnd"/>
      <w:r>
        <w:rPr>
          <w:rFonts w:cs="Arial"/>
          <w:sz w:val="24"/>
          <w:szCs w:val="24"/>
          <w:lang w:val="ru-RU"/>
        </w:rPr>
        <w:t xml:space="preserve">» и по модернизации электростанции «Пико Санта-Мария». Однако 5 февраля 2019 года было получено уведомление от американского банка </w:t>
      </w:r>
      <w:proofErr w:type="spellStart"/>
      <w:r w:rsidRPr="006C0E66">
        <w:rPr>
          <w:rFonts w:cs="Arial"/>
          <w:i/>
          <w:sz w:val="24"/>
          <w:szCs w:val="24"/>
        </w:rPr>
        <w:t>CENTENNIAL</w:t>
      </w:r>
      <w:proofErr w:type="spellEnd"/>
      <w:r w:rsidRPr="006C0E66">
        <w:rPr>
          <w:rFonts w:cs="Arial"/>
          <w:i/>
          <w:sz w:val="24"/>
          <w:szCs w:val="24"/>
          <w:lang w:val="ru-RU"/>
        </w:rPr>
        <w:t xml:space="preserve"> </w:t>
      </w:r>
      <w:r w:rsidRPr="006C0E66">
        <w:rPr>
          <w:rFonts w:cs="Arial"/>
          <w:i/>
          <w:sz w:val="24"/>
          <w:szCs w:val="24"/>
        </w:rPr>
        <w:t>BANK</w:t>
      </w:r>
      <w:r>
        <w:rPr>
          <w:rFonts w:cs="Arial"/>
          <w:sz w:val="24"/>
          <w:szCs w:val="24"/>
          <w:lang w:val="ru-RU"/>
        </w:rPr>
        <w:t xml:space="preserve"> с отказом в финансировании этих двух договоров в силу введения в действие Раздела</w:t>
      </w:r>
      <w:r w:rsidRPr="006C0E66">
        <w:rPr>
          <w:rFonts w:cs="Arial"/>
          <w:sz w:val="24"/>
          <w:szCs w:val="24"/>
          <w:lang w:val="ru-RU"/>
        </w:rPr>
        <w:t xml:space="preserve"> </w:t>
      </w:r>
      <w:r>
        <w:rPr>
          <w:rFonts w:cs="Arial"/>
          <w:sz w:val="24"/>
          <w:szCs w:val="24"/>
        </w:rPr>
        <w:t>III</w:t>
      </w:r>
      <w:r>
        <w:rPr>
          <w:rFonts w:cs="Arial"/>
          <w:sz w:val="24"/>
          <w:szCs w:val="24"/>
          <w:lang w:val="ru-RU"/>
        </w:rPr>
        <w:t xml:space="preserve"> закона </w:t>
      </w:r>
      <w:proofErr w:type="spellStart"/>
      <w:r>
        <w:rPr>
          <w:rFonts w:cs="Arial"/>
          <w:sz w:val="24"/>
          <w:szCs w:val="24"/>
          <w:lang w:val="ru-RU"/>
        </w:rPr>
        <w:t>Хелмса-Бертона</w:t>
      </w:r>
      <w:proofErr w:type="spellEnd"/>
      <w:r>
        <w:rPr>
          <w:rFonts w:cs="Arial"/>
          <w:sz w:val="24"/>
          <w:szCs w:val="24"/>
          <w:lang w:val="ru-RU"/>
        </w:rPr>
        <w:t xml:space="preserve">.  </w:t>
      </w:r>
    </w:p>
    <w:p w:rsidR="003D0830" w:rsidRDefault="00806F9F" w:rsidP="00495325">
      <w:pPr>
        <w:pStyle w:val="Ttulo1"/>
        <w:rPr>
          <w:rFonts w:cs="Arial"/>
          <w:u w:val="none"/>
          <w:lang w:val="ru-RU"/>
        </w:rPr>
      </w:pPr>
      <w:bookmarkStart w:id="16" w:name="_Toc18999743"/>
      <w:bookmarkStart w:id="17" w:name="_Toc19000598"/>
      <w:r w:rsidRPr="00030A7C">
        <w:rPr>
          <w:rFonts w:cs="Arial"/>
          <w:u w:val="none"/>
          <w:lang w:val="ru-RU"/>
        </w:rPr>
        <w:t>3</w:t>
      </w:r>
      <w:r w:rsidRPr="003D0830">
        <w:rPr>
          <w:rFonts w:cs="Arial"/>
          <w:u w:val="none"/>
        </w:rPr>
        <w:t xml:space="preserve">. </w:t>
      </w:r>
      <w:proofErr w:type="spellStart"/>
      <w:r w:rsidRPr="00030A7C">
        <w:rPr>
          <w:rFonts w:cs="Arial"/>
          <w:u w:val="none"/>
        </w:rPr>
        <w:t>Ущерб</w:t>
      </w:r>
      <w:proofErr w:type="spellEnd"/>
      <w:r w:rsidRPr="00030A7C">
        <w:rPr>
          <w:rFonts w:cs="Arial"/>
          <w:u w:val="none"/>
        </w:rPr>
        <w:t xml:space="preserve">, </w:t>
      </w:r>
      <w:proofErr w:type="spellStart"/>
      <w:r w:rsidRPr="00030A7C">
        <w:rPr>
          <w:rFonts w:cs="Arial"/>
          <w:u w:val="none"/>
        </w:rPr>
        <w:t>нанесенный</w:t>
      </w:r>
      <w:proofErr w:type="spellEnd"/>
      <w:r w:rsidRPr="00030A7C">
        <w:rPr>
          <w:rFonts w:cs="Arial"/>
          <w:u w:val="none"/>
        </w:rPr>
        <w:t xml:space="preserve"> </w:t>
      </w:r>
      <w:proofErr w:type="spellStart"/>
      <w:r w:rsidRPr="00030A7C">
        <w:rPr>
          <w:rFonts w:cs="Arial"/>
          <w:u w:val="none"/>
        </w:rPr>
        <w:t>внешнеэкономической</w:t>
      </w:r>
      <w:proofErr w:type="spellEnd"/>
      <w:r w:rsidRPr="00030A7C">
        <w:rPr>
          <w:rFonts w:cs="Arial"/>
          <w:u w:val="none"/>
        </w:rPr>
        <w:t xml:space="preserve"> </w:t>
      </w:r>
      <w:proofErr w:type="spellStart"/>
      <w:r w:rsidRPr="00030A7C">
        <w:rPr>
          <w:rFonts w:cs="Arial"/>
          <w:u w:val="none"/>
        </w:rPr>
        <w:t>деятельности</w:t>
      </w:r>
      <w:proofErr w:type="spellEnd"/>
      <w:r w:rsidRPr="00030A7C">
        <w:rPr>
          <w:rFonts w:cs="Arial"/>
          <w:u w:val="none"/>
        </w:rPr>
        <w:t xml:space="preserve"> </w:t>
      </w:r>
      <w:proofErr w:type="spellStart"/>
      <w:r w:rsidRPr="00030A7C">
        <w:rPr>
          <w:rFonts w:cs="Arial"/>
          <w:u w:val="none"/>
        </w:rPr>
        <w:t>Кубы</w:t>
      </w:r>
      <w:proofErr w:type="spellEnd"/>
      <w:r>
        <w:rPr>
          <w:rFonts w:cs="Arial"/>
          <w:u w:val="none"/>
          <w:lang w:val="ru-RU"/>
        </w:rPr>
        <w:t>.</w:t>
      </w:r>
      <w:bookmarkEnd w:id="16"/>
      <w:bookmarkEnd w:id="17"/>
    </w:p>
    <w:p w:rsidR="00806F9F" w:rsidRPr="00806F9F" w:rsidRDefault="00806F9F" w:rsidP="00495325">
      <w:pPr>
        <w:rPr>
          <w:lang w:val="ru-RU"/>
        </w:rPr>
      </w:pPr>
      <w:r>
        <w:rPr>
          <w:lang w:val="ru-RU"/>
        </w:rPr>
        <w:t>______________________________________________________</w:t>
      </w:r>
    </w:p>
    <w:p w:rsidR="003D0830" w:rsidRPr="00542C91" w:rsidRDefault="003D0830" w:rsidP="00495325">
      <w:pPr>
        <w:pStyle w:val="Ttulo2"/>
        <w:ind w:firstLine="284"/>
        <w:rPr>
          <w:rFonts w:ascii="Arial" w:hAnsi="Arial" w:cs="Arial"/>
          <w:i w:val="0"/>
          <w:sz w:val="24"/>
          <w:szCs w:val="24"/>
          <w:lang w:val="ru-RU"/>
        </w:rPr>
      </w:pPr>
      <w:bookmarkStart w:id="18" w:name="_Toc18999744"/>
      <w:bookmarkStart w:id="19" w:name="_Toc19000599"/>
      <w:r w:rsidRPr="00542C91">
        <w:rPr>
          <w:rFonts w:ascii="Arial" w:hAnsi="Arial" w:cs="Arial"/>
          <w:i w:val="0"/>
          <w:sz w:val="24"/>
          <w:szCs w:val="24"/>
          <w:lang w:val="ru-RU"/>
        </w:rPr>
        <w:t xml:space="preserve">3.1 </w:t>
      </w:r>
      <w:r w:rsidR="00030A7C">
        <w:rPr>
          <w:rFonts w:ascii="Arial" w:hAnsi="Arial" w:cs="Arial"/>
          <w:i w:val="0"/>
          <w:sz w:val="24"/>
          <w:szCs w:val="24"/>
          <w:lang w:val="ru-RU"/>
        </w:rPr>
        <w:t>Ущерб</w:t>
      </w:r>
      <w:r w:rsidR="00030A7C" w:rsidRPr="00542C91">
        <w:rPr>
          <w:rFonts w:ascii="Arial" w:hAnsi="Arial" w:cs="Arial"/>
          <w:i w:val="0"/>
          <w:sz w:val="24"/>
          <w:szCs w:val="24"/>
          <w:lang w:val="ru-RU"/>
        </w:rPr>
        <w:t xml:space="preserve">, </w:t>
      </w:r>
      <w:r w:rsidR="00030A7C">
        <w:rPr>
          <w:rFonts w:ascii="Arial" w:hAnsi="Arial" w:cs="Arial"/>
          <w:i w:val="0"/>
          <w:sz w:val="24"/>
          <w:szCs w:val="24"/>
          <w:lang w:val="ru-RU"/>
        </w:rPr>
        <w:t>нанесенный</w:t>
      </w:r>
      <w:r w:rsidR="00030A7C" w:rsidRPr="00542C91">
        <w:rPr>
          <w:rFonts w:ascii="Arial" w:hAnsi="Arial" w:cs="Arial"/>
          <w:i w:val="0"/>
          <w:sz w:val="24"/>
          <w:szCs w:val="24"/>
          <w:lang w:val="ru-RU"/>
        </w:rPr>
        <w:t xml:space="preserve"> </w:t>
      </w:r>
      <w:r w:rsidR="00030A7C">
        <w:rPr>
          <w:rFonts w:ascii="Arial" w:hAnsi="Arial" w:cs="Arial"/>
          <w:i w:val="0"/>
          <w:sz w:val="24"/>
          <w:szCs w:val="24"/>
          <w:lang w:val="ru-RU"/>
        </w:rPr>
        <w:t>внешней</w:t>
      </w:r>
      <w:r w:rsidR="00030A7C" w:rsidRPr="00542C91">
        <w:rPr>
          <w:rFonts w:ascii="Arial" w:hAnsi="Arial" w:cs="Arial"/>
          <w:i w:val="0"/>
          <w:sz w:val="24"/>
          <w:szCs w:val="24"/>
          <w:lang w:val="ru-RU"/>
        </w:rPr>
        <w:t xml:space="preserve"> </w:t>
      </w:r>
      <w:r w:rsidR="00030A7C">
        <w:rPr>
          <w:rFonts w:ascii="Arial" w:hAnsi="Arial" w:cs="Arial"/>
          <w:i w:val="0"/>
          <w:sz w:val="24"/>
          <w:szCs w:val="24"/>
          <w:lang w:val="ru-RU"/>
        </w:rPr>
        <w:t>торговле</w:t>
      </w:r>
      <w:r w:rsidR="00030A7C" w:rsidRPr="00542C91">
        <w:rPr>
          <w:rFonts w:ascii="Arial" w:hAnsi="Arial" w:cs="Arial"/>
          <w:i w:val="0"/>
          <w:sz w:val="24"/>
          <w:szCs w:val="24"/>
          <w:lang w:val="ru-RU"/>
        </w:rPr>
        <w:t>.</w:t>
      </w:r>
      <w:bookmarkEnd w:id="18"/>
      <w:bookmarkEnd w:id="19"/>
      <w:r w:rsidR="00030A7C" w:rsidRPr="00542C91">
        <w:rPr>
          <w:rFonts w:ascii="Arial" w:hAnsi="Arial" w:cs="Arial"/>
          <w:i w:val="0"/>
          <w:sz w:val="24"/>
          <w:szCs w:val="24"/>
          <w:lang w:val="ru-RU"/>
        </w:rPr>
        <w:t xml:space="preserve"> </w:t>
      </w:r>
      <w:r w:rsidRPr="00542C91">
        <w:rPr>
          <w:rFonts w:ascii="Arial" w:hAnsi="Arial" w:cs="Arial"/>
          <w:i w:val="0"/>
          <w:sz w:val="24"/>
          <w:szCs w:val="24"/>
          <w:lang w:val="ru-RU"/>
        </w:rPr>
        <w:t xml:space="preserve"> </w:t>
      </w:r>
    </w:p>
    <w:p w:rsidR="005A10D8" w:rsidRPr="00030A7C" w:rsidRDefault="00030A7C" w:rsidP="00495325">
      <w:pPr>
        <w:spacing w:after="0"/>
        <w:ind w:firstLine="284"/>
        <w:rPr>
          <w:rFonts w:eastAsia="Calibri" w:cs="Arial"/>
          <w:bCs/>
          <w:sz w:val="24"/>
          <w:szCs w:val="24"/>
          <w:lang w:val="ru-RU" w:eastAsia="en-US"/>
        </w:rPr>
      </w:pPr>
      <w:r>
        <w:rPr>
          <w:rFonts w:eastAsia="Calibri" w:cs="Arial"/>
          <w:bCs/>
          <w:sz w:val="24"/>
          <w:szCs w:val="24"/>
          <w:lang w:val="ru-RU" w:eastAsia="en-US"/>
        </w:rPr>
        <w:t>Ущерб, нанесенный блокадой сфере внешней торговли Кубы, за период с апреля 2018 года по март 2019 год составляет 2 896 581 555 долларов</w:t>
      </w:r>
      <w:r w:rsidR="00F37044">
        <w:rPr>
          <w:rFonts w:eastAsia="Calibri" w:cs="Arial"/>
          <w:bCs/>
          <w:sz w:val="24"/>
          <w:szCs w:val="24"/>
          <w:lang w:val="ru-RU" w:eastAsia="en-US"/>
        </w:rPr>
        <w:t xml:space="preserve">, что приводит к негативным последствиям, затрудняющим и деформирующим внешнеторговую деятельность сраны. </w:t>
      </w:r>
    </w:p>
    <w:p w:rsidR="003C23F5" w:rsidRPr="00030A7C" w:rsidRDefault="003C23F5" w:rsidP="00495325">
      <w:pPr>
        <w:spacing w:after="0"/>
        <w:rPr>
          <w:rFonts w:eastAsia="Calibri" w:cs="Arial"/>
          <w:bCs/>
          <w:sz w:val="24"/>
          <w:szCs w:val="24"/>
          <w:lang w:val="ru-RU" w:eastAsia="en-US"/>
        </w:rPr>
      </w:pPr>
    </w:p>
    <w:p w:rsidR="00A11AE0" w:rsidRPr="00F37044" w:rsidRDefault="00F37044" w:rsidP="00495325">
      <w:pPr>
        <w:spacing w:after="0"/>
        <w:ind w:firstLine="284"/>
        <w:rPr>
          <w:rFonts w:eastAsia="Calibri" w:cs="Arial"/>
          <w:bCs/>
          <w:sz w:val="24"/>
          <w:szCs w:val="24"/>
          <w:lang w:val="ru-RU" w:eastAsia="en-US"/>
        </w:rPr>
      </w:pPr>
      <w:r>
        <w:rPr>
          <w:rFonts w:eastAsia="Calibri" w:cs="Arial"/>
          <w:bCs/>
          <w:sz w:val="24"/>
          <w:szCs w:val="24"/>
          <w:lang w:val="ru-RU" w:eastAsia="en-US"/>
        </w:rPr>
        <w:t>Помимо</w:t>
      </w:r>
      <w:r w:rsidRPr="00F37044">
        <w:rPr>
          <w:rFonts w:eastAsia="Calibri" w:cs="Arial"/>
          <w:bCs/>
          <w:sz w:val="24"/>
          <w:szCs w:val="24"/>
          <w:lang w:val="ru-RU" w:eastAsia="en-US"/>
        </w:rPr>
        <w:t xml:space="preserve"> </w:t>
      </w:r>
      <w:r>
        <w:rPr>
          <w:rFonts w:eastAsia="Calibri" w:cs="Arial"/>
          <w:bCs/>
          <w:sz w:val="24"/>
          <w:szCs w:val="24"/>
          <w:lang w:val="ru-RU" w:eastAsia="en-US"/>
        </w:rPr>
        <w:t>убытков</w:t>
      </w:r>
      <w:r w:rsidRPr="00F37044">
        <w:rPr>
          <w:rFonts w:eastAsia="Calibri" w:cs="Arial"/>
          <w:bCs/>
          <w:sz w:val="24"/>
          <w:szCs w:val="24"/>
          <w:lang w:val="ru-RU" w:eastAsia="en-US"/>
        </w:rPr>
        <w:t xml:space="preserve">, </w:t>
      </w:r>
      <w:r>
        <w:rPr>
          <w:rFonts w:eastAsia="Calibri" w:cs="Arial"/>
          <w:bCs/>
          <w:sz w:val="24"/>
          <w:szCs w:val="24"/>
          <w:lang w:val="ru-RU" w:eastAsia="en-US"/>
        </w:rPr>
        <w:t>выраженных</w:t>
      </w:r>
      <w:r w:rsidRPr="00F37044">
        <w:rPr>
          <w:rFonts w:eastAsia="Calibri" w:cs="Arial"/>
          <w:bCs/>
          <w:sz w:val="24"/>
          <w:szCs w:val="24"/>
          <w:lang w:val="ru-RU" w:eastAsia="en-US"/>
        </w:rPr>
        <w:t xml:space="preserve"> </w:t>
      </w:r>
      <w:r>
        <w:rPr>
          <w:rFonts w:eastAsia="Calibri" w:cs="Arial"/>
          <w:bCs/>
          <w:sz w:val="24"/>
          <w:szCs w:val="24"/>
          <w:lang w:val="ru-RU" w:eastAsia="en-US"/>
        </w:rPr>
        <w:t>в</w:t>
      </w:r>
      <w:r w:rsidRPr="00F37044">
        <w:rPr>
          <w:rFonts w:eastAsia="Calibri" w:cs="Arial"/>
          <w:bCs/>
          <w:sz w:val="24"/>
          <w:szCs w:val="24"/>
          <w:lang w:val="ru-RU" w:eastAsia="en-US"/>
        </w:rPr>
        <w:t xml:space="preserve"> </w:t>
      </w:r>
      <w:r>
        <w:rPr>
          <w:rFonts w:eastAsia="Calibri" w:cs="Arial"/>
          <w:bCs/>
          <w:sz w:val="24"/>
          <w:szCs w:val="24"/>
          <w:lang w:val="ru-RU" w:eastAsia="en-US"/>
        </w:rPr>
        <w:t>количественных</w:t>
      </w:r>
      <w:r w:rsidRPr="00F37044">
        <w:rPr>
          <w:rFonts w:eastAsia="Calibri" w:cs="Arial"/>
          <w:bCs/>
          <w:sz w:val="24"/>
          <w:szCs w:val="24"/>
          <w:lang w:val="ru-RU" w:eastAsia="en-US"/>
        </w:rPr>
        <w:t xml:space="preserve"> </w:t>
      </w:r>
      <w:r>
        <w:rPr>
          <w:rFonts w:eastAsia="Calibri" w:cs="Arial"/>
          <w:bCs/>
          <w:sz w:val="24"/>
          <w:szCs w:val="24"/>
          <w:lang w:val="ru-RU" w:eastAsia="en-US"/>
        </w:rPr>
        <w:t>оценках</w:t>
      </w:r>
      <w:r w:rsidRPr="00F37044">
        <w:rPr>
          <w:rFonts w:eastAsia="Calibri" w:cs="Arial"/>
          <w:bCs/>
          <w:sz w:val="24"/>
          <w:szCs w:val="24"/>
          <w:lang w:val="ru-RU" w:eastAsia="en-US"/>
        </w:rPr>
        <w:t xml:space="preserve">, </w:t>
      </w:r>
      <w:r>
        <w:rPr>
          <w:rFonts w:eastAsia="Calibri" w:cs="Arial"/>
          <w:bCs/>
          <w:sz w:val="24"/>
          <w:szCs w:val="24"/>
          <w:lang w:val="ru-RU" w:eastAsia="en-US"/>
        </w:rPr>
        <w:t>нельзя</w:t>
      </w:r>
      <w:r w:rsidRPr="00F37044">
        <w:rPr>
          <w:rFonts w:eastAsia="Calibri" w:cs="Arial"/>
          <w:bCs/>
          <w:sz w:val="24"/>
          <w:szCs w:val="24"/>
          <w:lang w:val="ru-RU" w:eastAsia="en-US"/>
        </w:rPr>
        <w:t xml:space="preserve"> </w:t>
      </w:r>
      <w:r>
        <w:rPr>
          <w:rFonts w:eastAsia="Calibri" w:cs="Arial"/>
          <w:bCs/>
          <w:sz w:val="24"/>
          <w:szCs w:val="24"/>
          <w:lang w:val="ru-RU" w:eastAsia="en-US"/>
        </w:rPr>
        <w:t>не</w:t>
      </w:r>
      <w:r w:rsidRPr="00F37044">
        <w:rPr>
          <w:rFonts w:eastAsia="Calibri" w:cs="Arial"/>
          <w:bCs/>
          <w:sz w:val="24"/>
          <w:szCs w:val="24"/>
          <w:lang w:val="ru-RU" w:eastAsia="en-US"/>
        </w:rPr>
        <w:t xml:space="preserve"> </w:t>
      </w:r>
      <w:r>
        <w:rPr>
          <w:rFonts w:eastAsia="Calibri" w:cs="Arial"/>
          <w:bCs/>
          <w:sz w:val="24"/>
          <w:szCs w:val="24"/>
          <w:lang w:val="ru-RU" w:eastAsia="en-US"/>
        </w:rPr>
        <w:t>отметить</w:t>
      </w:r>
      <w:r w:rsidRPr="00F37044">
        <w:rPr>
          <w:rFonts w:eastAsia="Calibri" w:cs="Arial"/>
          <w:bCs/>
          <w:sz w:val="24"/>
          <w:szCs w:val="24"/>
          <w:lang w:val="ru-RU" w:eastAsia="en-US"/>
        </w:rPr>
        <w:t xml:space="preserve"> </w:t>
      </w:r>
      <w:r>
        <w:rPr>
          <w:rFonts w:eastAsia="Calibri" w:cs="Arial"/>
          <w:bCs/>
          <w:sz w:val="24"/>
          <w:szCs w:val="24"/>
          <w:lang w:val="ru-RU" w:eastAsia="en-US"/>
        </w:rPr>
        <w:t>сдерживающее</w:t>
      </w:r>
      <w:r w:rsidRPr="00F37044">
        <w:rPr>
          <w:rFonts w:eastAsia="Calibri" w:cs="Arial"/>
          <w:bCs/>
          <w:sz w:val="24"/>
          <w:szCs w:val="24"/>
          <w:lang w:val="ru-RU" w:eastAsia="en-US"/>
        </w:rPr>
        <w:t xml:space="preserve"> </w:t>
      </w:r>
      <w:r>
        <w:rPr>
          <w:rFonts w:eastAsia="Calibri" w:cs="Arial"/>
          <w:bCs/>
          <w:sz w:val="24"/>
          <w:szCs w:val="24"/>
          <w:lang w:val="ru-RU" w:eastAsia="en-US"/>
        </w:rPr>
        <w:t>и</w:t>
      </w:r>
      <w:r w:rsidRPr="00F37044">
        <w:rPr>
          <w:rFonts w:eastAsia="Calibri" w:cs="Arial"/>
          <w:bCs/>
          <w:sz w:val="24"/>
          <w:szCs w:val="24"/>
          <w:lang w:val="ru-RU" w:eastAsia="en-US"/>
        </w:rPr>
        <w:t xml:space="preserve"> </w:t>
      </w:r>
      <w:r>
        <w:rPr>
          <w:rFonts w:eastAsia="Calibri" w:cs="Arial"/>
          <w:bCs/>
          <w:sz w:val="24"/>
          <w:szCs w:val="24"/>
          <w:lang w:val="ru-RU" w:eastAsia="en-US"/>
        </w:rPr>
        <w:t>запугивающее</w:t>
      </w:r>
      <w:r w:rsidRPr="00F37044">
        <w:rPr>
          <w:rFonts w:eastAsia="Calibri" w:cs="Arial"/>
          <w:bCs/>
          <w:sz w:val="24"/>
          <w:szCs w:val="24"/>
          <w:lang w:val="ru-RU" w:eastAsia="en-US"/>
        </w:rPr>
        <w:t xml:space="preserve"> </w:t>
      </w:r>
      <w:r>
        <w:rPr>
          <w:rFonts w:eastAsia="Calibri" w:cs="Arial"/>
          <w:bCs/>
          <w:sz w:val="24"/>
          <w:szCs w:val="24"/>
          <w:lang w:val="ru-RU" w:eastAsia="en-US"/>
        </w:rPr>
        <w:t>действие</w:t>
      </w:r>
      <w:r w:rsidRPr="00F37044">
        <w:rPr>
          <w:rFonts w:eastAsia="Calibri" w:cs="Arial"/>
          <w:bCs/>
          <w:sz w:val="24"/>
          <w:szCs w:val="24"/>
          <w:lang w:val="ru-RU" w:eastAsia="en-US"/>
        </w:rPr>
        <w:t xml:space="preserve"> </w:t>
      </w:r>
      <w:r>
        <w:rPr>
          <w:rFonts w:eastAsia="Calibri" w:cs="Arial"/>
          <w:bCs/>
          <w:sz w:val="24"/>
          <w:szCs w:val="24"/>
          <w:lang w:val="ru-RU" w:eastAsia="en-US"/>
        </w:rPr>
        <w:t>политики</w:t>
      </w:r>
      <w:r w:rsidRPr="00F37044">
        <w:rPr>
          <w:rFonts w:eastAsia="Calibri" w:cs="Arial"/>
          <w:bCs/>
          <w:sz w:val="24"/>
          <w:szCs w:val="24"/>
          <w:lang w:val="ru-RU" w:eastAsia="en-US"/>
        </w:rPr>
        <w:t xml:space="preserve"> </w:t>
      </w:r>
      <w:r>
        <w:rPr>
          <w:rFonts w:eastAsia="Calibri" w:cs="Arial"/>
          <w:bCs/>
          <w:sz w:val="24"/>
          <w:szCs w:val="24"/>
          <w:lang w:val="ru-RU" w:eastAsia="en-US"/>
        </w:rPr>
        <w:t>блокады</w:t>
      </w:r>
      <w:r w:rsidRPr="00F37044">
        <w:rPr>
          <w:rFonts w:eastAsia="Calibri" w:cs="Arial"/>
          <w:bCs/>
          <w:sz w:val="24"/>
          <w:szCs w:val="24"/>
          <w:lang w:val="ru-RU" w:eastAsia="en-US"/>
        </w:rPr>
        <w:t xml:space="preserve"> </w:t>
      </w:r>
      <w:r>
        <w:rPr>
          <w:rFonts w:eastAsia="Calibri" w:cs="Arial"/>
          <w:bCs/>
          <w:sz w:val="24"/>
          <w:szCs w:val="24"/>
          <w:lang w:val="ru-RU" w:eastAsia="en-US"/>
        </w:rPr>
        <w:t>в</w:t>
      </w:r>
      <w:r w:rsidRPr="00F37044">
        <w:rPr>
          <w:rFonts w:eastAsia="Calibri" w:cs="Arial"/>
          <w:bCs/>
          <w:sz w:val="24"/>
          <w:szCs w:val="24"/>
          <w:lang w:val="ru-RU" w:eastAsia="en-US"/>
        </w:rPr>
        <w:t xml:space="preserve"> </w:t>
      </w:r>
      <w:r>
        <w:rPr>
          <w:rFonts w:eastAsia="Calibri" w:cs="Arial"/>
          <w:bCs/>
          <w:sz w:val="24"/>
          <w:szCs w:val="24"/>
          <w:lang w:val="ru-RU" w:eastAsia="en-US"/>
        </w:rPr>
        <w:t>деловых</w:t>
      </w:r>
      <w:r w:rsidRPr="00F37044">
        <w:rPr>
          <w:rFonts w:eastAsia="Calibri" w:cs="Arial"/>
          <w:bCs/>
          <w:sz w:val="24"/>
          <w:szCs w:val="24"/>
          <w:lang w:val="ru-RU" w:eastAsia="en-US"/>
        </w:rPr>
        <w:t xml:space="preserve"> </w:t>
      </w:r>
      <w:r>
        <w:rPr>
          <w:rFonts w:eastAsia="Calibri" w:cs="Arial"/>
          <w:bCs/>
          <w:sz w:val="24"/>
          <w:szCs w:val="24"/>
          <w:lang w:val="ru-RU" w:eastAsia="en-US"/>
        </w:rPr>
        <w:t>кругах</w:t>
      </w:r>
      <w:r w:rsidRPr="00F37044">
        <w:rPr>
          <w:rFonts w:eastAsia="Calibri" w:cs="Arial"/>
          <w:bCs/>
          <w:sz w:val="24"/>
          <w:szCs w:val="24"/>
          <w:lang w:val="ru-RU" w:eastAsia="en-US"/>
        </w:rPr>
        <w:t xml:space="preserve"> </w:t>
      </w:r>
      <w:r>
        <w:rPr>
          <w:rFonts w:eastAsia="Calibri" w:cs="Arial"/>
          <w:bCs/>
          <w:sz w:val="24"/>
          <w:szCs w:val="24"/>
          <w:lang w:val="ru-RU" w:eastAsia="en-US"/>
        </w:rPr>
        <w:t>США</w:t>
      </w:r>
      <w:r w:rsidRPr="00F37044">
        <w:rPr>
          <w:rFonts w:eastAsia="Calibri" w:cs="Arial"/>
          <w:bCs/>
          <w:sz w:val="24"/>
          <w:szCs w:val="24"/>
          <w:lang w:val="ru-RU" w:eastAsia="en-US"/>
        </w:rPr>
        <w:t xml:space="preserve"> </w:t>
      </w:r>
      <w:r>
        <w:rPr>
          <w:rFonts w:eastAsia="Calibri" w:cs="Arial"/>
          <w:bCs/>
          <w:sz w:val="24"/>
          <w:szCs w:val="24"/>
          <w:lang w:val="ru-RU" w:eastAsia="en-US"/>
        </w:rPr>
        <w:t>и</w:t>
      </w:r>
      <w:r w:rsidRPr="00F37044">
        <w:rPr>
          <w:rFonts w:eastAsia="Calibri" w:cs="Arial"/>
          <w:bCs/>
          <w:sz w:val="24"/>
          <w:szCs w:val="24"/>
          <w:lang w:val="ru-RU" w:eastAsia="en-US"/>
        </w:rPr>
        <w:t xml:space="preserve"> </w:t>
      </w:r>
      <w:r>
        <w:rPr>
          <w:rFonts w:eastAsia="Calibri" w:cs="Arial"/>
          <w:bCs/>
          <w:sz w:val="24"/>
          <w:szCs w:val="24"/>
          <w:lang w:val="ru-RU" w:eastAsia="en-US"/>
        </w:rPr>
        <w:t>других</w:t>
      </w:r>
      <w:r w:rsidRPr="00F37044">
        <w:rPr>
          <w:rFonts w:eastAsia="Calibri" w:cs="Arial"/>
          <w:bCs/>
          <w:sz w:val="24"/>
          <w:szCs w:val="24"/>
          <w:lang w:val="ru-RU" w:eastAsia="en-US"/>
        </w:rPr>
        <w:t xml:space="preserve"> </w:t>
      </w:r>
      <w:r>
        <w:rPr>
          <w:rFonts w:eastAsia="Calibri" w:cs="Arial"/>
          <w:bCs/>
          <w:sz w:val="24"/>
          <w:szCs w:val="24"/>
          <w:lang w:val="ru-RU" w:eastAsia="en-US"/>
        </w:rPr>
        <w:t>стран</w:t>
      </w:r>
      <w:r w:rsidRPr="00F37044">
        <w:rPr>
          <w:rFonts w:eastAsia="Calibri" w:cs="Arial"/>
          <w:bCs/>
          <w:sz w:val="24"/>
          <w:szCs w:val="24"/>
          <w:lang w:val="ru-RU" w:eastAsia="en-US"/>
        </w:rPr>
        <w:t xml:space="preserve">. </w:t>
      </w:r>
      <w:r>
        <w:rPr>
          <w:rFonts w:eastAsia="Calibri" w:cs="Arial"/>
          <w:bCs/>
          <w:sz w:val="24"/>
          <w:szCs w:val="24"/>
          <w:lang w:val="ru-RU" w:eastAsia="en-US"/>
        </w:rPr>
        <w:t>Такое влияние блокады особенно</w:t>
      </w:r>
      <w:r w:rsidRPr="00F37044">
        <w:rPr>
          <w:rFonts w:eastAsia="Calibri" w:cs="Arial"/>
          <w:bCs/>
          <w:sz w:val="24"/>
          <w:szCs w:val="24"/>
          <w:lang w:val="ru-RU" w:eastAsia="en-US"/>
        </w:rPr>
        <w:t xml:space="preserve"> </w:t>
      </w:r>
      <w:r>
        <w:rPr>
          <w:rFonts w:eastAsia="Calibri" w:cs="Arial"/>
          <w:bCs/>
          <w:sz w:val="24"/>
          <w:szCs w:val="24"/>
          <w:lang w:val="ru-RU" w:eastAsia="en-US"/>
        </w:rPr>
        <w:t>ощущается</w:t>
      </w:r>
      <w:r w:rsidRPr="00F37044">
        <w:rPr>
          <w:rFonts w:eastAsia="Calibri" w:cs="Arial"/>
          <w:bCs/>
          <w:sz w:val="24"/>
          <w:szCs w:val="24"/>
          <w:lang w:val="ru-RU" w:eastAsia="en-US"/>
        </w:rPr>
        <w:t xml:space="preserve"> </w:t>
      </w:r>
      <w:r>
        <w:rPr>
          <w:rFonts w:eastAsia="Calibri" w:cs="Arial"/>
          <w:bCs/>
          <w:sz w:val="24"/>
          <w:szCs w:val="24"/>
          <w:lang w:val="ru-RU" w:eastAsia="en-US"/>
        </w:rPr>
        <w:t xml:space="preserve">в работе с банковско-финансовыми учреждениями, которые воздерживаются от сотрудничества с кубинскими организациями и инвестирования на Кубе. </w:t>
      </w:r>
    </w:p>
    <w:p w:rsidR="00A11AE0" w:rsidRPr="00F37044" w:rsidRDefault="00A11AE0" w:rsidP="00495325">
      <w:pPr>
        <w:spacing w:after="0"/>
        <w:rPr>
          <w:rFonts w:eastAsia="Calibri" w:cs="Arial"/>
          <w:bCs/>
          <w:sz w:val="24"/>
          <w:szCs w:val="24"/>
          <w:lang w:val="ru-RU" w:eastAsia="en-US"/>
        </w:rPr>
      </w:pPr>
    </w:p>
    <w:p w:rsidR="005A10D8" w:rsidRPr="00F37044" w:rsidRDefault="00F37044" w:rsidP="00495325">
      <w:pPr>
        <w:spacing w:after="0"/>
        <w:ind w:firstLine="284"/>
        <w:rPr>
          <w:rFonts w:eastAsia="Calibri" w:cs="Arial"/>
          <w:sz w:val="24"/>
          <w:szCs w:val="24"/>
          <w:lang w:val="ru-RU" w:eastAsia="en-US"/>
        </w:rPr>
      </w:pPr>
      <w:r w:rsidRPr="00F37044">
        <w:rPr>
          <w:rFonts w:eastAsia="Calibri" w:cs="Arial"/>
          <w:sz w:val="24"/>
          <w:szCs w:val="24"/>
          <w:lang w:val="ru-RU"/>
        </w:rPr>
        <w:t>Наибольшие убытки, понесенные внешней торговлей в результате блокады, приходятся на долю неполученных доходов от экспорта товаров и услуг, которые достигают суммы в 2 343 195 842 доллара.</w:t>
      </w:r>
      <w:r>
        <w:rPr>
          <w:rFonts w:eastAsia="Calibri" w:cs="Arial"/>
          <w:sz w:val="24"/>
          <w:szCs w:val="24"/>
          <w:lang w:val="ru-RU"/>
        </w:rPr>
        <w:t xml:space="preserve"> </w:t>
      </w:r>
      <w:r w:rsidR="00F22D3F">
        <w:rPr>
          <w:rFonts w:eastAsia="Calibri" w:cs="Arial"/>
          <w:sz w:val="24"/>
          <w:szCs w:val="24"/>
          <w:lang w:val="ru-RU"/>
        </w:rPr>
        <w:t xml:space="preserve">На этот показатель существенно повлияло сокращение потока американских туристов в нашу страну за рассматриваемый период. Такая тенденция прослеживается с 2017 года вследствие кампании, которая ведется средствами массовой информации против поездок в нашу страну, и манипуляции </w:t>
      </w:r>
      <w:r w:rsidR="00B5134B">
        <w:rPr>
          <w:rFonts w:eastAsia="Calibri" w:cs="Arial"/>
          <w:sz w:val="24"/>
          <w:szCs w:val="24"/>
          <w:lang w:val="ru-RU"/>
        </w:rPr>
        <w:t xml:space="preserve">сообщениями о мнимых проблемах со здоровьем американских дипломатов на Кубе. </w:t>
      </w:r>
      <w:r w:rsidR="00F22D3F">
        <w:rPr>
          <w:rFonts w:eastAsia="Calibri" w:cs="Arial"/>
          <w:sz w:val="24"/>
          <w:szCs w:val="24"/>
          <w:lang w:val="ru-RU"/>
        </w:rPr>
        <w:t xml:space="preserve">    </w:t>
      </w:r>
    </w:p>
    <w:p w:rsidR="00205C20" w:rsidRPr="00F37044" w:rsidRDefault="00205C20" w:rsidP="00495325">
      <w:pPr>
        <w:spacing w:after="0"/>
        <w:rPr>
          <w:rFonts w:eastAsia="Calibri" w:cs="Arial"/>
          <w:sz w:val="24"/>
          <w:szCs w:val="24"/>
          <w:lang w:val="ru-RU" w:eastAsia="en-US"/>
        </w:rPr>
      </w:pPr>
    </w:p>
    <w:p w:rsidR="00B5134B" w:rsidRDefault="00B5134B" w:rsidP="00495325">
      <w:pPr>
        <w:spacing w:after="0"/>
        <w:ind w:firstLine="284"/>
        <w:rPr>
          <w:rFonts w:cs="Arial"/>
          <w:sz w:val="24"/>
          <w:szCs w:val="24"/>
          <w:lang w:val="ru-RU"/>
        </w:rPr>
      </w:pPr>
      <w:r>
        <w:rPr>
          <w:rFonts w:eastAsia="Calibri" w:cs="Arial"/>
          <w:sz w:val="24"/>
          <w:szCs w:val="24"/>
          <w:lang w:val="ru-RU" w:eastAsia="en-US"/>
        </w:rPr>
        <w:t xml:space="preserve">Убытки, понесенные вследствие географического перемещения торговли, по оценкам достигают 1 020,2 миллиона долларов, </w:t>
      </w:r>
      <w:r>
        <w:rPr>
          <w:rFonts w:cs="Arial"/>
          <w:sz w:val="24"/>
          <w:szCs w:val="24"/>
          <w:lang w:val="ru-RU"/>
        </w:rPr>
        <w:t>на 18% больше по сравнению с предыдущим периодом.</w:t>
      </w:r>
    </w:p>
    <w:p w:rsidR="00B5134B" w:rsidRDefault="00B5134B" w:rsidP="00495325">
      <w:pPr>
        <w:spacing w:after="0"/>
        <w:rPr>
          <w:rFonts w:cs="Arial"/>
          <w:sz w:val="24"/>
          <w:szCs w:val="24"/>
          <w:lang w:val="ru-RU"/>
        </w:rPr>
      </w:pPr>
    </w:p>
    <w:p w:rsidR="005D45AE" w:rsidRPr="00B5134B" w:rsidRDefault="00B5134B" w:rsidP="00495325">
      <w:pPr>
        <w:spacing w:after="0"/>
        <w:ind w:firstLine="284"/>
        <w:rPr>
          <w:rFonts w:cs="Arial"/>
          <w:sz w:val="24"/>
          <w:szCs w:val="24"/>
          <w:lang w:val="ru-RU"/>
        </w:rPr>
      </w:pPr>
      <w:r>
        <w:rPr>
          <w:rFonts w:cs="Arial"/>
          <w:sz w:val="24"/>
          <w:szCs w:val="24"/>
          <w:lang w:val="ru-RU"/>
        </w:rPr>
        <w:t xml:space="preserve">Убытки, понесенные из-за отсутствия доступа к рынкам США, оцениваются цифрой в 163 108 659 долларов. </w:t>
      </w:r>
      <w:r w:rsidR="009179F7">
        <w:rPr>
          <w:rFonts w:cs="Arial"/>
          <w:sz w:val="24"/>
          <w:szCs w:val="24"/>
          <w:lang w:val="ru-RU"/>
        </w:rPr>
        <w:t xml:space="preserve">Наибольший ущерб, составляющий 74,4% от всех убытков по этой причине на сумму в 121 423 969 долларов, потерпели сферы здравоохранения, энергетики и горнодобывающей промышленности, телекоммуникаций и информатики, сельского хозяйства, строительства и промышленности. </w:t>
      </w:r>
    </w:p>
    <w:p w:rsidR="00D16F74" w:rsidRPr="00B5134B" w:rsidRDefault="00D16F74" w:rsidP="00495325">
      <w:pPr>
        <w:spacing w:after="0"/>
        <w:rPr>
          <w:rFonts w:cs="Arial"/>
          <w:sz w:val="24"/>
          <w:szCs w:val="24"/>
          <w:lang w:val="ru-RU"/>
        </w:rPr>
      </w:pPr>
    </w:p>
    <w:p w:rsidR="00D16F74" w:rsidRDefault="009179F7" w:rsidP="00495325">
      <w:pPr>
        <w:spacing w:after="0"/>
        <w:ind w:firstLine="284"/>
        <w:rPr>
          <w:rFonts w:cs="Arial"/>
          <w:sz w:val="24"/>
          <w:szCs w:val="24"/>
          <w:lang w:val="ru-RU"/>
        </w:rPr>
      </w:pPr>
      <w:r>
        <w:rPr>
          <w:rFonts w:cs="Arial"/>
          <w:sz w:val="24"/>
          <w:szCs w:val="24"/>
          <w:lang w:val="ru-RU"/>
        </w:rPr>
        <w:t xml:space="preserve">Из-за установленных блокадой ограничений </w:t>
      </w:r>
      <w:r w:rsidR="00066DB5">
        <w:rPr>
          <w:rFonts w:cs="Arial"/>
          <w:sz w:val="24"/>
          <w:szCs w:val="24"/>
          <w:lang w:val="ru-RU"/>
        </w:rPr>
        <w:t>Куба лишена возможности экспортировать на американский рынок кубинские продукты, торговые знаки которых зарегистрированы в США, такие как, например, кофе «</w:t>
      </w:r>
      <w:r w:rsidR="00066DB5" w:rsidRPr="00011E0A">
        <w:rPr>
          <w:rFonts w:cs="Arial"/>
          <w:sz w:val="24"/>
          <w:szCs w:val="24"/>
        </w:rPr>
        <w:t>Cubita</w:t>
      </w:r>
      <w:r w:rsidR="00066DB5">
        <w:rPr>
          <w:rFonts w:cs="Arial"/>
          <w:sz w:val="24"/>
          <w:szCs w:val="24"/>
          <w:lang w:val="ru-RU"/>
        </w:rPr>
        <w:t>», ромы «</w:t>
      </w:r>
      <w:r w:rsidR="00066DB5" w:rsidRPr="00011E0A">
        <w:rPr>
          <w:rFonts w:cs="Arial"/>
          <w:sz w:val="24"/>
          <w:szCs w:val="24"/>
        </w:rPr>
        <w:t>Caney</w:t>
      </w:r>
      <w:r w:rsidR="00066DB5">
        <w:rPr>
          <w:rFonts w:cs="Arial"/>
          <w:sz w:val="24"/>
          <w:szCs w:val="24"/>
          <w:lang w:val="ru-RU"/>
        </w:rPr>
        <w:t>»</w:t>
      </w:r>
      <w:r w:rsidR="00066DB5" w:rsidRPr="00066DB5">
        <w:rPr>
          <w:rFonts w:cs="Arial"/>
          <w:sz w:val="24"/>
          <w:szCs w:val="24"/>
          <w:lang w:val="ru-RU"/>
        </w:rPr>
        <w:t xml:space="preserve"> </w:t>
      </w:r>
      <w:r w:rsidR="00066DB5">
        <w:rPr>
          <w:rFonts w:cs="Arial"/>
          <w:sz w:val="24"/>
          <w:szCs w:val="24"/>
          <w:lang w:val="ru-RU"/>
        </w:rPr>
        <w:t>и</w:t>
      </w:r>
      <w:r w:rsidR="00066DB5" w:rsidRPr="00066DB5">
        <w:rPr>
          <w:rFonts w:cs="Arial"/>
          <w:sz w:val="24"/>
          <w:szCs w:val="24"/>
          <w:lang w:val="ru-RU"/>
        </w:rPr>
        <w:t xml:space="preserve"> </w:t>
      </w:r>
      <w:r w:rsidR="00066DB5">
        <w:rPr>
          <w:rFonts w:cs="Arial"/>
          <w:sz w:val="24"/>
          <w:szCs w:val="24"/>
          <w:lang w:val="ru-RU"/>
        </w:rPr>
        <w:t>«</w:t>
      </w:r>
      <w:r w:rsidR="00066DB5" w:rsidRPr="00011E0A">
        <w:rPr>
          <w:rFonts w:cs="Arial"/>
          <w:sz w:val="24"/>
          <w:szCs w:val="24"/>
        </w:rPr>
        <w:t>Varadero</w:t>
      </w:r>
      <w:r w:rsidR="00066DB5">
        <w:rPr>
          <w:rFonts w:cs="Arial"/>
          <w:sz w:val="24"/>
          <w:szCs w:val="24"/>
          <w:lang w:val="ru-RU"/>
        </w:rPr>
        <w:t xml:space="preserve">», древесный уголь. Равным образом, продажа этих ромов на европейских рынках также не избежала серьезных ограничений. Торговые сети, занимающиеся сбытом этих продуктов, не </w:t>
      </w:r>
      <w:r w:rsidR="0060280A">
        <w:rPr>
          <w:rFonts w:cs="Arial"/>
          <w:sz w:val="24"/>
          <w:szCs w:val="24"/>
          <w:lang w:val="ru-RU"/>
        </w:rPr>
        <w:t>допускают</w:t>
      </w:r>
      <w:r w:rsidR="00C05F10">
        <w:rPr>
          <w:rFonts w:cs="Arial"/>
          <w:sz w:val="24"/>
          <w:szCs w:val="24"/>
          <w:lang w:val="ru-RU"/>
        </w:rPr>
        <w:t xml:space="preserve"> </w:t>
      </w:r>
      <w:r w:rsidR="0060280A">
        <w:rPr>
          <w:rFonts w:cs="Arial"/>
          <w:sz w:val="24"/>
          <w:szCs w:val="24"/>
          <w:lang w:val="ru-RU"/>
        </w:rPr>
        <w:t xml:space="preserve">их </w:t>
      </w:r>
      <w:r w:rsidR="00C05F10">
        <w:rPr>
          <w:rFonts w:cs="Arial"/>
          <w:sz w:val="24"/>
          <w:szCs w:val="24"/>
          <w:lang w:val="ru-RU"/>
        </w:rPr>
        <w:t>продаж</w:t>
      </w:r>
      <w:r w:rsidR="0060280A">
        <w:rPr>
          <w:rFonts w:cs="Arial"/>
          <w:sz w:val="24"/>
          <w:szCs w:val="24"/>
          <w:lang w:val="ru-RU"/>
        </w:rPr>
        <w:t>и</w:t>
      </w:r>
      <w:r w:rsidR="00066DB5">
        <w:rPr>
          <w:rFonts w:cs="Arial"/>
          <w:sz w:val="24"/>
          <w:szCs w:val="24"/>
          <w:lang w:val="ru-RU"/>
        </w:rPr>
        <w:t xml:space="preserve"> одновременно с американскими товарами</w:t>
      </w:r>
      <w:r w:rsidR="00C05F10">
        <w:rPr>
          <w:rFonts w:cs="Arial"/>
          <w:sz w:val="24"/>
          <w:szCs w:val="24"/>
          <w:lang w:val="ru-RU"/>
        </w:rPr>
        <w:t xml:space="preserve">, в связи с чем спрос на кубинские товары со стороны клиентов, их импортирующих и занимающихся их сбытом в Европе, снизился. </w:t>
      </w:r>
      <w:r w:rsidR="00066DB5">
        <w:rPr>
          <w:rFonts w:cs="Arial"/>
          <w:sz w:val="24"/>
          <w:szCs w:val="24"/>
          <w:lang w:val="ru-RU"/>
        </w:rPr>
        <w:t xml:space="preserve"> </w:t>
      </w:r>
    </w:p>
    <w:p w:rsidR="003C36EF" w:rsidRPr="00066DB5" w:rsidRDefault="003C36EF" w:rsidP="00495325">
      <w:pPr>
        <w:spacing w:after="0"/>
        <w:rPr>
          <w:rFonts w:cs="Arial"/>
          <w:sz w:val="24"/>
          <w:szCs w:val="24"/>
          <w:lang w:val="ru-RU"/>
        </w:rPr>
      </w:pPr>
    </w:p>
    <w:p w:rsidR="00D16F74" w:rsidRPr="00C05F10" w:rsidRDefault="00C05F10" w:rsidP="00495325">
      <w:pPr>
        <w:spacing w:after="0"/>
        <w:ind w:firstLine="284"/>
        <w:rPr>
          <w:rFonts w:cs="Arial"/>
          <w:sz w:val="24"/>
          <w:szCs w:val="24"/>
          <w:lang w:val="ru-RU"/>
        </w:rPr>
      </w:pPr>
      <w:r>
        <w:rPr>
          <w:rFonts w:cs="Arial"/>
          <w:sz w:val="24"/>
          <w:szCs w:val="24"/>
          <w:lang w:val="ru-RU"/>
        </w:rPr>
        <w:t xml:space="preserve">Отсутствие доступа на американские рынки делает невозможной продажу в США других кубинских продуктов, например, сахара и пчелиного меда. Только из-за исключения Кубы из системы квот на сахар понесенные убытки превысили 29 миллионов долларов.   </w:t>
      </w:r>
      <w:r w:rsidR="00D16F74" w:rsidRPr="00C05F10">
        <w:rPr>
          <w:rFonts w:cs="Arial"/>
          <w:sz w:val="24"/>
          <w:szCs w:val="24"/>
          <w:lang w:val="ru-RU"/>
        </w:rPr>
        <w:t xml:space="preserve"> </w:t>
      </w:r>
    </w:p>
    <w:p w:rsidR="002F4D36" w:rsidRPr="00C05F10" w:rsidRDefault="002F4D36" w:rsidP="00495325">
      <w:pPr>
        <w:spacing w:after="0"/>
        <w:rPr>
          <w:rFonts w:cs="Arial"/>
          <w:sz w:val="24"/>
          <w:szCs w:val="24"/>
          <w:lang w:val="ru-RU"/>
        </w:rPr>
      </w:pPr>
    </w:p>
    <w:p w:rsidR="00C05F10" w:rsidRPr="00C05F10" w:rsidRDefault="00C05F10" w:rsidP="00495325">
      <w:pPr>
        <w:spacing w:after="0"/>
        <w:ind w:firstLine="284"/>
        <w:rPr>
          <w:rFonts w:cs="Arial"/>
          <w:sz w:val="24"/>
          <w:szCs w:val="24"/>
          <w:lang w:val="ru-RU"/>
        </w:rPr>
      </w:pPr>
      <w:r>
        <w:rPr>
          <w:rFonts w:cs="Arial"/>
          <w:sz w:val="24"/>
          <w:szCs w:val="24"/>
          <w:lang w:val="ru-RU"/>
        </w:rPr>
        <w:t xml:space="preserve">С другой стороны, возможность импортировать </w:t>
      </w:r>
      <w:r w:rsidR="00B9329A">
        <w:rPr>
          <w:rFonts w:cs="Arial"/>
          <w:sz w:val="24"/>
          <w:szCs w:val="24"/>
          <w:lang w:val="ru-RU"/>
        </w:rPr>
        <w:t xml:space="preserve">сельскохозяйственную продукцию из США не означало отмену дискриминационных торговых, финансовых и снабженческих практик, которые отрицательно сказываются на экономических результатах по импорту с американского рынка. Такое положение дел остается неизменным, несмотря на усилия американских сельскохозяйственных секторов, направленные на установление торговых отношений с Кубой в этой сфере. </w:t>
      </w:r>
      <w:r w:rsidR="0060280A">
        <w:rPr>
          <w:rFonts w:cs="Arial"/>
          <w:sz w:val="24"/>
          <w:szCs w:val="24"/>
          <w:lang w:val="ru-RU"/>
        </w:rPr>
        <w:t>Торговля, носящая нерегулярный характер, не допускает какого-либо финансирования, в связи с чем кубинское предприятие по торговле продовольственными товарами</w:t>
      </w:r>
      <w:r w:rsidR="0060280A" w:rsidRPr="0060280A">
        <w:rPr>
          <w:rFonts w:eastAsia="Calibri" w:cs="Arial"/>
          <w:i/>
          <w:szCs w:val="28"/>
          <w:lang w:val="ru-RU"/>
        </w:rPr>
        <w:t xml:space="preserve"> </w:t>
      </w:r>
      <w:proofErr w:type="spellStart"/>
      <w:r w:rsidR="0060280A" w:rsidRPr="0060280A">
        <w:rPr>
          <w:rFonts w:eastAsia="Calibri" w:cs="Arial"/>
          <w:i/>
          <w:sz w:val="24"/>
          <w:szCs w:val="24"/>
          <w:lang w:val="es-ES_tradnl"/>
        </w:rPr>
        <w:t>ALIMPORT</w:t>
      </w:r>
      <w:proofErr w:type="spellEnd"/>
      <w:r w:rsidR="0060280A" w:rsidRPr="0060280A">
        <w:rPr>
          <w:rFonts w:eastAsia="Calibri" w:cs="Arial"/>
          <w:sz w:val="24"/>
          <w:szCs w:val="24"/>
          <w:lang w:val="ru-RU"/>
        </w:rPr>
        <w:t xml:space="preserve"> вынуждено </w:t>
      </w:r>
      <w:r w:rsidR="0060280A">
        <w:rPr>
          <w:rFonts w:eastAsia="Calibri" w:cs="Arial"/>
          <w:sz w:val="24"/>
          <w:szCs w:val="24"/>
          <w:lang w:val="ru-RU"/>
        </w:rPr>
        <w:t xml:space="preserve">выходить на </w:t>
      </w:r>
      <w:r w:rsidR="0060280A" w:rsidRPr="0060280A">
        <w:rPr>
          <w:rFonts w:eastAsia="Calibri" w:cs="Arial"/>
          <w:sz w:val="24"/>
          <w:szCs w:val="24"/>
          <w:lang w:val="ru-RU"/>
        </w:rPr>
        <w:t>други</w:t>
      </w:r>
      <w:r w:rsidR="0060280A">
        <w:rPr>
          <w:rFonts w:eastAsia="Calibri" w:cs="Arial"/>
          <w:sz w:val="24"/>
          <w:szCs w:val="24"/>
          <w:lang w:val="ru-RU"/>
        </w:rPr>
        <w:t>е более отдаленные</w:t>
      </w:r>
      <w:r w:rsidR="0060280A" w:rsidRPr="0060280A">
        <w:rPr>
          <w:rFonts w:eastAsia="Calibri" w:cs="Arial"/>
          <w:sz w:val="24"/>
          <w:szCs w:val="24"/>
          <w:lang w:val="ru-RU"/>
        </w:rPr>
        <w:t xml:space="preserve"> рынк</w:t>
      </w:r>
      <w:r w:rsidR="0060280A">
        <w:rPr>
          <w:rFonts w:eastAsia="Calibri" w:cs="Arial"/>
          <w:sz w:val="24"/>
          <w:szCs w:val="24"/>
          <w:lang w:val="ru-RU"/>
        </w:rPr>
        <w:t>и</w:t>
      </w:r>
      <w:r w:rsidR="0060280A" w:rsidRPr="0060280A">
        <w:rPr>
          <w:rFonts w:eastAsia="Calibri" w:cs="Arial"/>
          <w:sz w:val="24"/>
          <w:szCs w:val="24"/>
          <w:lang w:val="ru-RU"/>
        </w:rPr>
        <w:t>, где оно располагает кредит</w:t>
      </w:r>
      <w:r w:rsidR="0060280A">
        <w:rPr>
          <w:rFonts w:eastAsia="Calibri" w:cs="Arial"/>
          <w:sz w:val="24"/>
          <w:szCs w:val="24"/>
          <w:lang w:val="ru-RU"/>
        </w:rPr>
        <w:t>ами</w:t>
      </w:r>
      <w:r w:rsidR="0060280A" w:rsidRPr="0060280A">
        <w:rPr>
          <w:rFonts w:eastAsia="Calibri" w:cs="Arial"/>
          <w:sz w:val="24"/>
          <w:szCs w:val="24"/>
          <w:lang w:val="ru-RU"/>
        </w:rPr>
        <w:t xml:space="preserve">, что приводит к удорожанию товаров вследствие расходов </w:t>
      </w:r>
      <w:r w:rsidR="0033261E">
        <w:rPr>
          <w:rFonts w:eastAsia="Calibri" w:cs="Arial"/>
          <w:sz w:val="24"/>
          <w:szCs w:val="24"/>
          <w:lang w:val="ru-RU"/>
        </w:rPr>
        <w:t>на</w:t>
      </w:r>
      <w:r w:rsidR="0060280A" w:rsidRPr="0060280A">
        <w:rPr>
          <w:rFonts w:eastAsia="Calibri" w:cs="Arial"/>
          <w:sz w:val="24"/>
          <w:szCs w:val="24"/>
          <w:lang w:val="ru-RU"/>
        </w:rPr>
        <w:t xml:space="preserve"> фрахт. </w:t>
      </w:r>
      <w:r w:rsidR="0033261E">
        <w:rPr>
          <w:rFonts w:eastAsia="Calibri" w:cs="Arial"/>
          <w:sz w:val="24"/>
          <w:szCs w:val="24"/>
          <w:lang w:val="ru-RU"/>
        </w:rPr>
        <w:t xml:space="preserve">Из-за увеличения вследствие блокады так называемого </w:t>
      </w:r>
      <w:proofErr w:type="spellStart"/>
      <w:r w:rsidR="0033261E">
        <w:rPr>
          <w:rFonts w:eastAsia="Calibri" w:cs="Arial"/>
          <w:sz w:val="24"/>
          <w:szCs w:val="24"/>
          <w:lang w:val="ru-RU"/>
        </w:rPr>
        <w:t>странового</w:t>
      </w:r>
      <w:proofErr w:type="spellEnd"/>
      <w:r w:rsidR="0033261E">
        <w:rPr>
          <w:rFonts w:eastAsia="Calibri" w:cs="Arial"/>
          <w:sz w:val="24"/>
          <w:szCs w:val="24"/>
          <w:lang w:val="ru-RU"/>
        </w:rPr>
        <w:t xml:space="preserve"> риска кредиторы </w:t>
      </w:r>
      <w:r w:rsidR="00141423">
        <w:rPr>
          <w:rFonts w:eastAsia="Calibri" w:cs="Arial"/>
          <w:sz w:val="24"/>
          <w:szCs w:val="24"/>
          <w:lang w:val="ru-RU"/>
        </w:rPr>
        <w:t>применяют ставки, превышающие процентов на 5</w:t>
      </w:r>
      <w:r w:rsidR="0060280A" w:rsidRPr="0060280A">
        <w:rPr>
          <w:rFonts w:cs="Arial"/>
          <w:sz w:val="24"/>
          <w:szCs w:val="24"/>
          <w:lang w:val="ru-RU"/>
        </w:rPr>
        <w:t xml:space="preserve"> </w:t>
      </w:r>
      <w:r w:rsidR="00141423">
        <w:rPr>
          <w:rFonts w:cs="Arial"/>
          <w:sz w:val="24"/>
          <w:szCs w:val="24"/>
          <w:lang w:val="ru-RU"/>
        </w:rPr>
        <w:t>обычные тарифы. Кроме того, в результате запрета на использование Кубой долларов</w:t>
      </w:r>
      <w:r w:rsidR="005D5180">
        <w:rPr>
          <w:rFonts w:cs="Arial"/>
          <w:sz w:val="24"/>
          <w:szCs w:val="24"/>
          <w:lang w:val="ru-RU"/>
        </w:rPr>
        <w:t xml:space="preserve"> США</w:t>
      </w:r>
      <w:r w:rsidR="00141423">
        <w:rPr>
          <w:rFonts w:cs="Arial"/>
          <w:sz w:val="24"/>
          <w:szCs w:val="24"/>
          <w:lang w:val="ru-RU"/>
        </w:rPr>
        <w:t xml:space="preserve"> в платежных операциях с третьими </w:t>
      </w:r>
      <w:r w:rsidR="004063F0">
        <w:rPr>
          <w:rFonts w:cs="Arial"/>
          <w:sz w:val="24"/>
          <w:szCs w:val="24"/>
          <w:lang w:val="ru-RU"/>
        </w:rPr>
        <w:t>странами</w:t>
      </w:r>
      <w:r w:rsidR="00141423">
        <w:rPr>
          <w:rFonts w:cs="Arial"/>
          <w:sz w:val="24"/>
          <w:szCs w:val="24"/>
          <w:lang w:val="ru-RU"/>
        </w:rPr>
        <w:t xml:space="preserve"> за границей, наша страна вынуждена покупать валюту платежа</w:t>
      </w:r>
      <w:r w:rsidR="004063F0">
        <w:rPr>
          <w:rFonts w:cs="Arial"/>
          <w:sz w:val="24"/>
          <w:szCs w:val="24"/>
          <w:lang w:val="ru-RU"/>
        </w:rPr>
        <w:t xml:space="preserve">, теряя при этом деньги при колебаниях обменного курса. </w:t>
      </w:r>
      <w:r w:rsidR="00141423">
        <w:rPr>
          <w:rFonts w:cs="Arial"/>
          <w:sz w:val="24"/>
          <w:szCs w:val="24"/>
          <w:lang w:val="ru-RU"/>
        </w:rPr>
        <w:t xml:space="preserve">   </w:t>
      </w:r>
    </w:p>
    <w:p w:rsidR="00212439" w:rsidRPr="00C05F10" w:rsidRDefault="00212439" w:rsidP="00495325">
      <w:pPr>
        <w:spacing w:after="0"/>
        <w:rPr>
          <w:rFonts w:cs="Arial"/>
          <w:sz w:val="24"/>
          <w:szCs w:val="24"/>
          <w:lang w:val="ru-RU"/>
        </w:rPr>
      </w:pPr>
    </w:p>
    <w:p w:rsidR="00212439" w:rsidRPr="004063F0" w:rsidRDefault="004063F0" w:rsidP="00495325">
      <w:pPr>
        <w:spacing w:after="0"/>
        <w:ind w:firstLine="284"/>
        <w:rPr>
          <w:rFonts w:cs="Arial"/>
          <w:sz w:val="24"/>
          <w:szCs w:val="24"/>
          <w:lang w:val="ru-RU"/>
        </w:rPr>
      </w:pPr>
      <w:r>
        <w:rPr>
          <w:rFonts w:cs="Arial"/>
          <w:sz w:val="24"/>
          <w:szCs w:val="24"/>
          <w:lang w:val="ru-RU"/>
        </w:rPr>
        <w:t>Например, кубинское предприятие АО «</w:t>
      </w:r>
      <w:r w:rsidRPr="00011E0A">
        <w:rPr>
          <w:rFonts w:cs="Arial"/>
          <w:sz w:val="24"/>
          <w:szCs w:val="24"/>
        </w:rPr>
        <w:t>AT</w:t>
      </w:r>
      <w:r w:rsidRPr="004063F0">
        <w:rPr>
          <w:rFonts w:cs="Arial"/>
          <w:sz w:val="24"/>
          <w:szCs w:val="24"/>
          <w:lang w:val="ru-RU"/>
        </w:rPr>
        <w:t xml:space="preserve"> </w:t>
      </w:r>
      <w:r w:rsidRPr="00011E0A">
        <w:rPr>
          <w:rFonts w:cs="Arial"/>
          <w:sz w:val="24"/>
          <w:szCs w:val="24"/>
        </w:rPr>
        <w:t>Comercial</w:t>
      </w:r>
      <w:r>
        <w:rPr>
          <w:rFonts w:cs="Arial"/>
          <w:sz w:val="24"/>
          <w:szCs w:val="24"/>
          <w:lang w:val="ru-RU"/>
        </w:rPr>
        <w:t xml:space="preserve">» понесло убытки из-за отсутствия доступа на американский рынок для приобретения ряда продовольственных товаров, которые пришлось покупать за более высокие цены через посредников в более отдаленных странах. </w:t>
      </w:r>
    </w:p>
    <w:p w:rsidR="00212439" w:rsidRPr="004063F0" w:rsidRDefault="00212439" w:rsidP="00495325">
      <w:pPr>
        <w:spacing w:after="0"/>
        <w:rPr>
          <w:rFonts w:cs="Arial"/>
          <w:sz w:val="24"/>
          <w:szCs w:val="24"/>
          <w:lang w:val="ru-RU"/>
        </w:rPr>
      </w:pPr>
    </w:p>
    <w:p w:rsidR="005A10D8" w:rsidRPr="004063F0" w:rsidRDefault="004063F0" w:rsidP="00495325">
      <w:pPr>
        <w:spacing w:after="0"/>
        <w:ind w:firstLine="284"/>
        <w:rPr>
          <w:rFonts w:eastAsia="Calibri" w:cs="Arial"/>
          <w:sz w:val="24"/>
          <w:szCs w:val="24"/>
          <w:lang w:val="ru-RU" w:eastAsia="en-US"/>
        </w:rPr>
      </w:pPr>
      <w:r>
        <w:rPr>
          <w:rFonts w:eastAsia="Calibri" w:cs="Arial"/>
          <w:sz w:val="24"/>
          <w:szCs w:val="24"/>
          <w:lang w:val="ru-RU" w:eastAsia="en-US"/>
        </w:rPr>
        <w:t>В настоящий момент ущерб, понесенный в результате запрета на использование доллар</w:t>
      </w:r>
      <w:r w:rsidR="005D5180">
        <w:rPr>
          <w:rFonts w:eastAsia="Calibri" w:cs="Arial"/>
          <w:sz w:val="24"/>
          <w:szCs w:val="24"/>
          <w:lang w:val="ru-RU" w:eastAsia="en-US"/>
        </w:rPr>
        <w:t>ов США</w:t>
      </w:r>
      <w:r>
        <w:rPr>
          <w:rFonts w:eastAsia="Calibri" w:cs="Arial"/>
          <w:sz w:val="24"/>
          <w:szCs w:val="24"/>
          <w:lang w:val="ru-RU" w:eastAsia="en-US"/>
        </w:rPr>
        <w:t>, достигает суммы в 85 139 436 долларов, в то время как увеличение финансовых затрат вследствие «</w:t>
      </w:r>
      <w:proofErr w:type="spellStart"/>
      <w:r>
        <w:rPr>
          <w:rFonts w:eastAsia="Calibri" w:cs="Arial"/>
          <w:sz w:val="24"/>
          <w:szCs w:val="24"/>
          <w:lang w:val="ru-RU" w:eastAsia="en-US"/>
        </w:rPr>
        <w:t>странового</w:t>
      </w:r>
      <w:proofErr w:type="spellEnd"/>
      <w:r>
        <w:rPr>
          <w:rFonts w:eastAsia="Calibri" w:cs="Arial"/>
          <w:sz w:val="24"/>
          <w:szCs w:val="24"/>
          <w:lang w:val="ru-RU" w:eastAsia="en-US"/>
        </w:rPr>
        <w:t xml:space="preserve"> риска» оценивается в 47 290 204 доллара. На этот показатель </w:t>
      </w:r>
      <w:r w:rsidR="00354938">
        <w:rPr>
          <w:rFonts w:eastAsia="Calibri" w:cs="Arial"/>
          <w:sz w:val="24"/>
          <w:szCs w:val="24"/>
          <w:lang w:val="ru-RU" w:eastAsia="en-US"/>
        </w:rPr>
        <w:t xml:space="preserve">повлияло отсутствие доступа к банковским или льготным кредитам. Кубинские предприятия вынуждены работать с коммерческими кредитами, предоставляемыми самими поставщиками на невыгодных финансовых условиях.  </w:t>
      </w:r>
    </w:p>
    <w:p w:rsidR="005A10D8" w:rsidRPr="004063F0" w:rsidRDefault="005A10D8" w:rsidP="00495325">
      <w:pPr>
        <w:spacing w:after="0"/>
        <w:rPr>
          <w:rFonts w:eastAsia="Calibri" w:cs="Arial"/>
          <w:sz w:val="24"/>
          <w:szCs w:val="24"/>
          <w:lang w:val="ru-RU" w:eastAsia="en-US"/>
        </w:rPr>
      </w:pPr>
    </w:p>
    <w:p w:rsidR="005A10D8" w:rsidRPr="00354938" w:rsidRDefault="00354938" w:rsidP="00495325">
      <w:pPr>
        <w:spacing w:after="0"/>
        <w:ind w:firstLine="284"/>
        <w:rPr>
          <w:rFonts w:eastAsia="Calibri" w:cs="Arial"/>
          <w:sz w:val="24"/>
          <w:szCs w:val="24"/>
          <w:lang w:val="ru-RU" w:eastAsia="en-US"/>
        </w:rPr>
      </w:pPr>
      <w:r>
        <w:rPr>
          <w:rFonts w:eastAsia="Calibri" w:cs="Arial"/>
          <w:sz w:val="24"/>
          <w:szCs w:val="24"/>
          <w:lang w:val="ru-RU" w:eastAsia="en-US"/>
        </w:rPr>
        <w:t xml:space="preserve">Ущерб, понесенный в результате использования торговых посредников и в связи с этим удорожания товаров, достигает суммы в 173 210 916 долларов, на 189% больше по сравнению с предыдущим периодом. </w:t>
      </w:r>
    </w:p>
    <w:p w:rsidR="005A10D8" w:rsidRPr="00354938" w:rsidRDefault="005A10D8" w:rsidP="00495325">
      <w:pPr>
        <w:spacing w:after="0"/>
        <w:rPr>
          <w:rFonts w:eastAsia="Calibri" w:cs="Arial"/>
          <w:sz w:val="24"/>
          <w:szCs w:val="24"/>
          <w:lang w:val="ru-RU" w:eastAsia="en-US"/>
        </w:rPr>
      </w:pPr>
    </w:p>
    <w:p w:rsidR="005A10D8" w:rsidRPr="00CF79DE" w:rsidRDefault="00354938" w:rsidP="00495325">
      <w:pPr>
        <w:spacing w:after="0"/>
        <w:ind w:firstLine="284"/>
        <w:rPr>
          <w:rFonts w:eastAsia="Calibri" w:cs="Arial"/>
          <w:sz w:val="24"/>
          <w:szCs w:val="24"/>
          <w:lang w:val="ru-RU" w:eastAsia="en-US"/>
        </w:rPr>
      </w:pPr>
      <w:r>
        <w:rPr>
          <w:rFonts w:eastAsia="Calibri" w:cs="Arial"/>
          <w:sz w:val="24"/>
          <w:szCs w:val="24"/>
          <w:lang w:val="ru-RU" w:eastAsia="en-US"/>
        </w:rPr>
        <w:t xml:space="preserve">Еще одним фактором, оказывающим негативное влияние на нашу экономику, </w:t>
      </w:r>
      <w:r w:rsidR="00CF79DE">
        <w:rPr>
          <w:rFonts w:eastAsia="Calibri" w:cs="Arial"/>
          <w:sz w:val="24"/>
          <w:szCs w:val="24"/>
          <w:lang w:val="ru-RU" w:eastAsia="en-US"/>
        </w:rPr>
        <w:t>продолжает оставаться перерасход средств на фрахт и страхование в результате географического перемещения торговли в более отдаленные регионы. Понесенные</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по</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этой</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причине</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убытки</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составляют</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по</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подсчетам</w:t>
      </w:r>
      <w:r w:rsidR="00CF79DE" w:rsidRPr="00CF79DE">
        <w:rPr>
          <w:rFonts w:eastAsia="Calibri" w:cs="Arial"/>
          <w:sz w:val="24"/>
          <w:szCs w:val="24"/>
          <w:lang w:val="ru-RU" w:eastAsia="en-US"/>
        </w:rPr>
        <w:t xml:space="preserve"> </w:t>
      </w:r>
      <w:r w:rsidR="00CF79DE">
        <w:rPr>
          <w:rFonts w:eastAsia="Calibri" w:cs="Arial"/>
          <w:sz w:val="24"/>
          <w:szCs w:val="24"/>
          <w:lang w:val="ru-RU" w:eastAsia="en-US"/>
        </w:rPr>
        <w:t>около</w:t>
      </w:r>
      <w:r w:rsidR="00CF79DE" w:rsidRPr="00CF79DE">
        <w:rPr>
          <w:rFonts w:eastAsia="Calibri" w:cs="Arial"/>
          <w:sz w:val="24"/>
          <w:szCs w:val="24"/>
          <w:lang w:val="ru-RU" w:eastAsia="en-US"/>
        </w:rPr>
        <w:t xml:space="preserve"> 72</w:t>
      </w:r>
      <w:r w:rsidR="00CF79DE" w:rsidRPr="00CF79DE">
        <w:rPr>
          <w:rFonts w:eastAsia="Calibri" w:cs="Arial"/>
          <w:sz w:val="24"/>
          <w:szCs w:val="24"/>
          <w:lang w:val="es-ES_tradnl" w:eastAsia="en-US"/>
        </w:rPr>
        <w:t> </w:t>
      </w:r>
      <w:r w:rsidR="00CF79DE" w:rsidRPr="00CF79DE">
        <w:rPr>
          <w:rFonts w:eastAsia="Calibri" w:cs="Arial"/>
          <w:sz w:val="24"/>
          <w:szCs w:val="24"/>
          <w:lang w:val="ru-RU" w:eastAsia="en-US"/>
        </w:rPr>
        <w:t>160</w:t>
      </w:r>
      <w:r w:rsidR="00CF79DE" w:rsidRPr="00CF79DE">
        <w:rPr>
          <w:rFonts w:eastAsia="Calibri" w:cs="Arial"/>
          <w:sz w:val="24"/>
          <w:szCs w:val="24"/>
          <w:lang w:val="es-ES_tradnl" w:eastAsia="en-US"/>
        </w:rPr>
        <w:t> </w:t>
      </w:r>
      <w:r w:rsidR="00CF79DE" w:rsidRPr="00CF79DE">
        <w:rPr>
          <w:rFonts w:eastAsia="Calibri" w:cs="Arial"/>
          <w:sz w:val="24"/>
          <w:szCs w:val="24"/>
          <w:lang w:val="ru-RU" w:eastAsia="en-US"/>
        </w:rPr>
        <w:t xml:space="preserve">602 </w:t>
      </w:r>
      <w:r w:rsidR="00CF79DE">
        <w:rPr>
          <w:rFonts w:eastAsia="Calibri" w:cs="Arial"/>
          <w:sz w:val="24"/>
          <w:szCs w:val="24"/>
          <w:lang w:val="ru-RU" w:eastAsia="en-US"/>
        </w:rPr>
        <w:t>долларов</w:t>
      </w:r>
      <w:r w:rsidR="00CF79DE" w:rsidRPr="00CF79DE">
        <w:rPr>
          <w:rFonts w:eastAsia="Calibri" w:cs="Arial"/>
          <w:sz w:val="24"/>
          <w:szCs w:val="24"/>
          <w:lang w:val="ru-RU" w:eastAsia="en-US"/>
        </w:rPr>
        <w:t>.</w:t>
      </w:r>
      <w:r w:rsidR="00CF79DE">
        <w:rPr>
          <w:rFonts w:eastAsia="Calibri" w:cs="Arial"/>
          <w:sz w:val="24"/>
          <w:szCs w:val="24"/>
          <w:lang w:val="ru-RU" w:eastAsia="en-US"/>
        </w:rPr>
        <w:t xml:space="preserve"> </w:t>
      </w:r>
      <w:r w:rsidR="00CF79DE" w:rsidRPr="00CF79DE">
        <w:rPr>
          <w:rFonts w:eastAsia="Calibri" w:cs="Arial"/>
          <w:sz w:val="24"/>
          <w:szCs w:val="24"/>
          <w:lang w:val="ru-RU" w:eastAsia="en-US"/>
        </w:rPr>
        <w:t xml:space="preserve"> </w:t>
      </w:r>
    </w:p>
    <w:p w:rsidR="005A10D8" w:rsidRPr="00CF79DE" w:rsidRDefault="00806F9F" w:rsidP="00495325">
      <w:pPr>
        <w:spacing w:after="0"/>
        <w:rPr>
          <w:rFonts w:eastAsia="Calibri" w:cs="Arial"/>
          <w:sz w:val="24"/>
          <w:szCs w:val="24"/>
          <w:lang w:val="ru-RU" w:eastAsia="en-US"/>
        </w:rPr>
      </w:pPr>
      <w:r>
        <w:rPr>
          <w:rFonts w:eastAsia="Calibri" w:cs="Arial"/>
          <w:sz w:val="24"/>
          <w:szCs w:val="24"/>
          <w:lang w:val="ru-RU" w:eastAsia="en-US"/>
        </w:rPr>
        <w:tab/>
      </w:r>
    </w:p>
    <w:p w:rsidR="005A10D8" w:rsidRPr="005D5180" w:rsidRDefault="00CF79DE" w:rsidP="00495325">
      <w:pPr>
        <w:spacing w:after="0"/>
        <w:ind w:firstLine="284"/>
        <w:rPr>
          <w:rFonts w:eastAsia="Calibri" w:cs="Arial"/>
          <w:sz w:val="24"/>
          <w:szCs w:val="24"/>
          <w:lang w:val="ru-RU" w:eastAsia="en-US"/>
        </w:rPr>
      </w:pPr>
      <w:r>
        <w:rPr>
          <w:rFonts w:eastAsia="Calibri" w:cs="Arial"/>
          <w:sz w:val="24"/>
          <w:szCs w:val="24"/>
          <w:lang w:val="ru-RU" w:eastAsia="en-US"/>
        </w:rPr>
        <w:t>В</w:t>
      </w:r>
      <w:r w:rsidRPr="005D5180">
        <w:rPr>
          <w:rFonts w:eastAsia="Calibri" w:cs="Arial"/>
          <w:sz w:val="24"/>
          <w:szCs w:val="24"/>
          <w:lang w:val="ru-RU" w:eastAsia="en-US"/>
        </w:rPr>
        <w:t xml:space="preserve"> </w:t>
      </w:r>
      <w:r>
        <w:rPr>
          <w:rFonts w:eastAsia="Calibri" w:cs="Arial"/>
          <w:sz w:val="24"/>
          <w:szCs w:val="24"/>
          <w:lang w:val="ru-RU" w:eastAsia="en-US"/>
        </w:rPr>
        <w:t>приведенной</w:t>
      </w:r>
      <w:r w:rsidRPr="005D5180">
        <w:rPr>
          <w:rFonts w:eastAsia="Calibri" w:cs="Arial"/>
          <w:sz w:val="24"/>
          <w:szCs w:val="24"/>
          <w:lang w:val="ru-RU" w:eastAsia="en-US"/>
        </w:rPr>
        <w:t xml:space="preserve"> </w:t>
      </w:r>
      <w:r>
        <w:rPr>
          <w:rFonts w:eastAsia="Calibri" w:cs="Arial"/>
          <w:sz w:val="24"/>
          <w:szCs w:val="24"/>
          <w:lang w:val="ru-RU" w:eastAsia="en-US"/>
        </w:rPr>
        <w:t>ниже</w:t>
      </w:r>
      <w:r w:rsidRPr="005D5180">
        <w:rPr>
          <w:rFonts w:eastAsia="Calibri" w:cs="Arial"/>
          <w:sz w:val="24"/>
          <w:szCs w:val="24"/>
          <w:lang w:val="ru-RU" w:eastAsia="en-US"/>
        </w:rPr>
        <w:t xml:space="preserve"> </w:t>
      </w:r>
      <w:r>
        <w:rPr>
          <w:rFonts w:eastAsia="Calibri" w:cs="Arial"/>
          <w:sz w:val="24"/>
          <w:szCs w:val="24"/>
          <w:lang w:val="ru-RU" w:eastAsia="en-US"/>
        </w:rPr>
        <w:t>таблице</w:t>
      </w:r>
      <w:r w:rsidRPr="005D5180">
        <w:rPr>
          <w:rFonts w:eastAsia="Calibri" w:cs="Arial"/>
          <w:sz w:val="24"/>
          <w:szCs w:val="24"/>
          <w:lang w:val="ru-RU" w:eastAsia="en-US"/>
        </w:rPr>
        <w:t xml:space="preserve"> </w:t>
      </w:r>
      <w:r w:rsidR="005D5180">
        <w:rPr>
          <w:rFonts w:eastAsia="Calibri" w:cs="Arial"/>
          <w:sz w:val="24"/>
          <w:szCs w:val="24"/>
          <w:lang w:val="ru-RU" w:eastAsia="en-US"/>
        </w:rPr>
        <w:t>количественные показатели</w:t>
      </w:r>
      <w:r w:rsidRPr="005D5180">
        <w:rPr>
          <w:rFonts w:eastAsia="Calibri" w:cs="Arial"/>
          <w:sz w:val="24"/>
          <w:szCs w:val="24"/>
          <w:lang w:val="ru-RU" w:eastAsia="en-US"/>
        </w:rPr>
        <w:t xml:space="preserve"> </w:t>
      </w:r>
      <w:r>
        <w:rPr>
          <w:rFonts w:eastAsia="Calibri" w:cs="Arial"/>
          <w:sz w:val="24"/>
          <w:szCs w:val="24"/>
          <w:lang w:val="ru-RU" w:eastAsia="en-US"/>
        </w:rPr>
        <w:t>ущерб</w:t>
      </w:r>
      <w:r w:rsidR="005D5180">
        <w:rPr>
          <w:rFonts w:eastAsia="Calibri" w:cs="Arial"/>
          <w:sz w:val="24"/>
          <w:szCs w:val="24"/>
          <w:lang w:val="ru-RU" w:eastAsia="en-US"/>
        </w:rPr>
        <w:t>а</w:t>
      </w:r>
      <w:r w:rsidRPr="005D5180">
        <w:rPr>
          <w:rFonts w:eastAsia="Calibri" w:cs="Arial"/>
          <w:sz w:val="24"/>
          <w:szCs w:val="24"/>
          <w:lang w:val="ru-RU" w:eastAsia="en-US"/>
        </w:rPr>
        <w:t xml:space="preserve">, </w:t>
      </w:r>
      <w:r>
        <w:rPr>
          <w:rFonts w:eastAsia="Calibri" w:cs="Arial"/>
          <w:sz w:val="24"/>
          <w:szCs w:val="24"/>
          <w:lang w:val="ru-RU" w:eastAsia="en-US"/>
        </w:rPr>
        <w:t>нанесенн</w:t>
      </w:r>
      <w:r w:rsidR="005D5180">
        <w:rPr>
          <w:rFonts w:eastAsia="Calibri" w:cs="Arial"/>
          <w:sz w:val="24"/>
          <w:szCs w:val="24"/>
          <w:lang w:val="ru-RU" w:eastAsia="en-US"/>
        </w:rPr>
        <w:t>ого</w:t>
      </w:r>
      <w:r w:rsidRPr="005D5180">
        <w:rPr>
          <w:rFonts w:eastAsia="Calibri" w:cs="Arial"/>
          <w:sz w:val="24"/>
          <w:szCs w:val="24"/>
          <w:lang w:val="ru-RU" w:eastAsia="en-US"/>
        </w:rPr>
        <w:t xml:space="preserve"> </w:t>
      </w:r>
      <w:r>
        <w:rPr>
          <w:rFonts w:eastAsia="Calibri" w:cs="Arial"/>
          <w:sz w:val="24"/>
          <w:szCs w:val="24"/>
          <w:lang w:val="ru-RU" w:eastAsia="en-US"/>
        </w:rPr>
        <w:t>внешнеторговой</w:t>
      </w:r>
      <w:r w:rsidRPr="005D5180">
        <w:rPr>
          <w:rFonts w:eastAsia="Calibri" w:cs="Arial"/>
          <w:sz w:val="24"/>
          <w:szCs w:val="24"/>
          <w:lang w:val="ru-RU" w:eastAsia="en-US"/>
        </w:rPr>
        <w:t xml:space="preserve"> </w:t>
      </w:r>
      <w:r>
        <w:rPr>
          <w:rFonts w:eastAsia="Calibri" w:cs="Arial"/>
          <w:sz w:val="24"/>
          <w:szCs w:val="24"/>
          <w:lang w:val="ru-RU" w:eastAsia="en-US"/>
        </w:rPr>
        <w:t>сфере</w:t>
      </w:r>
      <w:r w:rsidRPr="005D5180">
        <w:rPr>
          <w:rFonts w:eastAsia="Calibri" w:cs="Arial"/>
          <w:sz w:val="24"/>
          <w:szCs w:val="24"/>
          <w:lang w:val="ru-RU" w:eastAsia="en-US"/>
        </w:rPr>
        <w:t xml:space="preserve"> </w:t>
      </w:r>
      <w:r>
        <w:rPr>
          <w:rFonts w:eastAsia="Calibri" w:cs="Arial"/>
          <w:sz w:val="24"/>
          <w:szCs w:val="24"/>
          <w:lang w:val="ru-RU" w:eastAsia="en-US"/>
        </w:rPr>
        <w:t>Кубы</w:t>
      </w:r>
      <w:r w:rsidRPr="005D5180">
        <w:rPr>
          <w:rFonts w:eastAsia="Calibri" w:cs="Arial"/>
          <w:sz w:val="24"/>
          <w:szCs w:val="24"/>
          <w:lang w:val="ru-RU" w:eastAsia="en-US"/>
        </w:rPr>
        <w:t xml:space="preserve"> </w:t>
      </w:r>
      <w:r>
        <w:rPr>
          <w:rFonts w:eastAsia="Calibri" w:cs="Arial"/>
          <w:sz w:val="24"/>
          <w:szCs w:val="24"/>
          <w:lang w:val="ru-RU" w:eastAsia="en-US"/>
        </w:rPr>
        <w:t>за</w:t>
      </w:r>
      <w:r w:rsidRPr="005D5180">
        <w:rPr>
          <w:rFonts w:eastAsia="Calibri" w:cs="Arial"/>
          <w:sz w:val="24"/>
          <w:szCs w:val="24"/>
          <w:lang w:val="ru-RU" w:eastAsia="en-US"/>
        </w:rPr>
        <w:t xml:space="preserve"> </w:t>
      </w:r>
      <w:r>
        <w:rPr>
          <w:rFonts w:eastAsia="Calibri" w:cs="Arial"/>
          <w:sz w:val="24"/>
          <w:szCs w:val="24"/>
          <w:lang w:val="ru-RU" w:eastAsia="en-US"/>
        </w:rPr>
        <w:t>период</w:t>
      </w:r>
      <w:r w:rsidRPr="005D5180">
        <w:rPr>
          <w:rFonts w:eastAsia="Calibri" w:cs="Arial"/>
          <w:sz w:val="24"/>
          <w:szCs w:val="24"/>
          <w:lang w:val="ru-RU" w:eastAsia="en-US"/>
        </w:rPr>
        <w:t xml:space="preserve"> </w:t>
      </w:r>
      <w:r>
        <w:rPr>
          <w:rFonts w:eastAsia="Calibri" w:cs="Arial"/>
          <w:sz w:val="24"/>
          <w:szCs w:val="24"/>
          <w:lang w:val="ru-RU" w:eastAsia="en-US"/>
        </w:rPr>
        <w:t>с</w:t>
      </w:r>
      <w:r w:rsidRPr="005D5180">
        <w:rPr>
          <w:rFonts w:eastAsia="Calibri" w:cs="Arial"/>
          <w:sz w:val="24"/>
          <w:szCs w:val="24"/>
          <w:lang w:val="ru-RU" w:eastAsia="en-US"/>
        </w:rPr>
        <w:t xml:space="preserve"> </w:t>
      </w:r>
      <w:r>
        <w:rPr>
          <w:rFonts w:eastAsia="Calibri" w:cs="Arial"/>
          <w:sz w:val="24"/>
          <w:szCs w:val="24"/>
          <w:lang w:val="ru-RU" w:eastAsia="en-US"/>
        </w:rPr>
        <w:t>апреля</w:t>
      </w:r>
      <w:r w:rsidRPr="005D5180">
        <w:rPr>
          <w:rFonts w:eastAsia="Calibri" w:cs="Arial"/>
          <w:sz w:val="24"/>
          <w:szCs w:val="24"/>
          <w:lang w:val="ru-RU" w:eastAsia="en-US"/>
        </w:rPr>
        <w:t xml:space="preserve"> 2018 </w:t>
      </w:r>
      <w:r>
        <w:rPr>
          <w:rFonts w:eastAsia="Calibri" w:cs="Arial"/>
          <w:sz w:val="24"/>
          <w:szCs w:val="24"/>
          <w:lang w:val="ru-RU" w:eastAsia="en-US"/>
        </w:rPr>
        <w:t>года</w:t>
      </w:r>
      <w:r w:rsidRPr="005D5180">
        <w:rPr>
          <w:rFonts w:eastAsia="Calibri" w:cs="Arial"/>
          <w:sz w:val="24"/>
          <w:szCs w:val="24"/>
          <w:lang w:val="ru-RU" w:eastAsia="en-US"/>
        </w:rPr>
        <w:t xml:space="preserve"> </w:t>
      </w:r>
      <w:r>
        <w:rPr>
          <w:rFonts w:eastAsia="Calibri" w:cs="Arial"/>
          <w:sz w:val="24"/>
          <w:szCs w:val="24"/>
          <w:lang w:val="ru-RU" w:eastAsia="en-US"/>
        </w:rPr>
        <w:t>по</w:t>
      </w:r>
      <w:r w:rsidRPr="005D5180">
        <w:rPr>
          <w:rFonts w:eastAsia="Calibri" w:cs="Arial"/>
          <w:sz w:val="24"/>
          <w:szCs w:val="24"/>
          <w:lang w:val="ru-RU" w:eastAsia="en-US"/>
        </w:rPr>
        <w:t xml:space="preserve"> </w:t>
      </w:r>
      <w:r>
        <w:rPr>
          <w:rFonts w:eastAsia="Calibri" w:cs="Arial"/>
          <w:sz w:val="24"/>
          <w:szCs w:val="24"/>
          <w:lang w:val="ru-RU" w:eastAsia="en-US"/>
        </w:rPr>
        <w:t>март</w:t>
      </w:r>
      <w:r w:rsidRPr="005D5180">
        <w:rPr>
          <w:rFonts w:eastAsia="Calibri" w:cs="Arial"/>
          <w:sz w:val="24"/>
          <w:szCs w:val="24"/>
          <w:lang w:val="ru-RU" w:eastAsia="en-US"/>
        </w:rPr>
        <w:t xml:space="preserve"> 2019 </w:t>
      </w:r>
      <w:r>
        <w:rPr>
          <w:rFonts w:eastAsia="Calibri" w:cs="Arial"/>
          <w:sz w:val="24"/>
          <w:szCs w:val="24"/>
          <w:lang w:val="ru-RU" w:eastAsia="en-US"/>
        </w:rPr>
        <w:t>год</w:t>
      </w:r>
      <w:r w:rsidRPr="005D5180">
        <w:rPr>
          <w:rFonts w:eastAsia="Calibri" w:cs="Arial"/>
          <w:sz w:val="24"/>
          <w:szCs w:val="24"/>
          <w:lang w:val="ru-RU" w:eastAsia="en-US"/>
        </w:rPr>
        <w:t xml:space="preserve">.   </w:t>
      </w:r>
    </w:p>
    <w:p w:rsidR="002B05FF" w:rsidRPr="005D5180" w:rsidRDefault="002B05FF" w:rsidP="00495325">
      <w:pPr>
        <w:spacing w:after="0"/>
        <w:rPr>
          <w:rFonts w:eastAsia="Calibri" w:cs="Arial"/>
          <w:sz w:val="24"/>
          <w:szCs w:val="24"/>
          <w:lang w:val="ru-RU" w:eastAsia="en-US"/>
        </w:rPr>
      </w:pPr>
    </w:p>
    <w:tbl>
      <w:tblPr>
        <w:tblW w:w="8981" w:type="dxa"/>
        <w:tblInd w:w="10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6770"/>
        <w:gridCol w:w="2211"/>
      </w:tblGrid>
      <w:tr w:rsidR="002B05FF" w:rsidRPr="008F7194" w:rsidTr="00225532">
        <w:trPr>
          <w:trHeight w:val="450"/>
        </w:trPr>
        <w:tc>
          <w:tcPr>
            <w:tcW w:w="6770" w:type="dxa"/>
            <w:shd w:val="clear" w:color="auto" w:fill="4F81BD"/>
            <w:hideMark/>
          </w:tcPr>
          <w:p w:rsidR="002B05FF" w:rsidRPr="008F7194" w:rsidRDefault="005D5180" w:rsidP="00495325">
            <w:pPr>
              <w:spacing w:after="0"/>
              <w:rPr>
                <w:rFonts w:cs="Arial"/>
                <w:b/>
                <w:bCs/>
                <w:color w:val="FFFFFF"/>
                <w:sz w:val="24"/>
                <w:szCs w:val="24"/>
                <w:lang w:eastAsia="en-US"/>
              </w:rPr>
            </w:pPr>
            <w:r>
              <w:rPr>
                <w:rFonts w:cs="Arial"/>
                <w:b/>
                <w:bCs/>
                <w:color w:val="FFFFFF"/>
                <w:sz w:val="24"/>
                <w:szCs w:val="24"/>
                <w:lang w:val="ru-RU"/>
              </w:rPr>
              <w:t>Фактор</w:t>
            </w:r>
            <w:r w:rsidR="002B05FF" w:rsidRPr="008F7194">
              <w:rPr>
                <w:rFonts w:cs="Arial"/>
                <w:b/>
                <w:bCs/>
                <w:color w:val="FFFFFF"/>
                <w:sz w:val="24"/>
                <w:szCs w:val="24"/>
              </w:rPr>
              <w:t>:</w:t>
            </w:r>
          </w:p>
        </w:tc>
        <w:tc>
          <w:tcPr>
            <w:tcW w:w="2211" w:type="dxa"/>
            <w:shd w:val="clear" w:color="auto" w:fill="4F81BD"/>
            <w:hideMark/>
          </w:tcPr>
          <w:p w:rsidR="002B05FF" w:rsidRPr="008F7194" w:rsidRDefault="002B05FF" w:rsidP="00495325">
            <w:pPr>
              <w:spacing w:after="0"/>
              <w:jc w:val="center"/>
              <w:rPr>
                <w:rFonts w:cs="Arial"/>
                <w:b/>
                <w:bCs/>
                <w:color w:val="FFFFFF"/>
                <w:sz w:val="24"/>
                <w:szCs w:val="24"/>
                <w:lang w:eastAsia="en-US"/>
              </w:rPr>
            </w:pPr>
            <w:r w:rsidRPr="008F7194">
              <w:rPr>
                <w:rFonts w:cs="Arial"/>
                <w:b/>
                <w:bCs/>
                <w:color w:val="FFFFFF"/>
                <w:sz w:val="24"/>
                <w:szCs w:val="24"/>
              </w:rPr>
              <w:t>USD</w:t>
            </w:r>
          </w:p>
        </w:tc>
      </w:tr>
      <w:tr w:rsidR="002B05FF" w:rsidRPr="008F7194" w:rsidTr="00225532">
        <w:trPr>
          <w:trHeight w:val="430"/>
        </w:trPr>
        <w:tc>
          <w:tcPr>
            <w:tcW w:w="6770" w:type="dxa"/>
            <w:tcBorders>
              <w:top w:val="single" w:sz="8" w:space="0" w:color="4F81BD"/>
              <w:left w:val="single" w:sz="8" w:space="0" w:color="4F81BD"/>
              <w:bottom w:val="single" w:sz="8" w:space="0" w:color="4F81BD"/>
            </w:tcBorders>
            <w:shd w:val="clear" w:color="auto" w:fill="auto"/>
            <w:hideMark/>
          </w:tcPr>
          <w:p w:rsidR="002B05FF" w:rsidRPr="005D5180" w:rsidRDefault="005D5180" w:rsidP="00495325">
            <w:pPr>
              <w:spacing w:after="0"/>
              <w:rPr>
                <w:rFonts w:cs="Arial"/>
                <w:bCs/>
                <w:sz w:val="24"/>
                <w:szCs w:val="24"/>
                <w:lang w:val="ru-RU" w:eastAsia="en-US"/>
              </w:rPr>
            </w:pPr>
            <w:r>
              <w:rPr>
                <w:rFonts w:cs="Arial"/>
                <w:bCs/>
                <w:sz w:val="24"/>
                <w:szCs w:val="24"/>
                <w:lang w:val="ru-RU"/>
              </w:rPr>
              <w:t>Отсутствие доступа к рынку США</w:t>
            </w:r>
          </w:p>
        </w:tc>
        <w:tc>
          <w:tcPr>
            <w:tcW w:w="2211" w:type="dxa"/>
            <w:tcBorders>
              <w:top w:val="single" w:sz="8" w:space="0" w:color="4F81BD"/>
              <w:bottom w:val="single" w:sz="8" w:space="0" w:color="4F81BD"/>
              <w:right w:val="single" w:sz="8" w:space="0" w:color="4F81BD"/>
            </w:tcBorders>
            <w:shd w:val="clear" w:color="auto" w:fill="auto"/>
            <w:hideMark/>
          </w:tcPr>
          <w:p w:rsidR="002B05FF" w:rsidRPr="00D16F74" w:rsidRDefault="002B05FF" w:rsidP="00495325">
            <w:pPr>
              <w:spacing w:after="0"/>
              <w:jc w:val="right"/>
              <w:rPr>
                <w:rFonts w:cs="Arial"/>
                <w:bCs/>
                <w:sz w:val="24"/>
                <w:szCs w:val="24"/>
                <w:lang w:eastAsia="en-US"/>
              </w:rPr>
            </w:pPr>
            <w:r w:rsidRPr="00D16F74">
              <w:rPr>
                <w:rFonts w:cs="Arial"/>
                <w:bCs/>
                <w:sz w:val="24"/>
                <w:szCs w:val="24"/>
              </w:rPr>
              <w:t>1</w:t>
            </w:r>
            <w:r w:rsidR="005D5180">
              <w:rPr>
                <w:rFonts w:cs="Arial"/>
                <w:bCs/>
                <w:sz w:val="24"/>
                <w:szCs w:val="24"/>
              </w:rPr>
              <w:t xml:space="preserve">63 108 </w:t>
            </w:r>
            <w:r w:rsidRPr="00D16F74">
              <w:rPr>
                <w:rFonts w:cs="Arial"/>
                <w:bCs/>
                <w:sz w:val="24"/>
                <w:szCs w:val="24"/>
              </w:rPr>
              <w:t>659,16</w:t>
            </w:r>
          </w:p>
        </w:tc>
      </w:tr>
      <w:tr w:rsidR="002B05FF" w:rsidRPr="008F7194" w:rsidTr="00225532">
        <w:trPr>
          <w:trHeight w:val="450"/>
        </w:trPr>
        <w:tc>
          <w:tcPr>
            <w:tcW w:w="6770" w:type="dxa"/>
            <w:shd w:val="clear" w:color="auto" w:fill="auto"/>
            <w:hideMark/>
          </w:tcPr>
          <w:p w:rsidR="002B05FF" w:rsidRPr="005D5180" w:rsidRDefault="005D5180" w:rsidP="00495325">
            <w:pPr>
              <w:spacing w:after="0"/>
              <w:rPr>
                <w:rFonts w:cs="Arial"/>
                <w:bCs/>
                <w:sz w:val="24"/>
                <w:szCs w:val="24"/>
                <w:lang w:val="ru-RU" w:eastAsia="en-US"/>
              </w:rPr>
            </w:pPr>
            <w:r>
              <w:rPr>
                <w:rFonts w:cs="Arial"/>
                <w:bCs/>
                <w:sz w:val="24"/>
                <w:szCs w:val="24"/>
                <w:lang w:val="ru-RU"/>
              </w:rPr>
              <w:t>Использование</w:t>
            </w:r>
            <w:r w:rsidRPr="005D5180">
              <w:rPr>
                <w:rFonts w:cs="Arial"/>
                <w:bCs/>
                <w:sz w:val="24"/>
                <w:szCs w:val="24"/>
                <w:lang w:val="es-ES_tradnl"/>
              </w:rPr>
              <w:t xml:space="preserve"> </w:t>
            </w:r>
            <w:r>
              <w:rPr>
                <w:rFonts w:cs="Arial"/>
                <w:bCs/>
                <w:sz w:val="24"/>
                <w:szCs w:val="24"/>
                <w:lang w:val="ru-RU"/>
              </w:rPr>
              <w:t>посредников</w:t>
            </w:r>
            <w:r w:rsidR="002B05FF" w:rsidRPr="00D16F74">
              <w:rPr>
                <w:rFonts w:cs="Arial"/>
                <w:bCs/>
                <w:sz w:val="24"/>
                <w:szCs w:val="24"/>
              </w:rPr>
              <w:t>/</w:t>
            </w:r>
            <w:r>
              <w:rPr>
                <w:rFonts w:cs="Arial"/>
                <w:bCs/>
                <w:sz w:val="24"/>
                <w:szCs w:val="24"/>
                <w:lang w:val="ru-RU"/>
              </w:rPr>
              <w:t>удорожание товаров</w:t>
            </w:r>
          </w:p>
        </w:tc>
        <w:tc>
          <w:tcPr>
            <w:tcW w:w="2211" w:type="dxa"/>
            <w:shd w:val="clear" w:color="auto" w:fill="auto"/>
            <w:hideMark/>
          </w:tcPr>
          <w:p w:rsidR="002B05FF" w:rsidRPr="00D16F74" w:rsidRDefault="002B05FF" w:rsidP="00495325">
            <w:pPr>
              <w:spacing w:after="0"/>
              <w:jc w:val="right"/>
              <w:rPr>
                <w:rFonts w:cs="Arial"/>
                <w:bCs/>
                <w:sz w:val="24"/>
                <w:szCs w:val="24"/>
                <w:lang w:eastAsia="en-US"/>
              </w:rPr>
            </w:pPr>
            <w:r w:rsidRPr="00D16F74">
              <w:rPr>
                <w:rFonts w:cs="Arial"/>
                <w:bCs/>
                <w:sz w:val="24"/>
                <w:szCs w:val="24"/>
              </w:rPr>
              <w:t>173</w:t>
            </w:r>
            <w:r w:rsidR="005D5180">
              <w:rPr>
                <w:rFonts w:cs="Arial"/>
                <w:bCs/>
                <w:sz w:val="24"/>
                <w:szCs w:val="24"/>
                <w:lang w:val="ru-RU"/>
              </w:rPr>
              <w:t> </w:t>
            </w:r>
            <w:r w:rsidRPr="00D16F74">
              <w:rPr>
                <w:rFonts w:cs="Arial"/>
                <w:bCs/>
                <w:sz w:val="24"/>
                <w:szCs w:val="24"/>
              </w:rPr>
              <w:t>210</w:t>
            </w:r>
            <w:r w:rsidR="005D5180">
              <w:rPr>
                <w:rFonts w:cs="Arial"/>
                <w:bCs/>
                <w:sz w:val="24"/>
                <w:szCs w:val="24"/>
                <w:lang w:val="ru-RU"/>
              </w:rPr>
              <w:t xml:space="preserve"> </w:t>
            </w:r>
            <w:r w:rsidRPr="00D16F74">
              <w:rPr>
                <w:rFonts w:cs="Arial"/>
                <w:bCs/>
                <w:sz w:val="24"/>
                <w:szCs w:val="24"/>
              </w:rPr>
              <w:t>916,43</w:t>
            </w:r>
          </w:p>
        </w:tc>
      </w:tr>
      <w:tr w:rsidR="002B05FF" w:rsidRPr="008F7194"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5D5180" w:rsidRDefault="005D5180" w:rsidP="00495325">
            <w:pPr>
              <w:spacing w:after="0"/>
              <w:rPr>
                <w:rFonts w:cs="Arial"/>
                <w:bCs/>
                <w:sz w:val="24"/>
                <w:szCs w:val="24"/>
                <w:lang w:val="ru-RU" w:eastAsia="en-US"/>
              </w:rPr>
            </w:pPr>
            <w:r>
              <w:rPr>
                <w:rFonts w:cs="Arial"/>
                <w:bCs/>
                <w:sz w:val="24"/>
                <w:szCs w:val="24"/>
                <w:lang w:val="ru-RU"/>
              </w:rPr>
              <w:t>Увеличение затрат на фрахт и страхование</w:t>
            </w:r>
          </w:p>
        </w:tc>
        <w:tc>
          <w:tcPr>
            <w:tcW w:w="2211" w:type="dxa"/>
            <w:tcBorders>
              <w:top w:val="single" w:sz="8" w:space="0" w:color="4F81BD"/>
              <w:bottom w:val="single" w:sz="8" w:space="0" w:color="4F81BD"/>
              <w:right w:val="single" w:sz="8" w:space="0" w:color="4F81BD"/>
            </w:tcBorders>
            <w:shd w:val="clear" w:color="auto" w:fill="auto"/>
            <w:hideMark/>
          </w:tcPr>
          <w:p w:rsidR="002B05FF" w:rsidRPr="00D16F74" w:rsidRDefault="002B05FF" w:rsidP="00495325">
            <w:pPr>
              <w:spacing w:after="0"/>
              <w:jc w:val="right"/>
              <w:rPr>
                <w:rFonts w:cs="Arial"/>
                <w:bCs/>
                <w:sz w:val="24"/>
                <w:szCs w:val="24"/>
                <w:lang w:eastAsia="en-US"/>
              </w:rPr>
            </w:pPr>
            <w:r w:rsidRPr="00D16F74">
              <w:rPr>
                <w:rFonts w:cs="Arial"/>
                <w:bCs/>
                <w:sz w:val="24"/>
                <w:szCs w:val="24"/>
              </w:rPr>
              <w:t>7</w:t>
            </w:r>
            <w:r w:rsidR="005D5180">
              <w:rPr>
                <w:rFonts w:cs="Arial"/>
                <w:bCs/>
                <w:sz w:val="24"/>
                <w:szCs w:val="24"/>
              </w:rPr>
              <w:t xml:space="preserve">2 160 </w:t>
            </w:r>
            <w:r w:rsidRPr="00D16F74">
              <w:rPr>
                <w:rFonts w:cs="Arial"/>
                <w:bCs/>
                <w:sz w:val="24"/>
                <w:szCs w:val="24"/>
              </w:rPr>
              <w:t>602,95</w:t>
            </w:r>
          </w:p>
        </w:tc>
      </w:tr>
      <w:tr w:rsidR="002B05FF" w:rsidRPr="008F7194" w:rsidTr="00225532">
        <w:trPr>
          <w:trHeight w:val="450"/>
        </w:trPr>
        <w:tc>
          <w:tcPr>
            <w:tcW w:w="6770" w:type="dxa"/>
            <w:shd w:val="clear" w:color="auto" w:fill="auto"/>
            <w:hideMark/>
          </w:tcPr>
          <w:p w:rsidR="002B05FF" w:rsidRPr="00D16F74" w:rsidRDefault="005D5180" w:rsidP="00495325">
            <w:pPr>
              <w:spacing w:after="0"/>
              <w:rPr>
                <w:rFonts w:cs="Arial"/>
                <w:bCs/>
                <w:sz w:val="24"/>
                <w:szCs w:val="24"/>
                <w:lang w:eastAsia="en-US"/>
              </w:rPr>
            </w:pPr>
            <w:r>
              <w:rPr>
                <w:rFonts w:cs="Arial"/>
                <w:bCs/>
                <w:sz w:val="24"/>
                <w:szCs w:val="24"/>
                <w:lang w:val="ru-RU"/>
              </w:rPr>
              <w:t>Неполученные доходы от экспорта</w:t>
            </w:r>
          </w:p>
        </w:tc>
        <w:tc>
          <w:tcPr>
            <w:tcW w:w="2211" w:type="dxa"/>
            <w:shd w:val="clear" w:color="auto" w:fill="auto"/>
            <w:hideMark/>
          </w:tcPr>
          <w:p w:rsidR="002B05FF" w:rsidRPr="00D16F74" w:rsidRDefault="005D5180" w:rsidP="00495325">
            <w:pPr>
              <w:spacing w:after="0"/>
              <w:jc w:val="right"/>
              <w:rPr>
                <w:rFonts w:cs="Arial"/>
                <w:bCs/>
                <w:sz w:val="24"/>
                <w:szCs w:val="24"/>
                <w:lang w:eastAsia="en-US"/>
              </w:rPr>
            </w:pPr>
            <w:r>
              <w:rPr>
                <w:rFonts w:cs="Arial"/>
                <w:bCs/>
                <w:sz w:val="24"/>
                <w:szCs w:val="24"/>
              </w:rPr>
              <w:t>2 </w:t>
            </w:r>
            <w:r w:rsidR="002B05FF" w:rsidRPr="00D16F74">
              <w:rPr>
                <w:rFonts w:cs="Arial"/>
                <w:bCs/>
                <w:sz w:val="24"/>
                <w:szCs w:val="24"/>
              </w:rPr>
              <w:t>343</w:t>
            </w:r>
            <w:r>
              <w:rPr>
                <w:rFonts w:cs="Arial"/>
                <w:bCs/>
                <w:sz w:val="24"/>
                <w:szCs w:val="24"/>
                <w:lang w:val="ru-RU"/>
              </w:rPr>
              <w:t> </w:t>
            </w:r>
            <w:r>
              <w:rPr>
                <w:rFonts w:cs="Arial"/>
                <w:bCs/>
                <w:sz w:val="24"/>
                <w:szCs w:val="24"/>
              </w:rPr>
              <w:t xml:space="preserve">135 </w:t>
            </w:r>
            <w:r w:rsidR="002B05FF" w:rsidRPr="00D16F74">
              <w:rPr>
                <w:rFonts w:cs="Arial"/>
                <w:bCs/>
                <w:sz w:val="24"/>
                <w:szCs w:val="24"/>
              </w:rPr>
              <w:t>842,95</w:t>
            </w:r>
          </w:p>
        </w:tc>
      </w:tr>
      <w:tr w:rsidR="002B05FF" w:rsidRPr="008F7194"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5D5180" w:rsidRDefault="005D5180" w:rsidP="00495325">
            <w:pPr>
              <w:spacing w:after="0"/>
              <w:rPr>
                <w:rFonts w:cs="Arial"/>
                <w:bCs/>
                <w:sz w:val="24"/>
                <w:szCs w:val="24"/>
                <w:lang w:val="ru-RU" w:eastAsia="en-US"/>
              </w:rPr>
            </w:pPr>
            <w:proofErr w:type="spellStart"/>
            <w:r>
              <w:rPr>
                <w:rFonts w:cs="Arial"/>
                <w:bCs/>
                <w:sz w:val="24"/>
                <w:szCs w:val="24"/>
                <w:lang w:val="ru-RU"/>
              </w:rPr>
              <w:t>Страновой</w:t>
            </w:r>
            <w:proofErr w:type="spellEnd"/>
            <w:r>
              <w:rPr>
                <w:rFonts w:cs="Arial"/>
                <w:bCs/>
                <w:sz w:val="24"/>
                <w:szCs w:val="24"/>
                <w:lang w:val="ru-RU"/>
              </w:rPr>
              <w:t xml:space="preserve"> риск</w:t>
            </w:r>
            <w:r w:rsidR="002B05FF" w:rsidRPr="005D5180">
              <w:rPr>
                <w:rFonts w:cs="Arial"/>
                <w:bCs/>
                <w:sz w:val="24"/>
                <w:szCs w:val="24"/>
                <w:lang w:val="ru-RU"/>
              </w:rPr>
              <w:t>/</w:t>
            </w:r>
            <w:r>
              <w:rPr>
                <w:rFonts w:cs="Arial"/>
                <w:bCs/>
                <w:sz w:val="24"/>
                <w:szCs w:val="24"/>
                <w:lang w:val="ru-RU"/>
              </w:rPr>
              <w:t>увеличение финансовых затрат</w:t>
            </w:r>
          </w:p>
        </w:tc>
        <w:tc>
          <w:tcPr>
            <w:tcW w:w="2211" w:type="dxa"/>
            <w:tcBorders>
              <w:top w:val="single" w:sz="8" w:space="0" w:color="4F81BD"/>
              <w:bottom w:val="single" w:sz="8" w:space="0" w:color="4F81BD"/>
              <w:right w:val="single" w:sz="8" w:space="0" w:color="4F81BD"/>
            </w:tcBorders>
            <w:shd w:val="clear" w:color="auto" w:fill="auto"/>
            <w:hideMark/>
          </w:tcPr>
          <w:p w:rsidR="002B05FF" w:rsidRPr="00D16F74" w:rsidRDefault="005D5180" w:rsidP="00495325">
            <w:pPr>
              <w:spacing w:after="0"/>
              <w:jc w:val="right"/>
              <w:rPr>
                <w:rFonts w:cs="Arial"/>
                <w:bCs/>
                <w:sz w:val="24"/>
                <w:szCs w:val="24"/>
                <w:lang w:eastAsia="en-US"/>
              </w:rPr>
            </w:pPr>
            <w:r>
              <w:rPr>
                <w:rFonts w:cs="Arial"/>
                <w:bCs/>
                <w:sz w:val="24"/>
                <w:szCs w:val="24"/>
              </w:rPr>
              <w:t xml:space="preserve">47 290 </w:t>
            </w:r>
            <w:r w:rsidR="002B05FF" w:rsidRPr="00D16F74">
              <w:rPr>
                <w:rFonts w:cs="Arial"/>
                <w:bCs/>
                <w:sz w:val="24"/>
                <w:szCs w:val="24"/>
              </w:rPr>
              <w:t>204,71</w:t>
            </w:r>
          </w:p>
        </w:tc>
      </w:tr>
      <w:tr w:rsidR="002B05FF" w:rsidRPr="008F7194" w:rsidTr="00225532">
        <w:trPr>
          <w:trHeight w:val="450"/>
        </w:trPr>
        <w:tc>
          <w:tcPr>
            <w:tcW w:w="6770" w:type="dxa"/>
            <w:shd w:val="clear" w:color="auto" w:fill="auto"/>
            <w:hideMark/>
          </w:tcPr>
          <w:p w:rsidR="002B05FF" w:rsidRPr="005D5180" w:rsidRDefault="005D5180" w:rsidP="00495325">
            <w:pPr>
              <w:spacing w:after="0"/>
              <w:rPr>
                <w:rFonts w:cs="Arial"/>
                <w:bCs/>
                <w:sz w:val="24"/>
                <w:szCs w:val="24"/>
                <w:lang w:val="ru-RU" w:eastAsia="en-US"/>
              </w:rPr>
            </w:pPr>
            <w:r>
              <w:rPr>
                <w:rFonts w:cs="Arial"/>
                <w:bCs/>
                <w:sz w:val="24"/>
                <w:szCs w:val="24"/>
                <w:lang w:val="ru-RU"/>
              </w:rPr>
              <w:t>Запрет на использование доллара США</w:t>
            </w:r>
          </w:p>
        </w:tc>
        <w:tc>
          <w:tcPr>
            <w:tcW w:w="2211" w:type="dxa"/>
            <w:shd w:val="clear" w:color="auto" w:fill="auto"/>
            <w:hideMark/>
          </w:tcPr>
          <w:p w:rsidR="002B05FF" w:rsidRPr="00D16F74" w:rsidRDefault="002B05FF" w:rsidP="00495325">
            <w:pPr>
              <w:spacing w:after="0"/>
              <w:jc w:val="right"/>
              <w:rPr>
                <w:rFonts w:cs="Arial"/>
                <w:bCs/>
                <w:sz w:val="24"/>
                <w:szCs w:val="24"/>
                <w:lang w:eastAsia="en-US"/>
              </w:rPr>
            </w:pPr>
            <w:r w:rsidRPr="00D16F74">
              <w:rPr>
                <w:rFonts w:cs="Arial"/>
                <w:bCs/>
                <w:sz w:val="24"/>
                <w:szCs w:val="24"/>
              </w:rPr>
              <w:t>85</w:t>
            </w:r>
            <w:r w:rsidR="005D5180">
              <w:rPr>
                <w:rFonts w:cs="Arial"/>
                <w:bCs/>
                <w:sz w:val="24"/>
                <w:szCs w:val="24"/>
                <w:lang w:val="ru-RU"/>
              </w:rPr>
              <w:t> </w:t>
            </w:r>
            <w:r w:rsidRPr="00D16F74">
              <w:rPr>
                <w:rFonts w:cs="Arial"/>
                <w:bCs/>
                <w:sz w:val="24"/>
                <w:szCs w:val="24"/>
              </w:rPr>
              <w:t>139</w:t>
            </w:r>
            <w:r w:rsidR="005D5180">
              <w:rPr>
                <w:rFonts w:cs="Arial"/>
                <w:bCs/>
                <w:sz w:val="24"/>
                <w:szCs w:val="24"/>
                <w:lang w:val="ru-RU"/>
              </w:rPr>
              <w:t xml:space="preserve"> </w:t>
            </w:r>
            <w:r w:rsidRPr="00D16F74">
              <w:rPr>
                <w:rFonts w:cs="Arial"/>
                <w:bCs/>
                <w:sz w:val="24"/>
                <w:szCs w:val="24"/>
              </w:rPr>
              <w:t>436,80</w:t>
            </w:r>
          </w:p>
        </w:tc>
      </w:tr>
      <w:tr w:rsidR="002B05FF" w:rsidRPr="008F7194"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D16F74" w:rsidRDefault="005D5180" w:rsidP="00495325">
            <w:pPr>
              <w:spacing w:after="0"/>
              <w:rPr>
                <w:rFonts w:cs="Arial"/>
                <w:bCs/>
                <w:sz w:val="24"/>
                <w:szCs w:val="24"/>
                <w:lang w:eastAsia="en-US"/>
              </w:rPr>
            </w:pPr>
            <w:r>
              <w:rPr>
                <w:rFonts w:cs="Arial"/>
                <w:bCs/>
                <w:sz w:val="24"/>
                <w:szCs w:val="24"/>
                <w:lang w:val="ru-RU"/>
              </w:rPr>
              <w:t>Другие факторы</w:t>
            </w:r>
            <w:r w:rsidR="002B05FF" w:rsidRPr="00D16F74">
              <w:rPr>
                <w:rFonts w:cs="Arial"/>
                <w:bCs/>
                <w:sz w:val="24"/>
                <w:szCs w:val="24"/>
              </w:rPr>
              <w:t>*</w:t>
            </w:r>
          </w:p>
        </w:tc>
        <w:tc>
          <w:tcPr>
            <w:tcW w:w="2211" w:type="dxa"/>
            <w:tcBorders>
              <w:top w:val="single" w:sz="8" w:space="0" w:color="4F81BD"/>
              <w:bottom w:val="single" w:sz="8" w:space="0" w:color="4F81BD"/>
              <w:right w:val="single" w:sz="8" w:space="0" w:color="4F81BD"/>
            </w:tcBorders>
            <w:shd w:val="clear" w:color="auto" w:fill="auto"/>
            <w:hideMark/>
          </w:tcPr>
          <w:p w:rsidR="002B05FF" w:rsidRPr="00D16F74" w:rsidRDefault="002B05FF" w:rsidP="00495325">
            <w:pPr>
              <w:spacing w:after="0"/>
              <w:jc w:val="right"/>
              <w:rPr>
                <w:rFonts w:cs="Arial"/>
                <w:bCs/>
                <w:sz w:val="24"/>
                <w:szCs w:val="24"/>
                <w:lang w:eastAsia="en-US"/>
              </w:rPr>
            </w:pPr>
            <w:r w:rsidRPr="00D16F74">
              <w:rPr>
                <w:rFonts w:cs="Arial"/>
                <w:bCs/>
                <w:sz w:val="24"/>
                <w:szCs w:val="24"/>
              </w:rPr>
              <w:t>12</w:t>
            </w:r>
            <w:r w:rsidR="005D5180">
              <w:rPr>
                <w:rFonts w:cs="Arial"/>
                <w:bCs/>
                <w:sz w:val="24"/>
                <w:szCs w:val="24"/>
                <w:lang w:val="ru-RU"/>
              </w:rPr>
              <w:t> </w:t>
            </w:r>
            <w:r w:rsidRPr="00D16F74">
              <w:rPr>
                <w:rFonts w:cs="Arial"/>
                <w:bCs/>
                <w:sz w:val="24"/>
                <w:szCs w:val="24"/>
              </w:rPr>
              <w:t>535</w:t>
            </w:r>
            <w:r w:rsidR="005D5180">
              <w:rPr>
                <w:rFonts w:cs="Arial"/>
                <w:bCs/>
                <w:sz w:val="24"/>
                <w:szCs w:val="24"/>
                <w:lang w:val="ru-RU"/>
              </w:rPr>
              <w:t xml:space="preserve"> </w:t>
            </w:r>
            <w:r w:rsidRPr="00D16F74">
              <w:rPr>
                <w:rFonts w:cs="Arial"/>
                <w:bCs/>
                <w:sz w:val="24"/>
                <w:szCs w:val="24"/>
              </w:rPr>
              <w:t>892,72</w:t>
            </w:r>
          </w:p>
        </w:tc>
      </w:tr>
      <w:tr w:rsidR="002B05FF" w:rsidRPr="008F7194" w:rsidTr="00225532">
        <w:trPr>
          <w:trHeight w:val="236"/>
        </w:trPr>
        <w:tc>
          <w:tcPr>
            <w:tcW w:w="6770" w:type="dxa"/>
            <w:tcBorders>
              <w:top w:val="double" w:sz="6" w:space="0" w:color="4F81BD"/>
              <w:left w:val="single" w:sz="8" w:space="0" w:color="4F81BD"/>
              <w:bottom w:val="single" w:sz="8" w:space="0" w:color="4F81BD"/>
            </w:tcBorders>
            <w:shd w:val="clear" w:color="auto" w:fill="auto"/>
            <w:hideMark/>
          </w:tcPr>
          <w:p w:rsidR="002B05FF" w:rsidRPr="005D5180" w:rsidRDefault="005D5180" w:rsidP="00495325">
            <w:pPr>
              <w:spacing w:after="0"/>
              <w:rPr>
                <w:rFonts w:cs="Arial"/>
                <w:bCs/>
                <w:sz w:val="24"/>
                <w:szCs w:val="24"/>
                <w:lang w:val="ru-RU" w:eastAsia="en-US"/>
              </w:rPr>
            </w:pPr>
            <w:r>
              <w:rPr>
                <w:rFonts w:cs="Arial"/>
                <w:bCs/>
                <w:sz w:val="24"/>
                <w:szCs w:val="24"/>
                <w:lang w:val="ru-RU"/>
              </w:rPr>
              <w:t>ИТОГО</w:t>
            </w:r>
          </w:p>
        </w:tc>
        <w:tc>
          <w:tcPr>
            <w:tcW w:w="2211" w:type="dxa"/>
            <w:tcBorders>
              <w:top w:val="double" w:sz="6" w:space="0" w:color="4F81BD"/>
              <w:bottom w:val="single" w:sz="8" w:space="0" w:color="4F81BD"/>
              <w:right w:val="single" w:sz="8" w:space="0" w:color="4F81BD"/>
            </w:tcBorders>
            <w:shd w:val="clear" w:color="auto" w:fill="auto"/>
            <w:hideMark/>
          </w:tcPr>
          <w:p w:rsidR="002B05FF" w:rsidRPr="00D16F74" w:rsidRDefault="005D5180" w:rsidP="00495325">
            <w:pPr>
              <w:spacing w:after="0"/>
              <w:jc w:val="right"/>
              <w:rPr>
                <w:rFonts w:cs="Arial"/>
                <w:bCs/>
                <w:sz w:val="24"/>
                <w:szCs w:val="24"/>
                <w:lang w:eastAsia="en-US"/>
              </w:rPr>
            </w:pPr>
            <w:r>
              <w:rPr>
                <w:rFonts w:cs="Arial"/>
                <w:bCs/>
                <w:sz w:val="24"/>
                <w:szCs w:val="24"/>
              </w:rPr>
              <w:t>2 </w:t>
            </w:r>
            <w:r w:rsidR="002B05FF" w:rsidRPr="00D16F74">
              <w:rPr>
                <w:rFonts w:cs="Arial"/>
                <w:bCs/>
                <w:sz w:val="24"/>
                <w:szCs w:val="24"/>
              </w:rPr>
              <w:t>896</w:t>
            </w:r>
            <w:r>
              <w:rPr>
                <w:rFonts w:cs="Arial"/>
                <w:bCs/>
                <w:sz w:val="24"/>
                <w:szCs w:val="24"/>
                <w:lang w:val="ru-RU"/>
              </w:rPr>
              <w:t> </w:t>
            </w:r>
            <w:r w:rsidR="002B05FF" w:rsidRPr="00D16F74">
              <w:rPr>
                <w:rFonts w:cs="Arial"/>
                <w:bCs/>
                <w:sz w:val="24"/>
                <w:szCs w:val="24"/>
              </w:rPr>
              <w:t>581</w:t>
            </w:r>
            <w:r>
              <w:rPr>
                <w:rFonts w:cs="Arial"/>
                <w:bCs/>
                <w:sz w:val="24"/>
                <w:szCs w:val="24"/>
                <w:lang w:val="ru-RU"/>
              </w:rPr>
              <w:t xml:space="preserve"> </w:t>
            </w:r>
            <w:r w:rsidR="002B05FF" w:rsidRPr="00D16F74">
              <w:rPr>
                <w:rFonts w:cs="Arial"/>
                <w:bCs/>
                <w:sz w:val="24"/>
                <w:szCs w:val="24"/>
              </w:rPr>
              <w:t>555,72</w:t>
            </w:r>
          </w:p>
        </w:tc>
      </w:tr>
    </w:tbl>
    <w:p w:rsidR="005A10D8" w:rsidRPr="009F3374" w:rsidRDefault="005A10D8" w:rsidP="00495325">
      <w:pPr>
        <w:spacing w:after="0"/>
        <w:rPr>
          <w:rFonts w:eastAsia="Calibri" w:cs="Arial"/>
          <w:bCs/>
          <w:iCs/>
          <w:sz w:val="20"/>
          <w:szCs w:val="20"/>
          <w:lang w:val="ru-RU" w:eastAsia="en-US"/>
        </w:rPr>
      </w:pPr>
      <w:r w:rsidRPr="002C62CB">
        <w:rPr>
          <w:rFonts w:eastAsia="Calibri" w:cs="Arial"/>
          <w:bCs/>
          <w:iCs/>
          <w:sz w:val="24"/>
          <w:szCs w:val="24"/>
          <w:lang w:val="ru-RU" w:eastAsia="en-US"/>
        </w:rPr>
        <w:t>*</w:t>
      </w:r>
      <w:r w:rsidR="005D5180" w:rsidRPr="005D5180">
        <w:rPr>
          <w:rFonts w:eastAsia="Calibri" w:cs="Arial"/>
          <w:bCs/>
          <w:iCs/>
          <w:sz w:val="20"/>
          <w:szCs w:val="20"/>
          <w:lang w:val="ru-RU" w:eastAsia="en-US"/>
        </w:rPr>
        <w:t>Дополнительные</w:t>
      </w:r>
      <w:r w:rsidR="005D5180" w:rsidRPr="002C62CB">
        <w:rPr>
          <w:rFonts w:eastAsia="Calibri" w:cs="Arial"/>
          <w:bCs/>
          <w:iCs/>
          <w:sz w:val="20"/>
          <w:szCs w:val="20"/>
          <w:lang w:val="ru-RU" w:eastAsia="en-US"/>
        </w:rPr>
        <w:t xml:space="preserve"> </w:t>
      </w:r>
      <w:r w:rsidR="005D5180" w:rsidRPr="005D5180">
        <w:rPr>
          <w:rFonts w:eastAsia="Calibri" w:cs="Arial"/>
          <w:bCs/>
          <w:iCs/>
          <w:sz w:val="20"/>
          <w:szCs w:val="20"/>
          <w:lang w:val="ru-RU" w:eastAsia="en-US"/>
        </w:rPr>
        <w:t>расходы</w:t>
      </w:r>
      <w:r w:rsidR="005D5180" w:rsidRPr="002C62CB">
        <w:rPr>
          <w:rFonts w:eastAsia="Calibri" w:cs="Arial"/>
          <w:bCs/>
          <w:iCs/>
          <w:sz w:val="20"/>
          <w:szCs w:val="20"/>
          <w:lang w:val="ru-RU" w:eastAsia="en-US"/>
        </w:rPr>
        <w:t xml:space="preserve"> </w:t>
      </w:r>
      <w:r w:rsidR="005D5180" w:rsidRPr="005D5180">
        <w:rPr>
          <w:rFonts w:eastAsia="Calibri" w:cs="Arial"/>
          <w:bCs/>
          <w:iCs/>
          <w:sz w:val="20"/>
          <w:szCs w:val="20"/>
          <w:lang w:val="ru-RU" w:eastAsia="en-US"/>
        </w:rPr>
        <w:t>на</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операции</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через</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банки</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третьих</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стран</w:t>
      </w:r>
      <w:r w:rsidR="005D5180" w:rsidRPr="002C62CB">
        <w:rPr>
          <w:rFonts w:eastAsia="Calibri" w:cs="Arial"/>
          <w:bCs/>
          <w:iCs/>
          <w:sz w:val="20"/>
          <w:szCs w:val="20"/>
          <w:lang w:val="ru-RU" w:eastAsia="en-US"/>
        </w:rPr>
        <w:t>/</w:t>
      </w:r>
      <w:r w:rsidR="005D5180">
        <w:rPr>
          <w:rFonts w:eastAsia="Calibri" w:cs="Arial"/>
          <w:bCs/>
          <w:iCs/>
          <w:sz w:val="20"/>
          <w:szCs w:val="20"/>
          <w:lang w:val="ru-RU" w:eastAsia="en-US"/>
        </w:rPr>
        <w:t>банковские</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комиссионные</w:t>
      </w:r>
      <w:r w:rsidR="005D5180" w:rsidRPr="002C62CB">
        <w:rPr>
          <w:rFonts w:eastAsia="Calibri" w:cs="Arial"/>
          <w:bCs/>
          <w:iCs/>
          <w:sz w:val="20"/>
          <w:szCs w:val="20"/>
          <w:lang w:val="ru-RU" w:eastAsia="en-US"/>
        </w:rPr>
        <w:t>/</w:t>
      </w:r>
      <w:r w:rsidR="005D5180">
        <w:rPr>
          <w:rFonts w:eastAsia="Calibri" w:cs="Arial"/>
          <w:bCs/>
          <w:iCs/>
          <w:sz w:val="20"/>
          <w:szCs w:val="20"/>
          <w:lang w:val="ru-RU" w:eastAsia="en-US"/>
        </w:rPr>
        <w:t>виды</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платежных</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инструментов</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задержанные</w:t>
      </w:r>
      <w:r w:rsidR="005D5180" w:rsidRPr="002C62CB">
        <w:rPr>
          <w:rFonts w:eastAsia="Calibri" w:cs="Arial"/>
          <w:bCs/>
          <w:iCs/>
          <w:sz w:val="20"/>
          <w:szCs w:val="20"/>
          <w:lang w:val="ru-RU" w:eastAsia="en-US"/>
        </w:rPr>
        <w:t xml:space="preserve"> </w:t>
      </w:r>
      <w:r w:rsidR="005D5180">
        <w:rPr>
          <w:rFonts w:eastAsia="Calibri" w:cs="Arial"/>
          <w:bCs/>
          <w:iCs/>
          <w:sz w:val="20"/>
          <w:szCs w:val="20"/>
          <w:lang w:val="ru-RU" w:eastAsia="en-US"/>
        </w:rPr>
        <w:t>платежи</w:t>
      </w:r>
      <w:r w:rsidR="002C62CB" w:rsidRPr="002C62CB">
        <w:rPr>
          <w:rFonts w:eastAsia="Calibri" w:cs="Arial"/>
          <w:bCs/>
          <w:iCs/>
          <w:sz w:val="20"/>
          <w:szCs w:val="20"/>
          <w:lang w:val="ru-RU" w:eastAsia="en-US"/>
        </w:rPr>
        <w:t xml:space="preserve">, </w:t>
      </w:r>
      <w:r w:rsidR="002C62CB">
        <w:rPr>
          <w:rFonts w:eastAsia="Calibri" w:cs="Arial"/>
          <w:bCs/>
          <w:iCs/>
          <w:sz w:val="20"/>
          <w:szCs w:val="20"/>
          <w:lang w:val="ru-RU" w:eastAsia="en-US"/>
        </w:rPr>
        <w:t>разрыв</w:t>
      </w:r>
      <w:r w:rsidR="002C62CB" w:rsidRPr="002C62CB">
        <w:rPr>
          <w:rFonts w:eastAsia="Calibri" w:cs="Arial"/>
          <w:bCs/>
          <w:iCs/>
          <w:sz w:val="20"/>
          <w:szCs w:val="20"/>
          <w:lang w:val="ru-RU" w:eastAsia="en-US"/>
        </w:rPr>
        <w:t xml:space="preserve"> </w:t>
      </w:r>
      <w:r w:rsidR="002C62CB">
        <w:rPr>
          <w:rFonts w:eastAsia="Calibri" w:cs="Arial"/>
          <w:bCs/>
          <w:iCs/>
          <w:sz w:val="20"/>
          <w:szCs w:val="20"/>
          <w:lang w:val="ru-RU" w:eastAsia="en-US"/>
        </w:rPr>
        <w:t>договоров</w:t>
      </w:r>
      <w:r w:rsidR="002C62CB" w:rsidRPr="002C62CB">
        <w:rPr>
          <w:rFonts w:eastAsia="Calibri" w:cs="Arial"/>
          <w:bCs/>
          <w:iCs/>
          <w:sz w:val="20"/>
          <w:szCs w:val="20"/>
          <w:lang w:val="ru-RU" w:eastAsia="en-US"/>
        </w:rPr>
        <w:t xml:space="preserve">, </w:t>
      </w:r>
      <w:r w:rsidR="002C62CB">
        <w:rPr>
          <w:rFonts w:eastAsia="Calibri" w:cs="Arial"/>
          <w:bCs/>
          <w:iCs/>
          <w:sz w:val="20"/>
          <w:szCs w:val="20"/>
          <w:lang w:val="ru-RU" w:eastAsia="en-US"/>
        </w:rPr>
        <w:t>тяжбы</w:t>
      </w:r>
      <w:r w:rsidR="002C62CB" w:rsidRPr="002C62CB">
        <w:rPr>
          <w:rFonts w:eastAsia="Calibri" w:cs="Arial"/>
          <w:bCs/>
          <w:iCs/>
          <w:sz w:val="20"/>
          <w:szCs w:val="20"/>
          <w:lang w:val="ru-RU" w:eastAsia="en-US"/>
        </w:rPr>
        <w:t xml:space="preserve"> </w:t>
      </w:r>
      <w:r w:rsidR="002C62CB">
        <w:rPr>
          <w:rFonts w:eastAsia="Calibri" w:cs="Arial"/>
          <w:bCs/>
          <w:iCs/>
          <w:sz w:val="20"/>
          <w:szCs w:val="20"/>
          <w:lang w:val="ru-RU" w:eastAsia="en-US"/>
        </w:rPr>
        <w:t>и</w:t>
      </w:r>
      <w:r w:rsidR="002C62CB" w:rsidRPr="002C62CB">
        <w:rPr>
          <w:rFonts w:eastAsia="Calibri" w:cs="Arial"/>
          <w:bCs/>
          <w:iCs/>
          <w:sz w:val="20"/>
          <w:szCs w:val="20"/>
          <w:lang w:val="ru-RU" w:eastAsia="en-US"/>
        </w:rPr>
        <w:t xml:space="preserve"> </w:t>
      </w:r>
      <w:r w:rsidR="002C62CB">
        <w:rPr>
          <w:rFonts w:eastAsia="Calibri" w:cs="Arial"/>
          <w:bCs/>
          <w:iCs/>
          <w:sz w:val="20"/>
          <w:szCs w:val="20"/>
          <w:lang w:val="ru-RU" w:eastAsia="en-US"/>
        </w:rPr>
        <w:t>т</w:t>
      </w:r>
      <w:r w:rsidR="002C62CB" w:rsidRPr="002C62CB">
        <w:rPr>
          <w:rFonts w:eastAsia="Calibri" w:cs="Arial"/>
          <w:bCs/>
          <w:iCs/>
          <w:sz w:val="20"/>
          <w:szCs w:val="20"/>
          <w:lang w:val="ru-RU" w:eastAsia="en-US"/>
        </w:rPr>
        <w:t>.</w:t>
      </w:r>
      <w:r w:rsidR="002C62CB">
        <w:rPr>
          <w:rFonts w:eastAsia="Calibri" w:cs="Arial"/>
          <w:bCs/>
          <w:iCs/>
          <w:sz w:val="20"/>
          <w:szCs w:val="20"/>
          <w:lang w:val="ru-RU" w:eastAsia="en-US"/>
        </w:rPr>
        <w:t>п</w:t>
      </w:r>
      <w:r w:rsidR="002C62CB" w:rsidRPr="002C62CB">
        <w:rPr>
          <w:rFonts w:eastAsia="Calibri" w:cs="Arial"/>
          <w:bCs/>
          <w:iCs/>
          <w:sz w:val="20"/>
          <w:szCs w:val="20"/>
          <w:lang w:val="ru-RU" w:eastAsia="en-US"/>
        </w:rPr>
        <w:t>.</w:t>
      </w:r>
      <w:r w:rsidR="002C62CB">
        <w:rPr>
          <w:rFonts w:eastAsia="Calibri" w:cs="Arial"/>
          <w:bCs/>
          <w:iCs/>
          <w:sz w:val="20"/>
          <w:szCs w:val="20"/>
          <w:lang w:val="ru-RU" w:eastAsia="en-US"/>
        </w:rPr>
        <w:t xml:space="preserve"> </w:t>
      </w:r>
      <w:r w:rsidR="005D5180" w:rsidRPr="002C62CB">
        <w:rPr>
          <w:rFonts w:eastAsia="Calibri" w:cs="Arial"/>
          <w:bCs/>
          <w:iCs/>
          <w:sz w:val="20"/>
          <w:szCs w:val="20"/>
          <w:lang w:val="ru-RU" w:eastAsia="en-US"/>
        </w:rPr>
        <w:t xml:space="preserve"> </w:t>
      </w:r>
    </w:p>
    <w:p w:rsidR="009C75BC" w:rsidRPr="009F3374" w:rsidRDefault="009C75BC" w:rsidP="00495325">
      <w:pPr>
        <w:spacing w:after="0"/>
        <w:rPr>
          <w:rFonts w:eastAsia="Calibri" w:cs="Arial"/>
          <w:bCs/>
          <w:iCs/>
          <w:sz w:val="20"/>
          <w:szCs w:val="20"/>
          <w:lang w:val="ru-RU" w:eastAsia="en-US"/>
        </w:rPr>
      </w:pPr>
    </w:p>
    <w:p w:rsidR="003D0830" w:rsidRPr="00542C91" w:rsidRDefault="00EE10C6" w:rsidP="00495325">
      <w:pPr>
        <w:pStyle w:val="Ttulo2"/>
        <w:ind w:firstLine="284"/>
        <w:rPr>
          <w:rFonts w:ascii="Arial" w:hAnsi="Arial" w:cs="Arial"/>
          <w:i w:val="0"/>
          <w:sz w:val="24"/>
          <w:szCs w:val="24"/>
          <w:lang w:val="ru-RU"/>
        </w:rPr>
      </w:pPr>
      <w:bookmarkStart w:id="20" w:name="_Toc18999745"/>
      <w:bookmarkStart w:id="21" w:name="_Toc19000600"/>
      <w:r w:rsidRPr="00542C91">
        <w:rPr>
          <w:rFonts w:ascii="Arial" w:hAnsi="Arial" w:cs="Arial"/>
          <w:i w:val="0"/>
          <w:sz w:val="24"/>
          <w:szCs w:val="24"/>
          <w:lang w:val="ru-RU"/>
        </w:rPr>
        <w:t>3</w:t>
      </w:r>
      <w:r w:rsidR="003D0830" w:rsidRPr="00542C91">
        <w:rPr>
          <w:rFonts w:ascii="Arial" w:hAnsi="Arial" w:cs="Arial"/>
          <w:i w:val="0"/>
          <w:sz w:val="24"/>
          <w:szCs w:val="24"/>
          <w:lang w:val="ru-RU"/>
        </w:rPr>
        <w:t xml:space="preserve">.2 </w:t>
      </w:r>
      <w:r w:rsidR="002C62CB" w:rsidRPr="00542C91">
        <w:rPr>
          <w:rFonts w:ascii="Arial" w:hAnsi="Arial" w:cs="Arial"/>
          <w:i w:val="0"/>
          <w:sz w:val="24"/>
          <w:szCs w:val="24"/>
          <w:lang w:val="ru-RU"/>
        </w:rPr>
        <w:t>Финансовый ущерб</w:t>
      </w:r>
      <w:bookmarkEnd w:id="20"/>
      <w:bookmarkEnd w:id="21"/>
    </w:p>
    <w:p w:rsidR="003D0830" w:rsidRPr="002C62CB" w:rsidRDefault="002C62CB" w:rsidP="00495325">
      <w:pPr>
        <w:pStyle w:val="Textoindependiente"/>
        <w:spacing w:before="120"/>
        <w:ind w:firstLine="284"/>
        <w:rPr>
          <w:rFonts w:cs="Arial"/>
          <w:sz w:val="24"/>
          <w:szCs w:val="24"/>
          <w:lang w:val="ru-RU"/>
        </w:rPr>
      </w:pPr>
      <w:r>
        <w:rPr>
          <w:rFonts w:cs="Arial"/>
          <w:sz w:val="24"/>
          <w:szCs w:val="24"/>
          <w:lang w:val="ru-RU"/>
        </w:rPr>
        <w:t>Ущерб, наносимый Кубе блокадой, установленной США, продолжает расти и особенно ощутим в финансовой и банковской сферах, что порождает серьезные проблемы, препятствующие нормальной и надлежащей деятельности в этих сферах и увеличивающие расходы на банковские и торговые операции.</w:t>
      </w:r>
      <w:r w:rsidR="00473F33">
        <w:rPr>
          <w:rFonts w:cs="Arial"/>
          <w:sz w:val="24"/>
          <w:szCs w:val="24"/>
          <w:lang w:val="ru-RU"/>
        </w:rPr>
        <w:t xml:space="preserve"> Рассматриваемый период отмечен тенденцией иностранных банковских и финансовых учреждений отказываться от осуществления операций с кубинскими банками, а также</w:t>
      </w:r>
      <w:r w:rsidR="005A06B0">
        <w:rPr>
          <w:rFonts w:cs="Arial"/>
          <w:sz w:val="24"/>
          <w:szCs w:val="24"/>
          <w:lang w:val="ru-RU"/>
        </w:rPr>
        <w:t xml:space="preserve"> закрытием доступа к счетам и ключам для обмена финансовой информацией, установленным </w:t>
      </w:r>
      <w:proofErr w:type="spellStart"/>
      <w:r w:rsidR="005A06B0" w:rsidRPr="009C75BC">
        <w:rPr>
          <w:rFonts w:cs="Arial"/>
          <w:sz w:val="24"/>
          <w:szCs w:val="24"/>
          <w:lang w:val="x-none"/>
        </w:rPr>
        <w:t>Society</w:t>
      </w:r>
      <w:proofErr w:type="spellEnd"/>
      <w:r w:rsidR="005A06B0" w:rsidRPr="009C75BC">
        <w:rPr>
          <w:rFonts w:cs="Arial"/>
          <w:sz w:val="24"/>
          <w:szCs w:val="24"/>
          <w:lang w:val="x-none"/>
        </w:rPr>
        <w:t xml:space="preserve"> </w:t>
      </w:r>
      <w:proofErr w:type="spellStart"/>
      <w:r w:rsidR="005A06B0" w:rsidRPr="009C75BC">
        <w:rPr>
          <w:rFonts w:cs="Arial"/>
          <w:sz w:val="24"/>
          <w:szCs w:val="24"/>
          <w:lang w:val="x-none"/>
        </w:rPr>
        <w:t>for</w:t>
      </w:r>
      <w:proofErr w:type="spellEnd"/>
      <w:r w:rsidR="005A06B0" w:rsidRPr="009C75BC">
        <w:rPr>
          <w:rFonts w:cs="Arial"/>
          <w:sz w:val="24"/>
          <w:szCs w:val="24"/>
          <w:lang w:val="x-none"/>
        </w:rPr>
        <w:t xml:space="preserve"> </w:t>
      </w:r>
      <w:proofErr w:type="spellStart"/>
      <w:r w:rsidR="005A06B0" w:rsidRPr="009C75BC">
        <w:rPr>
          <w:rFonts w:cs="Arial"/>
          <w:sz w:val="24"/>
          <w:szCs w:val="24"/>
          <w:lang w:val="x-none"/>
        </w:rPr>
        <w:t>Worldwide</w:t>
      </w:r>
      <w:proofErr w:type="spellEnd"/>
      <w:r w:rsidR="005A06B0" w:rsidRPr="009C75BC">
        <w:rPr>
          <w:rFonts w:cs="Arial"/>
          <w:sz w:val="24"/>
          <w:szCs w:val="24"/>
          <w:lang w:val="x-none"/>
        </w:rPr>
        <w:t xml:space="preserve"> </w:t>
      </w:r>
      <w:proofErr w:type="spellStart"/>
      <w:r w:rsidR="005A06B0" w:rsidRPr="009C75BC">
        <w:rPr>
          <w:rFonts w:cs="Arial"/>
          <w:sz w:val="24"/>
          <w:szCs w:val="24"/>
          <w:lang w:val="x-none"/>
        </w:rPr>
        <w:t>Interbank</w:t>
      </w:r>
      <w:proofErr w:type="spellEnd"/>
      <w:r w:rsidR="005A06B0" w:rsidRPr="009C75BC">
        <w:rPr>
          <w:rFonts w:cs="Arial"/>
          <w:sz w:val="24"/>
          <w:szCs w:val="24"/>
          <w:lang w:val="x-none"/>
        </w:rPr>
        <w:t xml:space="preserve"> </w:t>
      </w:r>
      <w:proofErr w:type="spellStart"/>
      <w:r w:rsidR="005A06B0" w:rsidRPr="009C75BC">
        <w:rPr>
          <w:rFonts w:cs="Arial"/>
          <w:sz w:val="24"/>
          <w:szCs w:val="24"/>
          <w:lang w:val="x-none"/>
        </w:rPr>
        <w:t>Financial</w:t>
      </w:r>
      <w:proofErr w:type="spellEnd"/>
      <w:r w:rsidR="005A06B0" w:rsidRPr="009C75BC">
        <w:rPr>
          <w:rFonts w:cs="Arial"/>
          <w:sz w:val="24"/>
          <w:szCs w:val="24"/>
          <w:lang w:val="x-none"/>
        </w:rPr>
        <w:t xml:space="preserve"> </w:t>
      </w:r>
      <w:proofErr w:type="spellStart"/>
      <w:r w:rsidR="005A06B0" w:rsidRPr="009C75BC">
        <w:rPr>
          <w:rFonts w:cs="Arial"/>
          <w:sz w:val="24"/>
          <w:szCs w:val="24"/>
          <w:lang w:val="x-none"/>
        </w:rPr>
        <w:t>Telecommunication</w:t>
      </w:r>
      <w:proofErr w:type="spellEnd"/>
      <w:r w:rsidR="005A06B0" w:rsidRPr="009C75BC">
        <w:rPr>
          <w:rFonts w:cs="Arial"/>
          <w:sz w:val="24"/>
          <w:szCs w:val="24"/>
          <w:lang w:val="x-none"/>
        </w:rPr>
        <w:t xml:space="preserve"> </w:t>
      </w:r>
      <w:r w:rsidR="005A06B0" w:rsidRPr="003D0830">
        <w:rPr>
          <w:rFonts w:cs="Arial"/>
          <w:sz w:val="24"/>
          <w:szCs w:val="24"/>
          <w:lang w:val="x-none"/>
        </w:rPr>
        <w:t>(SWIFT)</w:t>
      </w:r>
      <w:r w:rsidR="005A06B0">
        <w:rPr>
          <w:rFonts w:cs="Arial"/>
          <w:sz w:val="24"/>
          <w:szCs w:val="24"/>
          <w:lang w:val="ru-RU"/>
        </w:rPr>
        <w:t xml:space="preserve">. </w:t>
      </w:r>
      <w:r w:rsidR="00473F33">
        <w:rPr>
          <w:rFonts w:cs="Arial"/>
          <w:sz w:val="24"/>
          <w:szCs w:val="24"/>
          <w:lang w:val="ru-RU"/>
        </w:rPr>
        <w:t xml:space="preserve">  </w:t>
      </w:r>
      <w:r>
        <w:rPr>
          <w:rFonts w:cs="Arial"/>
          <w:sz w:val="24"/>
          <w:szCs w:val="24"/>
          <w:lang w:val="ru-RU"/>
        </w:rPr>
        <w:t xml:space="preserve"> </w:t>
      </w:r>
    </w:p>
    <w:p w:rsidR="003D0830" w:rsidRPr="005A06B0" w:rsidRDefault="005A06B0" w:rsidP="00495325">
      <w:pPr>
        <w:pStyle w:val="Textoindependiente"/>
        <w:spacing w:before="120"/>
        <w:ind w:firstLine="284"/>
        <w:rPr>
          <w:rFonts w:cs="Arial"/>
          <w:sz w:val="24"/>
          <w:szCs w:val="24"/>
          <w:lang w:val="ru-RU"/>
        </w:rPr>
      </w:pPr>
      <w:r>
        <w:rPr>
          <w:rFonts w:cs="Arial"/>
          <w:sz w:val="24"/>
          <w:szCs w:val="24"/>
          <w:lang w:val="ru-RU"/>
        </w:rPr>
        <w:t>В период с апреля 2018 года по март 2019 года 140 иностранных банков отказались от сотрудничества с кубинской банковской системой. За этот период еще 12 иностранных банковских учреждений отказались предоставлять услуги Кубе, ссылаясь на установленную США блокаду</w:t>
      </w:r>
      <w:r w:rsidR="00D46212">
        <w:rPr>
          <w:rFonts w:cs="Arial"/>
          <w:sz w:val="24"/>
          <w:szCs w:val="24"/>
          <w:lang w:val="ru-RU"/>
        </w:rPr>
        <w:t xml:space="preserve">, что препятствует нормальной работе и оперативности кубинских банковских учреждений, которые вынуждены работать в атмосфере постоянного напряжения, неопределенности и в неблагоприятных условиях, чтобы обеспечить безопасное движение своих финансовых потоков. </w:t>
      </w:r>
      <w:r>
        <w:rPr>
          <w:rFonts w:cs="Arial"/>
          <w:sz w:val="24"/>
          <w:szCs w:val="24"/>
          <w:lang w:val="ru-RU"/>
        </w:rPr>
        <w:t xml:space="preserve">  </w:t>
      </w:r>
    </w:p>
    <w:p w:rsidR="00205C20" w:rsidRPr="00D46212" w:rsidRDefault="00D46212" w:rsidP="00495325">
      <w:pPr>
        <w:pStyle w:val="Textoindependiente"/>
        <w:spacing w:before="120"/>
        <w:ind w:firstLine="284"/>
        <w:rPr>
          <w:rFonts w:cs="Arial"/>
          <w:sz w:val="24"/>
          <w:szCs w:val="24"/>
          <w:lang w:val="ru-RU"/>
        </w:rPr>
      </w:pPr>
      <w:r>
        <w:rPr>
          <w:rFonts w:cs="Arial"/>
          <w:sz w:val="24"/>
          <w:szCs w:val="24"/>
          <w:lang w:val="ru-RU"/>
        </w:rPr>
        <w:t xml:space="preserve">За рассматриваемый период валютно-финансовый ущерб по оценкам составляет 725,8 миллиона долларов, что на 35% больше по сравнению с предыдущим периодом. </w:t>
      </w:r>
    </w:p>
    <w:p w:rsidR="003D0830" w:rsidRPr="009F3374" w:rsidRDefault="00D46212" w:rsidP="00495325">
      <w:pPr>
        <w:pStyle w:val="Textoindependiente"/>
        <w:spacing w:before="120"/>
        <w:ind w:firstLine="284"/>
        <w:rPr>
          <w:rFonts w:cs="Arial"/>
          <w:sz w:val="24"/>
          <w:szCs w:val="24"/>
          <w:lang w:val="ru-RU"/>
        </w:rPr>
      </w:pPr>
      <w:r>
        <w:rPr>
          <w:rFonts w:cs="Arial"/>
          <w:sz w:val="24"/>
          <w:szCs w:val="24"/>
          <w:lang w:val="ru-RU"/>
        </w:rPr>
        <w:t>Основные</w:t>
      </w:r>
      <w:r w:rsidRPr="009F3374">
        <w:rPr>
          <w:rFonts w:cs="Arial"/>
          <w:sz w:val="24"/>
          <w:szCs w:val="24"/>
          <w:lang w:val="ru-RU"/>
        </w:rPr>
        <w:t xml:space="preserve"> </w:t>
      </w:r>
      <w:r>
        <w:rPr>
          <w:rFonts w:cs="Arial"/>
          <w:sz w:val="24"/>
          <w:szCs w:val="24"/>
          <w:lang w:val="ru-RU"/>
        </w:rPr>
        <w:t>трудности</w:t>
      </w:r>
      <w:r w:rsidRPr="009F3374">
        <w:rPr>
          <w:rFonts w:cs="Arial"/>
          <w:sz w:val="24"/>
          <w:szCs w:val="24"/>
          <w:lang w:val="ru-RU"/>
        </w:rPr>
        <w:t xml:space="preserve">, </w:t>
      </w:r>
      <w:r>
        <w:rPr>
          <w:rFonts w:cs="Arial"/>
          <w:sz w:val="24"/>
          <w:szCs w:val="24"/>
          <w:lang w:val="ru-RU"/>
        </w:rPr>
        <w:t>с</w:t>
      </w:r>
      <w:r w:rsidRPr="009F3374">
        <w:rPr>
          <w:rFonts w:cs="Arial"/>
          <w:sz w:val="24"/>
          <w:szCs w:val="24"/>
          <w:lang w:val="ru-RU"/>
        </w:rPr>
        <w:t xml:space="preserve"> </w:t>
      </w:r>
      <w:r>
        <w:rPr>
          <w:rFonts w:cs="Arial"/>
          <w:sz w:val="24"/>
          <w:szCs w:val="24"/>
          <w:lang w:val="ru-RU"/>
        </w:rPr>
        <w:t>которыми</w:t>
      </w:r>
      <w:r w:rsidRPr="009F3374">
        <w:rPr>
          <w:rFonts w:cs="Arial"/>
          <w:sz w:val="24"/>
          <w:szCs w:val="24"/>
          <w:lang w:val="ru-RU"/>
        </w:rPr>
        <w:t xml:space="preserve"> </w:t>
      </w:r>
      <w:r>
        <w:rPr>
          <w:rFonts w:cs="Arial"/>
          <w:sz w:val="24"/>
          <w:szCs w:val="24"/>
          <w:lang w:val="ru-RU"/>
        </w:rPr>
        <w:t>столкнулись</w:t>
      </w:r>
      <w:r w:rsidRPr="009F3374">
        <w:rPr>
          <w:rFonts w:cs="Arial"/>
          <w:sz w:val="24"/>
          <w:szCs w:val="24"/>
          <w:lang w:val="ru-RU"/>
        </w:rPr>
        <w:t xml:space="preserve"> </w:t>
      </w:r>
      <w:r>
        <w:rPr>
          <w:rFonts w:cs="Arial"/>
          <w:sz w:val="24"/>
          <w:szCs w:val="24"/>
          <w:lang w:val="ru-RU"/>
        </w:rPr>
        <w:t>кубинские</w:t>
      </w:r>
      <w:r w:rsidRPr="009F3374">
        <w:rPr>
          <w:rFonts w:cs="Arial"/>
          <w:sz w:val="24"/>
          <w:szCs w:val="24"/>
          <w:lang w:val="ru-RU"/>
        </w:rPr>
        <w:t xml:space="preserve"> </w:t>
      </w:r>
      <w:r>
        <w:rPr>
          <w:rFonts w:cs="Arial"/>
          <w:sz w:val="24"/>
          <w:szCs w:val="24"/>
          <w:lang w:val="ru-RU"/>
        </w:rPr>
        <w:t>банковские</w:t>
      </w:r>
      <w:r w:rsidRPr="009F3374">
        <w:rPr>
          <w:rFonts w:cs="Arial"/>
          <w:sz w:val="24"/>
          <w:szCs w:val="24"/>
          <w:lang w:val="ru-RU"/>
        </w:rPr>
        <w:t xml:space="preserve"> </w:t>
      </w:r>
      <w:r>
        <w:rPr>
          <w:rFonts w:cs="Arial"/>
          <w:sz w:val="24"/>
          <w:szCs w:val="24"/>
          <w:lang w:val="ru-RU"/>
        </w:rPr>
        <w:t>учреждения</w:t>
      </w:r>
      <w:r w:rsidR="009F3374" w:rsidRPr="009F3374">
        <w:rPr>
          <w:rFonts w:cs="Arial"/>
          <w:sz w:val="24"/>
          <w:szCs w:val="24"/>
          <w:lang w:val="ru-RU"/>
        </w:rPr>
        <w:t xml:space="preserve"> </w:t>
      </w:r>
      <w:r w:rsidR="009F3374">
        <w:rPr>
          <w:rFonts w:cs="Arial"/>
          <w:sz w:val="24"/>
          <w:szCs w:val="24"/>
          <w:lang w:val="ru-RU"/>
        </w:rPr>
        <w:t>в</w:t>
      </w:r>
      <w:r w:rsidR="009F3374" w:rsidRPr="009F3374">
        <w:rPr>
          <w:rFonts w:cs="Arial"/>
          <w:sz w:val="24"/>
          <w:szCs w:val="24"/>
          <w:lang w:val="ru-RU"/>
        </w:rPr>
        <w:t xml:space="preserve"> </w:t>
      </w:r>
      <w:r w:rsidR="009F3374">
        <w:rPr>
          <w:rFonts w:cs="Arial"/>
          <w:sz w:val="24"/>
          <w:szCs w:val="24"/>
          <w:lang w:val="ru-RU"/>
        </w:rPr>
        <w:t>рассматриваемый</w:t>
      </w:r>
      <w:r w:rsidR="009F3374" w:rsidRPr="009F3374">
        <w:rPr>
          <w:rFonts w:cs="Arial"/>
          <w:sz w:val="24"/>
          <w:szCs w:val="24"/>
          <w:lang w:val="ru-RU"/>
        </w:rPr>
        <w:t xml:space="preserve"> </w:t>
      </w:r>
      <w:r w:rsidR="009F3374">
        <w:rPr>
          <w:rFonts w:cs="Arial"/>
          <w:sz w:val="24"/>
          <w:szCs w:val="24"/>
          <w:lang w:val="ru-RU"/>
        </w:rPr>
        <w:t>период, перечисляются ниже:</w:t>
      </w:r>
    </w:p>
    <w:p w:rsidR="003D0830" w:rsidRPr="00C90189" w:rsidRDefault="009F3374" w:rsidP="00495325">
      <w:pPr>
        <w:pStyle w:val="Textoindependiente"/>
        <w:spacing w:before="120"/>
        <w:ind w:firstLine="66"/>
        <w:rPr>
          <w:rFonts w:cs="Arial"/>
          <w:b/>
          <w:sz w:val="24"/>
          <w:szCs w:val="24"/>
          <w:lang w:val="ru-RU"/>
        </w:rPr>
      </w:pPr>
      <w:r>
        <w:rPr>
          <w:rFonts w:cs="Arial"/>
          <w:b/>
          <w:sz w:val="24"/>
          <w:szCs w:val="24"/>
          <w:lang w:val="ru-RU"/>
        </w:rPr>
        <w:t>Ужесточение</w:t>
      </w:r>
      <w:r w:rsidRPr="00C90189">
        <w:rPr>
          <w:rFonts w:cs="Arial"/>
          <w:b/>
          <w:sz w:val="24"/>
          <w:szCs w:val="24"/>
          <w:lang w:val="ru-RU"/>
        </w:rPr>
        <w:t xml:space="preserve"> </w:t>
      </w:r>
      <w:r>
        <w:rPr>
          <w:rFonts w:cs="Arial"/>
          <w:b/>
          <w:sz w:val="24"/>
          <w:szCs w:val="24"/>
          <w:lang w:val="ru-RU"/>
        </w:rPr>
        <w:t>мер</w:t>
      </w:r>
      <w:r w:rsidRPr="00C90189">
        <w:rPr>
          <w:rFonts w:cs="Arial"/>
          <w:b/>
          <w:sz w:val="24"/>
          <w:szCs w:val="24"/>
          <w:lang w:val="ru-RU"/>
        </w:rPr>
        <w:t xml:space="preserve"> </w:t>
      </w:r>
      <w:r>
        <w:rPr>
          <w:rFonts w:cs="Arial"/>
          <w:b/>
          <w:sz w:val="24"/>
          <w:szCs w:val="24"/>
          <w:lang w:val="ru-RU"/>
        </w:rPr>
        <w:t>блокады</w:t>
      </w:r>
      <w:r w:rsidRPr="00C90189">
        <w:rPr>
          <w:rFonts w:cs="Arial"/>
          <w:b/>
          <w:sz w:val="24"/>
          <w:szCs w:val="24"/>
          <w:lang w:val="ru-RU"/>
        </w:rPr>
        <w:t xml:space="preserve"> </w:t>
      </w:r>
      <w:r>
        <w:rPr>
          <w:rFonts w:cs="Arial"/>
          <w:b/>
          <w:sz w:val="24"/>
          <w:szCs w:val="24"/>
          <w:lang w:val="ru-RU"/>
        </w:rPr>
        <w:t>информационных</w:t>
      </w:r>
      <w:r w:rsidRPr="00C90189">
        <w:rPr>
          <w:rFonts w:cs="Arial"/>
          <w:b/>
          <w:sz w:val="24"/>
          <w:szCs w:val="24"/>
          <w:lang w:val="ru-RU"/>
        </w:rPr>
        <w:t xml:space="preserve"> </w:t>
      </w:r>
      <w:r>
        <w:rPr>
          <w:rFonts w:cs="Arial"/>
          <w:b/>
          <w:sz w:val="24"/>
          <w:szCs w:val="24"/>
          <w:lang w:val="ru-RU"/>
        </w:rPr>
        <w:t>услуг</w:t>
      </w:r>
      <w:r w:rsidRPr="00C90189">
        <w:rPr>
          <w:rFonts w:cs="Arial"/>
          <w:b/>
          <w:sz w:val="24"/>
          <w:szCs w:val="24"/>
          <w:lang w:val="ru-RU"/>
        </w:rPr>
        <w:t>:</w:t>
      </w:r>
      <w:r w:rsidR="006F3DDF">
        <w:rPr>
          <w:rFonts w:cs="Arial"/>
          <w:b/>
          <w:sz w:val="24"/>
          <w:szCs w:val="24"/>
          <w:lang w:val="x-none"/>
        </w:rPr>
        <w:t xml:space="preserve"> </w:t>
      </w:r>
    </w:p>
    <w:p w:rsidR="003D0830" w:rsidRPr="003D0830" w:rsidRDefault="009F3374" w:rsidP="00495325">
      <w:pPr>
        <w:pStyle w:val="Textoindependiente"/>
        <w:numPr>
          <w:ilvl w:val="0"/>
          <w:numId w:val="14"/>
        </w:numPr>
        <w:spacing w:before="120"/>
        <w:ind w:left="426"/>
        <w:rPr>
          <w:rFonts w:cs="Arial"/>
          <w:sz w:val="24"/>
          <w:szCs w:val="24"/>
          <w:lang w:val="x-none"/>
        </w:rPr>
      </w:pPr>
      <w:r>
        <w:rPr>
          <w:rFonts w:cs="Arial"/>
          <w:sz w:val="24"/>
          <w:szCs w:val="24"/>
          <w:lang w:val="ru-RU"/>
        </w:rPr>
        <w:t>Остаются</w:t>
      </w:r>
      <w:r w:rsidRPr="009F3374">
        <w:rPr>
          <w:rFonts w:cs="Arial"/>
          <w:sz w:val="24"/>
          <w:szCs w:val="24"/>
          <w:lang w:val="ru-RU"/>
        </w:rPr>
        <w:t xml:space="preserve"> </w:t>
      </w:r>
      <w:r>
        <w:rPr>
          <w:rFonts w:cs="Arial"/>
          <w:sz w:val="24"/>
          <w:szCs w:val="24"/>
          <w:lang w:val="ru-RU"/>
        </w:rPr>
        <w:t>неизменными</w:t>
      </w:r>
      <w:r w:rsidRPr="009F3374">
        <w:rPr>
          <w:rFonts w:cs="Arial"/>
          <w:sz w:val="24"/>
          <w:szCs w:val="24"/>
          <w:lang w:val="ru-RU"/>
        </w:rPr>
        <w:t xml:space="preserve"> </w:t>
      </w:r>
      <w:r>
        <w:rPr>
          <w:rFonts w:cs="Arial"/>
          <w:sz w:val="24"/>
          <w:szCs w:val="24"/>
          <w:lang w:val="ru-RU"/>
        </w:rPr>
        <w:t>проблемы</w:t>
      </w:r>
      <w:r w:rsidRPr="009F3374">
        <w:rPr>
          <w:rFonts w:cs="Arial"/>
          <w:sz w:val="24"/>
          <w:szCs w:val="24"/>
          <w:lang w:val="ru-RU"/>
        </w:rPr>
        <w:t xml:space="preserve">, </w:t>
      </w:r>
      <w:r>
        <w:rPr>
          <w:rFonts w:cs="Arial"/>
          <w:sz w:val="24"/>
          <w:szCs w:val="24"/>
          <w:lang w:val="ru-RU"/>
        </w:rPr>
        <w:t>связанные</w:t>
      </w:r>
      <w:r w:rsidRPr="009F3374">
        <w:rPr>
          <w:rFonts w:cs="Arial"/>
          <w:sz w:val="24"/>
          <w:szCs w:val="24"/>
          <w:lang w:val="ru-RU"/>
        </w:rPr>
        <w:t xml:space="preserve"> </w:t>
      </w:r>
      <w:r>
        <w:rPr>
          <w:rFonts w:cs="Arial"/>
          <w:sz w:val="24"/>
          <w:szCs w:val="24"/>
          <w:lang w:val="ru-RU"/>
        </w:rPr>
        <w:t>с</w:t>
      </w:r>
      <w:r w:rsidRPr="009F3374">
        <w:rPr>
          <w:rFonts w:cs="Arial"/>
          <w:sz w:val="24"/>
          <w:szCs w:val="24"/>
          <w:lang w:val="ru-RU"/>
        </w:rPr>
        <w:t xml:space="preserve"> </w:t>
      </w:r>
      <w:r>
        <w:rPr>
          <w:rFonts w:cs="Arial"/>
          <w:sz w:val="24"/>
          <w:szCs w:val="24"/>
          <w:lang w:val="ru-RU"/>
        </w:rPr>
        <w:t>доступом</w:t>
      </w:r>
      <w:r w:rsidRPr="009F3374">
        <w:rPr>
          <w:rFonts w:cs="Arial"/>
          <w:sz w:val="24"/>
          <w:szCs w:val="24"/>
          <w:lang w:val="ru-RU"/>
        </w:rPr>
        <w:t xml:space="preserve"> </w:t>
      </w:r>
      <w:r>
        <w:rPr>
          <w:rFonts w:cs="Arial"/>
          <w:sz w:val="24"/>
          <w:szCs w:val="24"/>
          <w:lang w:val="ru-RU"/>
        </w:rPr>
        <w:t>к</w:t>
      </w:r>
      <w:r w:rsidRPr="009F3374">
        <w:rPr>
          <w:rFonts w:cs="Arial"/>
          <w:sz w:val="24"/>
          <w:szCs w:val="24"/>
          <w:lang w:val="ru-RU"/>
        </w:rPr>
        <w:t xml:space="preserve"> </w:t>
      </w:r>
      <w:r>
        <w:rPr>
          <w:rFonts w:cs="Arial"/>
          <w:sz w:val="24"/>
          <w:szCs w:val="24"/>
          <w:lang w:val="ru-RU"/>
        </w:rPr>
        <w:t>новым</w:t>
      </w:r>
      <w:r w:rsidRPr="009F3374">
        <w:rPr>
          <w:rFonts w:cs="Arial"/>
          <w:sz w:val="24"/>
          <w:szCs w:val="24"/>
          <w:lang w:val="ru-RU"/>
        </w:rPr>
        <w:t xml:space="preserve"> </w:t>
      </w:r>
      <w:r>
        <w:rPr>
          <w:rFonts w:cs="Arial"/>
          <w:sz w:val="24"/>
          <w:szCs w:val="24"/>
          <w:lang w:val="ru-RU"/>
        </w:rPr>
        <w:t>технологиям</w:t>
      </w:r>
      <w:r w:rsidRPr="009F3374">
        <w:rPr>
          <w:rFonts w:cs="Arial"/>
          <w:sz w:val="24"/>
          <w:szCs w:val="24"/>
          <w:lang w:val="x-none"/>
        </w:rPr>
        <w:t xml:space="preserve"> </w:t>
      </w:r>
      <w:proofErr w:type="spellStart"/>
      <w:r w:rsidRPr="003D0830">
        <w:rPr>
          <w:rFonts w:cs="Arial"/>
          <w:sz w:val="24"/>
          <w:szCs w:val="24"/>
          <w:lang w:val="x-none"/>
        </w:rPr>
        <w:t>Society</w:t>
      </w:r>
      <w:proofErr w:type="spellEnd"/>
      <w:r w:rsidRPr="003D0830">
        <w:rPr>
          <w:rFonts w:cs="Arial"/>
          <w:sz w:val="24"/>
          <w:szCs w:val="24"/>
          <w:lang w:val="x-none"/>
        </w:rPr>
        <w:t xml:space="preserve"> </w:t>
      </w:r>
      <w:proofErr w:type="spellStart"/>
      <w:r w:rsidRPr="003D0830">
        <w:rPr>
          <w:rFonts w:cs="Arial"/>
          <w:sz w:val="24"/>
          <w:szCs w:val="24"/>
          <w:lang w:val="x-none"/>
        </w:rPr>
        <w:t>for</w:t>
      </w:r>
      <w:proofErr w:type="spellEnd"/>
      <w:r w:rsidRPr="003D0830">
        <w:rPr>
          <w:rFonts w:cs="Arial"/>
          <w:sz w:val="24"/>
          <w:szCs w:val="24"/>
          <w:lang w:val="x-none"/>
        </w:rPr>
        <w:t xml:space="preserve"> </w:t>
      </w:r>
      <w:proofErr w:type="spellStart"/>
      <w:r w:rsidRPr="003D0830">
        <w:rPr>
          <w:rFonts w:cs="Arial"/>
          <w:sz w:val="24"/>
          <w:szCs w:val="24"/>
          <w:lang w:val="x-none"/>
        </w:rPr>
        <w:t>Worldwide</w:t>
      </w:r>
      <w:proofErr w:type="spellEnd"/>
      <w:r w:rsidRPr="003D0830">
        <w:rPr>
          <w:rFonts w:cs="Arial"/>
          <w:sz w:val="24"/>
          <w:szCs w:val="24"/>
          <w:lang w:val="x-none"/>
        </w:rPr>
        <w:t xml:space="preserve"> </w:t>
      </w:r>
      <w:proofErr w:type="spellStart"/>
      <w:r w:rsidRPr="003D0830">
        <w:rPr>
          <w:rFonts w:cs="Arial"/>
          <w:sz w:val="24"/>
          <w:szCs w:val="24"/>
          <w:lang w:val="x-none"/>
        </w:rPr>
        <w:t>Interbank</w:t>
      </w:r>
      <w:proofErr w:type="spellEnd"/>
      <w:r w:rsidRPr="003D0830">
        <w:rPr>
          <w:rFonts w:cs="Arial"/>
          <w:sz w:val="24"/>
          <w:szCs w:val="24"/>
          <w:lang w:val="x-none"/>
        </w:rPr>
        <w:t xml:space="preserve"> </w:t>
      </w:r>
      <w:proofErr w:type="spellStart"/>
      <w:r w:rsidRPr="003D0830">
        <w:rPr>
          <w:rFonts w:cs="Arial"/>
          <w:sz w:val="24"/>
          <w:szCs w:val="24"/>
          <w:lang w:val="x-none"/>
        </w:rPr>
        <w:t>Fina</w:t>
      </w:r>
      <w:r>
        <w:rPr>
          <w:rFonts w:cs="Arial"/>
          <w:sz w:val="24"/>
          <w:szCs w:val="24"/>
          <w:lang w:val="x-none"/>
        </w:rPr>
        <w:t>ncial</w:t>
      </w:r>
      <w:proofErr w:type="spellEnd"/>
      <w:r>
        <w:rPr>
          <w:rFonts w:cs="Arial"/>
          <w:sz w:val="24"/>
          <w:szCs w:val="24"/>
          <w:lang w:val="x-none"/>
        </w:rPr>
        <w:t xml:space="preserve"> </w:t>
      </w:r>
      <w:proofErr w:type="spellStart"/>
      <w:r>
        <w:rPr>
          <w:rFonts w:cs="Arial"/>
          <w:sz w:val="24"/>
          <w:szCs w:val="24"/>
          <w:lang w:val="x-none"/>
        </w:rPr>
        <w:t>Telecommunication</w:t>
      </w:r>
      <w:proofErr w:type="spellEnd"/>
      <w:r>
        <w:rPr>
          <w:rFonts w:cs="Arial"/>
          <w:sz w:val="24"/>
          <w:szCs w:val="24"/>
          <w:lang w:val="x-none"/>
        </w:rPr>
        <w:t xml:space="preserve"> (SWIFT), </w:t>
      </w:r>
      <w:proofErr w:type="spellStart"/>
      <w:r>
        <w:rPr>
          <w:rFonts w:cs="Arial"/>
          <w:sz w:val="24"/>
          <w:szCs w:val="24"/>
          <w:lang w:val="x-none"/>
        </w:rPr>
        <w:t>поскольку</w:t>
      </w:r>
      <w:proofErr w:type="spellEnd"/>
      <w:r>
        <w:rPr>
          <w:rFonts w:cs="Arial"/>
          <w:sz w:val="24"/>
          <w:szCs w:val="24"/>
          <w:lang w:val="x-none"/>
        </w:rPr>
        <w:t xml:space="preserve"> </w:t>
      </w:r>
      <w:proofErr w:type="spellStart"/>
      <w:r>
        <w:rPr>
          <w:rFonts w:cs="Arial"/>
          <w:sz w:val="24"/>
          <w:szCs w:val="24"/>
          <w:lang w:val="x-none"/>
        </w:rPr>
        <w:t>большинство</w:t>
      </w:r>
      <w:proofErr w:type="spellEnd"/>
      <w:r>
        <w:rPr>
          <w:rFonts w:cs="Arial"/>
          <w:sz w:val="24"/>
          <w:szCs w:val="24"/>
          <w:lang w:val="x-none"/>
        </w:rPr>
        <w:t xml:space="preserve"> </w:t>
      </w:r>
      <w:r w:rsidR="002E7BC8">
        <w:rPr>
          <w:rFonts w:cs="Arial"/>
          <w:sz w:val="24"/>
          <w:szCs w:val="24"/>
          <w:lang w:val="ru-RU"/>
        </w:rPr>
        <w:t>предприятий</w:t>
      </w:r>
      <w:r w:rsidR="002E7BC8">
        <w:rPr>
          <w:rFonts w:cs="Arial"/>
          <w:sz w:val="24"/>
          <w:szCs w:val="24"/>
          <w:lang w:val="x-none"/>
        </w:rPr>
        <w:t xml:space="preserve">, </w:t>
      </w:r>
      <w:proofErr w:type="spellStart"/>
      <w:r w:rsidR="002E7BC8">
        <w:rPr>
          <w:rFonts w:cs="Arial"/>
          <w:sz w:val="24"/>
          <w:szCs w:val="24"/>
          <w:lang w:val="x-none"/>
        </w:rPr>
        <w:t>предоставляющее</w:t>
      </w:r>
      <w:proofErr w:type="spellEnd"/>
      <w:r w:rsidR="002E7BC8">
        <w:rPr>
          <w:rFonts w:cs="Arial"/>
          <w:sz w:val="24"/>
          <w:szCs w:val="24"/>
          <w:lang w:val="x-none"/>
        </w:rPr>
        <w:t xml:space="preserve"> </w:t>
      </w:r>
      <w:proofErr w:type="spellStart"/>
      <w:r w:rsidR="002E7BC8">
        <w:rPr>
          <w:rFonts w:cs="Arial"/>
          <w:sz w:val="24"/>
          <w:szCs w:val="24"/>
          <w:lang w:val="x-none"/>
        </w:rPr>
        <w:t>программное</w:t>
      </w:r>
      <w:proofErr w:type="spellEnd"/>
      <w:r w:rsidR="002E7BC8">
        <w:rPr>
          <w:rFonts w:cs="Arial"/>
          <w:sz w:val="24"/>
          <w:szCs w:val="24"/>
          <w:lang w:val="x-none"/>
        </w:rPr>
        <w:t xml:space="preserve"> </w:t>
      </w:r>
      <w:proofErr w:type="spellStart"/>
      <w:r w:rsidR="002E7BC8">
        <w:rPr>
          <w:rFonts w:cs="Arial"/>
          <w:sz w:val="24"/>
          <w:szCs w:val="24"/>
          <w:lang w:val="x-none"/>
        </w:rPr>
        <w:t>обеспечение</w:t>
      </w:r>
      <w:proofErr w:type="spellEnd"/>
      <w:r w:rsidR="002E7BC8">
        <w:rPr>
          <w:rFonts w:cs="Arial"/>
          <w:sz w:val="24"/>
          <w:szCs w:val="24"/>
          <w:lang w:val="x-none"/>
        </w:rPr>
        <w:t xml:space="preserve"> и </w:t>
      </w:r>
      <w:proofErr w:type="spellStart"/>
      <w:r w:rsidR="002E7BC8">
        <w:rPr>
          <w:rFonts w:cs="Arial"/>
          <w:sz w:val="24"/>
          <w:szCs w:val="24"/>
          <w:lang w:val="x-none"/>
        </w:rPr>
        <w:t>технологии</w:t>
      </w:r>
      <w:proofErr w:type="spellEnd"/>
      <w:r w:rsidR="002E7BC8">
        <w:rPr>
          <w:rFonts w:cs="Arial"/>
          <w:sz w:val="24"/>
          <w:szCs w:val="24"/>
          <w:lang w:val="x-none"/>
        </w:rPr>
        <w:t xml:space="preserve"> </w:t>
      </w:r>
      <w:proofErr w:type="spellStart"/>
      <w:r w:rsidR="002E7BC8">
        <w:rPr>
          <w:rFonts w:cs="Arial"/>
          <w:sz w:val="24"/>
          <w:szCs w:val="24"/>
          <w:lang w:val="x-none"/>
        </w:rPr>
        <w:t>являются</w:t>
      </w:r>
      <w:proofErr w:type="spellEnd"/>
      <w:r w:rsidR="002E7BC8">
        <w:rPr>
          <w:rFonts w:cs="Arial"/>
          <w:sz w:val="24"/>
          <w:szCs w:val="24"/>
          <w:lang w:val="x-none"/>
        </w:rPr>
        <w:t xml:space="preserve"> </w:t>
      </w:r>
      <w:proofErr w:type="spellStart"/>
      <w:r w:rsidR="002E7BC8">
        <w:rPr>
          <w:rFonts w:cs="Arial"/>
          <w:sz w:val="24"/>
          <w:szCs w:val="24"/>
          <w:lang w:val="x-none"/>
        </w:rPr>
        <w:t>американскими</w:t>
      </w:r>
      <w:proofErr w:type="spellEnd"/>
      <w:r w:rsidR="002E7BC8">
        <w:rPr>
          <w:rFonts w:cs="Arial"/>
          <w:sz w:val="24"/>
          <w:szCs w:val="24"/>
          <w:lang w:val="x-none"/>
        </w:rPr>
        <w:t xml:space="preserve"> </w:t>
      </w:r>
      <w:proofErr w:type="spellStart"/>
      <w:r w:rsidR="002E7BC8">
        <w:rPr>
          <w:rFonts w:cs="Arial"/>
          <w:sz w:val="24"/>
          <w:szCs w:val="24"/>
          <w:lang w:val="x-none"/>
        </w:rPr>
        <w:t>компаниями</w:t>
      </w:r>
      <w:proofErr w:type="spellEnd"/>
      <w:r w:rsidR="002E7BC8">
        <w:rPr>
          <w:rFonts w:cs="Arial"/>
          <w:sz w:val="24"/>
          <w:szCs w:val="24"/>
          <w:lang w:val="x-none"/>
        </w:rPr>
        <w:t>.</w:t>
      </w:r>
      <w:r w:rsidR="002E7BC8">
        <w:rPr>
          <w:rFonts w:cs="Arial"/>
          <w:sz w:val="24"/>
          <w:szCs w:val="24"/>
          <w:lang w:val="ru-RU"/>
        </w:rPr>
        <w:t xml:space="preserve"> </w:t>
      </w:r>
      <w:r w:rsidRPr="009F3374">
        <w:rPr>
          <w:rFonts w:cs="Arial"/>
          <w:sz w:val="24"/>
          <w:szCs w:val="24"/>
          <w:lang w:val="ru-RU"/>
        </w:rPr>
        <w:t xml:space="preserve"> </w:t>
      </w:r>
    </w:p>
    <w:p w:rsidR="003D0830" w:rsidRPr="003D0830" w:rsidRDefault="002E7BC8" w:rsidP="00495325">
      <w:pPr>
        <w:pStyle w:val="Textoindependiente"/>
        <w:numPr>
          <w:ilvl w:val="0"/>
          <w:numId w:val="14"/>
        </w:numPr>
        <w:spacing w:before="120"/>
        <w:ind w:left="426"/>
        <w:rPr>
          <w:rFonts w:cs="Arial"/>
          <w:sz w:val="24"/>
          <w:szCs w:val="24"/>
          <w:lang w:val="x-none"/>
        </w:rPr>
      </w:pPr>
      <w:r>
        <w:rPr>
          <w:rFonts w:cs="Arial"/>
          <w:sz w:val="24"/>
          <w:szCs w:val="24"/>
          <w:lang w:val="ru-RU"/>
        </w:rPr>
        <w:t xml:space="preserve">Ряд иностранных банков обратились в кубинские банковские учреждения с тем, чтобы отменить ключи для обмена </w:t>
      </w:r>
      <w:r w:rsidRPr="003D0830">
        <w:rPr>
          <w:rFonts w:cs="Arial"/>
          <w:sz w:val="24"/>
          <w:szCs w:val="24"/>
          <w:lang w:val="x-none"/>
        </w:rPr>
        <w:t>SWIFT</w:t>
      </w:r>
      <w:r>
        <w:rPr>
          <w:rFonts w:cs="Arial"/>
          <w:sz w:val="24"/>
          <w:szCs w:val="24"/>
          <w:lang w:val="ru-RU"/>
        </w:rPr>
        <w:t>-</w:t>
      </w:r>
      <w:proofErr w:type="spellStart"/>
      <w:r>
        <w:rPr>
          <w:rFonts w:cs="Arial"/>
          <w:sz w:val="24"/>
          <w:szCs w:val="24"/>
          <w:lang w:val="ru-RU"/>
        </w:rPr>
        <w:t>сообщениями</w:t>
      </w:r>
      <w:proofErr w:type="spellEnd"/>
      <w:r>
        <w:rPr>
          <w:rFonts w:cs="Arial"/>
          <w:sz w:val="24"/>
          <w:szCs w:val="24"/>
          <w:lang w:val="ru-RU"/>
        </w:rPr>
        <w:t xml:space="preserve">, служащие для авторизованных отношений между банками-корреспондентами и </w:t>
      </w:r>
      <w:r w:rsidR="00961AD8">
        <w:rPr>
          <w:rFonts w:cs="Arial"/>
          <w:sz w:val="24"/>
          <w:szCs w:val="24"/>
          <w:lang w:val="ru-RU"/>
        </w:rPr>
        <w:t>позволяющие</w:t>
      </w:r>
      <w:r>
        <w:rPr>
          <w:rFonts w:cs="Arial"/>
          <w:sz w:val="24"/>
          <w:szCs w:val="24"/>
          <w:lang w:val="ru-RU"/>
        </w:rPr>
        <w:t xml:space="preserve"> фильтровать и ограничивать получаемые и отправляемые сообщения (англ.</w:t>
      </w:r>
      <w:r w:rsidRPr="002E7BC8">
        <w:rPr>
          <w:rFonts w:cs="Arial"/>
          <w:sz w:val="24"/>
          <w:szCs w:val="24"/>
          <w:lang w:val="x-none"/>
        </w:rPr>
        <w:t xml:space="preserve"> </w:t>
      </w:r>
      <w:proofErr w:type="spellStart"/>
      <w:r w:rsidRPr="003D0830">
        <w:rPr>
          <w:rFonts w:cs="Arial"/>
          <w:sz w:val="24"/>
          <w:szCs w:val="24"/>
          <w:lang w:val="x-none"/>
        </w:rPr>
        <w:t>RMA</w:t>
      </w:r>
      <w:proofErr w:type="spellEnd"/>
      <w:r>
        <w:rPr>
          <w:rFonts w:cs="Arial"/>
          <w:sz w:val="24"/>
          <w:szCs w:val="24"/>
          <w:lang w:val="ru-RU"/>
        </w:rPr>
        <w:t xml:space="preserve">).   </w:t>
      </w:r>
    </w:p>
    <w:p w:rsidR="003D0830" w:rsidRPr="00C90189" w:rsidRDefault="002E7BC8" w:rsidP="00495325">
      <w:pPr>
        <w:pStyle w:val="Textoindependiente"/>
        <w:spacing w:before="120"/>
        <w:ind w:firstLine="66"/>
        <w:rPr>
          <w:rFonts w:cs="Arial"/>
          <w:b/>
          <w:sz w:val="24"/>
          <w:szCs w:val="24"/>
          <w:lang w:val="ru-RU"/>
        </w:rPr>
      </w:pPr>
      <w:r>
        <w:rPr>
          <w:rFonts w:cs="Arial"/>
          <w:b/>
          <w:sz w:val="24"/>
          <w:szCs w:val="24"/>
          <w:lang w:val="ru-RU"/>
        </w:rPr>
        <w:t>Ограничения</w:t>
      </w:r>
      <w:r w:rsidRPr="00C90189">
        <w:rPr>
          <w:rFonts w:cs="Arial"/>
          <w:b/>
          <w:sz w:val="24"/>
          <w:szCs w:val="24"/>
          <w:lang w:val="ru-RU"/>
        </w:rPr>
        <w:t xml:space="preserve"> </w:t>
      </w:r>
      <w:r>
        <w:rPr>
          <w:rFonts w:cs="Arial"/>
          <w:b/>
          <w:sz w:val="24"/>
          <w:szCs w:val="24"/>
          <w:lang w:val="ru-RU"/>
        </w:rPr>
        <w:t>на</w:t>
      </w:r>
      <w:r w:rsidRPr="00C90189">
        <w:rPr>
          <w:rFonts w:cs="Arial"/>
          <w:b/>
          <w:sz w:val="24"/>
          <w:szCs w:val="24"/>
          <w:lang w:val="ru-RU"/>
        </w:rPr>
        <w:t xml:space="preserve"> </w:t>
      </w:r>
      <w:r>
        <w:rPr>
          <w:rFonts w:cs="Arial"/>
          <w:b/>
          <w:sz w:val="24"/>
          <w:szCs w:val="24"/>
          <w:lang w:val="ru-RU"/>
        </w:rPr>
        <w:t>использование</w:t>
      </w:r>
      <w:r w:rsidRPr="00C90189">
        <w:rPr>
          <w:rFonts w:cs="Arial"/>
          <w:b/>
          <w:sz w:val="24"/>
          <w:szCs w:val="24"/>
          <w:lang w:val="ru-RU"/>
        </w:rPr>
        <w:t xml:space="preserve"> </w:t>
      </w:r>
      <w:r>
        <w:rPr>
          <w:rFonts w:cs="Arial"/>
          <w:b/>
          <w:sz w:val="24"/>
          <w:szCs w:val="24"/>
          <w:lang w:val="ru-RU"/>
        </w:rPr>
        <w:t>долларов</w:t>
      </w:r>
      <w:r w:rsidRPr="00C90189">
        <w:rPr>
          <w:rFonts w:cs="Arial"/>
          <w:b/>
          <w:sz w:val="24"/>
          <w:szCs w:val="24"/>
          <w:lang w:val="ru-RU"/>
        </w:rPr>
        <w:t xml:space="preserve"> </w:t>
      </w:r>
      <w:r>
        <w:rPr>
          <w:rFonts w:cs="Arial"/>
          <w:b/>
          <w:sz w:val="24"/>
          <w:szCs w:val="24"/>
          <w:lang w:val="ru-RU"/>
        </w:rPr>
        <w:t>США</w:t>
      </w:r>
      <w:r w:rsidRPr="00C90189">
        <w:rPr>
          <w:rFonts w:cs="Arial"/>
          <w:b/>
          <w:sz w:val="24"/>
          <w:szCs w:val="24"/>
          <w:lang w:val="ru-RU"/>
        </w:rPr>
        <w:t xml:space="preserve"> </w:t>
      </w:r>
      <w:r>
        <w:rPr>
          <w:rFonts w:cs="Arial"/>
          <w:b/>
          <w:sz w:val="24"/>
          <w:szCs w:val="24"/>
          <w:lang w:val="ru-RU"/>
        </w:rPr>
        <w:t>в</w:t>
      </w:r>
      <w:r w:rsidRPr="00C90189">
        <w:rPr>
          <w:rFonts w:cs="Arial"/>
          <w:b/>
          <w:sz w:val="24"/>
          <w:szCs w:val="24"/>
          <w:lang w:val="ru-RU"/>
        </w:rPr>
        <w:t xml:space="preserve"> </w:t>
      </w:r>
      <w:r>
        <w:rPr>
          <w:rFonts w:cs="Arial"/>
          <w:b/>
          <w:sz w:val="24"/>
          <w:szCs w:val="24"/>
          <w:lang w:val="ru-RU"/>
        </w:rPr>
        <w:t>торговых</w:t>
      </w:r>
      <w:r w:rsidRPr="00C90189">
        <w:rPr>
          <w:rFonts w:cs="Arial"/>
          <w:b/>
          <w:sz w:val="24"/>
          <w:szCs w:val="24"/>
          <w:lang w:val="ru-RU"/>
        </w:rPr>
        <w:t xml:space="preserve"> </w:t>
      </w:r>
      <w:r>
        <w:rPr>
          <w:rFonts w:cs="Arial"/>
          <w:b/>
          <w:sz w:val="24"/>
          <w:szCs w:val="24"/>
          <w:lang w:val="ru-RU"/>
        </w:rPr>
        <w:t>и</w:t>
      </w:r>
      <w:r w:rsidRPr="00C90189">
        <w:rPr>
          <w:rFonts w:cs="Arial"/>
          <w:b/>
          <w:sz w:val="24"/>
          <w:szCs w:val="24"/>
          <w:lang w:val="ru-RU"/>
        </w:rPr>
        <w:t xml:space="preserve"> </w:t>
      </w:r>
      <w:r>
        <w:rPr>
          <w:rFonts w:cs="Arial"/>
          <w:b/>
          <w:sz w:val="24"/>
          <w:szCs w:val="24"/>
          <w:lang w:val="ru-RU"/>
        </w:rPr>
        <w:t>финансовых</w:t>
      </w:r>
      <w:r w:rsidRPr="00C90189">
        <w:rPr>
          <w:rFonts w:cs="Arial"/>
          <w:b/>
          <w:sz w:val="24"/>
          <w:szCs w:val="24"/>
          <w:lang w:val="ru-RU"/>
        </w:rPr>
        <w:t xml:space="preserve"> </w:t>
      </w:r>
      <w:r>
        <w:rPr>
          <w:rFonts w:cs="Arial"/>
          <w:b/>
          <w:sz w:val="24"/>
          <w:szCs w:val="24"/>
          <w:lang w:val="ru-RU"/>
        </w:rPr>
        <w:t>транзакциях</w:t>
      </w:r>
      <w:r w:rsidR="005613D6" w:rsidRPr="00C90189">
        <w:rPr>
          <w:rFonts w:cs="Arial"/>
          <w:b/>
          <w:sz w:val="24"/>
          <w:szCs w:val="24"/>
          <w:lang w:val="ru-RU"/>
        </w:rPr>
        <w:t xml:space="preserve"> с </w:t>
      </w:r>
      <w:r w:rsidR="005613D6">
        <w:rPr>
          <w:rFonts w:cs="Arial"/>
          <w:b/>
          <w:sz w:val="24"/>
          <w:szCs w:val="24"/>
          <w:lang w:val="ru-RU"/>
        </w:rPr>
        <w:t>заграницей</w:t>
      </w:r>
      <w:r w:rsidR="005613D6" w:rsidRPr="00C90189">
        <w:rPr>
          <w:rFonts w:cs="Arial"/>
          <w:b/>
          <w:sz w:val="24"/>
          <w:szCs w:val="24"/>
          <w:lang w:val="ru-RU"/>
        </w:rPr>
        <w:t>:</w:t>
      </w:r>
    </w:p>
    <w:p w:rsidR="003D0830" w:rsidRPr="003D0830" w:rsidRDefault="005613D6" w:rsidP="00495325">
      <w:pPr>
        <w:pStyle w:val="Textoindependiente"/>
        <w:numPr>
          <w:ilvl w:val="0"/>
          <w:numId w:val="15"/>
        </w:numPr>
        <w:tabs>
          <w:tab w:val="left" w:pos="426"/>
        </w:tabs>
        <w:spacing w:before="120"/>
        <w:ind w:left="426"/>
        <w:rPr>
          <w:rFonts w:cs="Arial"/>
          <w:sz w:val="24"/>
          <w:szCs w:val="24"/>
          <w:lang w:val="x-none"/>
        </w:rPr>
      </w:pPr>
      <w:r>
        <w:rPr>
          <w:rFonts w:cs="Arial"/>
          <w:sz w:val="24"/>
          <w:szCs w:val="24"/>
          <w:lang w:val="ru-RU"/>
        </w:rPr>
        <w:t xml:space="preserve">Остаются неизменными ограничения на использование долларов США во внешних торговых и финансовых операциях Кубы, что порождает значительные убытки вследствие колебаний обменного курса между долларами США и валютой третьих стран, с которыми производятся операции по взиманию платежей и осуществлению выплат.  </w:t>
      </w:r>
    </w:p>
    <w:p w:rsidR="003D0830" w:rsidRPr="005613D6" w:rsidRDefault="005613D6" w:rsidP="00495325">
      <w:pPr>
        <w:pStyle w:val="Textoindependiente"/>
        <w:spacing w:before="120"/>
        <w:ind w:firstLine="66"/>
        <w:rPr>
          <w:rFonts w:cs="Arial"/>
          <w:b/>
          <w:sz w:val="24"/>
          <w:szCs w:val="24"/>
          <w:lang w:val="es-ES_tradnl"/>
        </w:rPr>
      </w:pPr>
      <w:r>
        <w:rPr>
          <w:rFonts w:cs="Arial"/>
          <w:b/>
          <w:sz w:val="24"/>
          <w:szCs w:val="24"/>
          <w:lang w:val="ru-RU"/>
        </w:rPr>
        <w:t>Отказ</w:t>
      </w:r>
      <w:r w:rsidRPr="005613D6">
        <w:rPr>
          <w:rFonts w:cs="Arial"/>
          <w:b/>
          <w:sz w:val="24"/>
          <w:szCs w:val="24"/>
          <w:lang w:val="es-ES_tradnl"/>
        </w:rPr>
        <w:t xml:space="preserve"> </w:t>
      </w:r>
      <w:r>
        <w:rPr>
          <w:rFonts w:cs="Arial"/>
          <w:b/>
          <w:sz w:val="24"/>
          <w:szCs w:val="24"/>
          <w:lang w:val="ru-RU"/>
        </w:rPr>
        <w:t>в</w:t>
      </w:r>
      <w:r w:rsidRPr="005613D6">
        <w:rPr>
          <w:rFonts w:cs="Arial"/>
          <w:b/>
          <w:sz w:val="24"/>
          <w:szCs w:val="24"/>
          <w:lang w:val="es-ES_tradnl"/>
        </w:rPr>
        <w:t xml:space="preserve"> </w:t>
      </w:r>
      <w:r>
        <w:rPr>
          <w:rFonts w:cs="Arial"/>
          <w:b/>
          <w:sz w:val="24"/>
          <w:szCs w:val="24"/>
          <w:lang w:val="ru-RU"/>
        </w:rPr>
        <w:t>банковских</w:t>
      </w:r>
      <w:r w:rsidRPr="005613D6">
        <w:rPr>
          <w:rFonts w:cs="Arial"/>
          <w:b/>
          <w:sz w:val="24"/>
          <w:szCs w:val="24"/>
          <w:lang w:val="es-ES_tradnl"/>
        </w:rPr>
        <w:t xml:space="preserve"> </w:t>
      </w:r>
      <w:r>
        <w:rPr>
          <w:rFonts w:cs="Arial"/>
          <w:b/>
          <w:sz w:val="24"/>
          <w:szCs w:val="24"/>
          <w:lang w:val="ru-RU"/>
        </w:rPr>
        <w:t>услугах</w:t>
      </w:r>
      <w:r w:rsidRPr="005613D6">
        <w:rPr>
          <w:rFonts w:cs="Arial"/>
          <w:b/>
          <w:sz w:val="24"/>
          <w:szCs w:val="24"/>
          <w:lang w:val="es-ES_tradnl"/>
        </w:rPr>
        <w:t>:</w:t>
      </w:r>
    </w:p>
    <w:p w:rsidR="003D0830" w:rsidRPr="003D0830" w:rsidRDefault="005613D6" w:rsidP="00495325">
      <w:pPr>
        <w:pStyle w:val="Textoindependiente"/>
        <w:numPr>
          <w:ilvl w:val="0"/>
          <w:numId w:val="15"/>
        </w:numPr>
        <w:spacing w:before="120"/>
        <w:ind w:left="426"/>
        <w:rPr>
          <w:rFonts w:cs="Arial"/>
          <w:sz w:val="24"/>
          <w:szCs w:val="24"/>
          <w:lang w:val="x-none"/>
        </w:rPr>
      </w:pPr>
      <w:r>
        <w:rPr>
          <w:rFonts w:cs="Arial"/>
          <w:sz w:val="24"/>
          <w:szCs w:val="24"/>
          <w:lang w:val="ru-RU"/>
        </w:rPr>
        <w:t xml:space="preserve">Просьба о закрытии счетов: 8 иностранных банков, из них 7 европейских и 1 азиатский банк. </w:t>
      </w:r>
    </w:p>
    <w:p w:rsidR="00C90189" w:rsidRPr="00C90189" w:rsidRDefault="005613D6" w:rsidP="00495325">
      <w:pPr>
        <w:pStyle w:val="Textoindependiente"/>
        <w:numPr>
          <w:ilvl w:val="0"/>
          <w:numId w:val="15"/>
        </w:numPr>
        <w:spacing w:before="120"/>
        <w:ind w:left="426"/>
        <w:rPr>
          <w:rFonts w:cs="Arial"/>
          <w:sz w:val="24"/>
          <w:szCs w:val="24"/>
          <w:lang w:val="x-none"/>
        </w:rPr>
      </w:pPr>
      <w:r>
        <w:rPr>
          <w:rFonts w:cs="Arial"/>
          <w:sz w:val="24"/>
          <w:szCs w:val="24"/>
          <w:lang w:val="ru-RU"/>
        </w:rPr>
        <w:t xml:space="preserve">Отказ производить перечисления с Кубы и на Кубу </w:t>
      </w:r>
      <w:r w:rsidR="00D2708B">
        <w:rPr>
          <w:rFonts w:cs="Arial"/>
          <w:sz w:val="24"/>
          <w:szCs w:val="24"/>
          <w:lang w:val="ru-RU"/>
        </w:rPr>
        <w:t>и предоставлять прочие банковские услуги:</w:t>
      </w:r>
      <w:r w:rsidR="00C90189">
        <w:rPr>
          <w:rFonts w:cs="Arial"/>
          <w:sz w:val="24"/>
          <w:szCs w:val="24"/>
          <w:lang w:val="ru-RU"/>
        </w:rPr>
        <w:t xml:space="preserve"> 15 банковских учреждений, из них 9 азиатских банка, 3 европейских, 2 латиноамериканских банка и 1 банк Океании. Выделяются следующие примеры: </w:t>
      </w:r>
    </w:p>
    <w:p w:rsidR="006F3DDF" w:rsidRPr="006F3DDF" w:rsidRDefault="007C7B3A" w:rsidP="00495325">
      <w:pPr>
        <w:pStyle w:val="Textoindependiente"/>
        <w:numPr>
          <w:ilvl w:val="0"/>
          <w:numId w:val="23"/>
        </w:numPr>
        <w:spacing w:before="120"/>
        <w:rPr>
          <w:rFonts w:cs="Arial"/>
          <w:sz w:val="24"/>
          <w:szCs w:val="24"/>
          <w:lang w:val="x-none"/>
        </w:rPr>
      </w:pPr>
      <w:r w:rsidRPr="00C90189">
        <w:rPr>
          <w:rFonts w:cs="Arial"/>
          <w:sz w:val="24"/>
          <w:szCs w:val="24"/>
          <w:lang w:val="ru-RU"/>
        </w:rPr>
        <w:t xml:space="preserve"> </w:t>
      </w:r>
      <w:r w:rsidR="00D2708B">
        <w:rPr>
          <w:rFonts w:cs="Arial"/>
          <w:sz w:val="24"/>
          <w:szCs w:val="24"/>
          <w:lang w:val="ru-RU"/>
        </w:rPr>
        <w:t>Банк одной из латиноамериканских стран направил своему кубинскому партнеру</w:t>
      </w:r>
      <w:r w:rsidR="00D2708B" w:rsidRPr="00D2708B">
        <w:rPr>
          <w:rFonts w:cs="Arial"/>
          <w:sz w:val="24"/>
          <w:szCs w:val="24"/>
          <w:lang w:val="x-none"/>
        </w:rPr>
        <w:t xml:space="preserve"> </w:t>
      </w:r>
      <w:r w:rsidR="00D2708B" w:rsidRPr="006F3DDF">
        <w:rPr>
          <w:rFonts w:cs="Arial"/>
          <w:sz w:val="24"/>
          <w:szCs w:val="24"/>
          <w:lang w:val="x-none"/>
        </w:rPr>
        <w:t>SWIFT</w:t>
      </w:r>
      <w:r w:rsidR="00D2708B">
        <w:rPr>
          <w:rFonts w:cs="Arial"/>
          <w:sz w:val="24"/>
          <w:szCs w:val="24"/>
          <w:lang w:val="ru-RU"/>
        </w:rPr>
        <w:t>-</w:t>
      </w:r>
      <w:proofErr w:type="spellStart"/>
      <w:r w:rsidR="00D2708B">
        <w:rPr>
          <w:rFonts w:cs="Arial"/>
          <w:sz w:val="24"/>
          <w:szCs w:val="24"/>
          <w:lang w:val="ru-RU"/>
        </w:rPr>
        <w:t>сообщение</w:t>
      </w:r>
      <w:proofErr w:type="spellEnd"/>
      <w:r w:rsidR="00D2708B">
        <w:rPr>
          <w:rFonts w:cs="Arial"/>
          <w:sz w:val="24"/>
          <w:szCs w:val="24"/>
          <w:lang w:val="ru-RU"/>
        </w:rPr>
        <w:t xml:space="preserve"> о том, что</w:t>
      </w:r>
      <w:r w:rsidR="00961AD8">
        <w:rPr>
          <w:rFonts w:cs="Arial"/>
          <w:sz w:val="24"/>
          <w:szCs w:val="24"/>
          <w:lang w:val="ru-RU"/>
        </w:rPr>
        <w:t>,</w:t>
      </w:r>
      <w:r w:rsidR="00D2708B">
        <w:rPr>
          <w:rFonts w:cs="Arial"/>
          <w:sz w:val="24"/>
          <w:szCs w:val="24"/>
          <w:lang w:val="ru-RU"/>
        </w:rPr>
        <w:t xml:space="preserve"> начиная с января 2019 года</w:t>
      </w:r>
      <w:r w:rsidR="00961AD8">
        <w:rPr>
          <w:rFonts w:cs="Arial"/>
          <w:sz w:val="24"/>
          <w:szCs w:val="24"/>
          <w:lang w:val="ru-RU"/>
        </w:rPr>
        <w:t>,</w:t>
      </w:r>
      <w:r w:rsidR="00D2708B">
        <w:rPr>
          <w:rFonts w:cs="Arial"/>
          <w:sz w:val="24"/>
          <w:szCs w:val="24"/>
          <w:lang w:val="ru-RU"/>
        </w:rPr>
        <w:t xml:space="preserve"> он не может участвовать в транзакциях по аккредитивам и международных перечислениях, в которые вовлечены компании, включенные в список санкционированных кубинских учреждений, составленный Государственным департаментом США (англ.</w:t>
      </w:r>
      <w:r w:rsidR="00D2708B" w:rsidRPr="00D2708B">
        <w:rPr>
          <w:rFonts w:cs="Arial"/>
          <w:sz w:val="24"/>
          <w:szCs w:val="24"/>
          <w:lang w:val="x-none"/>
        </w:rPr>
        <w:t xml:space="preserve"> </w:t>
      </w:r>
      <w:r w:rsidR="00D2708B" w:rsidRPr="006F3DDF">
        <w:rPr>
          <w:rFonts w:cs="Arial"/>
          <w:sz w:val="24"/>
          <w:szCs w:val="24"/>
          <w:lang w:val="x-none"/>
        </w:rPr>
        <w:t xml:space="preserve">Cuban </w:t>
      </w:r>
      <w:proofErr w:type="spellStart"/>
      <w:r w:rsidR="00D2708B" w:rsidRPr="006F3DDF">
        <w:rPr>
          <w:rFonts w:cs="Arial"/>
          <w:sz w:val="24"/>
          <w:szCs w:val="24"/>
          <w:lang w:val="x-none"/>
        </w:rPr>
        <w:t>Restricted</w:t>
      </w:r>
      <w:proofErr w:type="spellEnd"/>
      <w:r w:rsidR="00D2708B" w:rsidRPr="006F3DDF">
        <w:rPr>
          <w:rFonts w:cs="Arial"/>
          <w:sz w:val="24"/>
          <w:szCs w:val="24"/>
          <w:lang w:val="x-none"/>
        </w:rPr>
        <w:t xml:space="preserve"> </w:t>
      </w:r>
      <w:proofErr w:type="spellStart"/>
      <w:r w:rsidR="00D2708B" w:rsidRPr="006F3DDF">
        <w:rPr>
          <w:rFonts w:cs="Arial"/>
          <w:sz w:val="24"/>
          <w:szCs w:val="24"/>
          <w:lang w:val="x-none"/>
        </w:rPr>
        <w:t>List</w:t>
      </w:r>
      <w:proofErr w:type="spellEnd"/>
      <w:r w:rsidR="00D2708B">
        <w:rPr>
          <w:rFonts w:cs="Arial"/>
          <w:sz w:val="24"/>
          <w:szCs w:val="24"/>
          <w:lang w:val="ru-RU"/>
        </w:rPr>
        <w:t xml:space="preserve">).  </w:t>
      </w:r>
    </w:p>
    <w:p w:rsidR="003D0830" w:rsidRPr="00D2708B" w:rsidRDefault="00D2708B" w:rsidP="00495325">
      <w:pPr>
        <w:pStyle w:val="Textoindependiente"/>
        <w:spacing w:before="120"/>
        <w:ind w:left="786"/>
        <w:rPr>
          <w:rFonts w:cs="Arial"/>
          <w:sz w:val="24"/>
          <w:szCs w:val="24"/>
          <w:lang w:val="ru-RU"/>
        </w:rPr>
      </w:pPr>
      <w:r>
        <w:rPr>
          <w:rFonts w:cs="Arial"/>
          <w:sz w:val="24"/>
          <w:szCs w:val="24"/>
          <w:lang w:val="ru-RU"/>
        </w:rPr>
        <w:t xml:space="preserve">Из-за отказа оформлять банковские документы Куба вынуждена прибегать к другим альтернативам в поисках банков, которые согласятся работать с кубинскими банками, чтобы, таким образом, </w:t>
      </w:r>
      <w:r w:rsidR="005800FA">
        <w:rPr>
          <w:rFonts w:cs="Arial"/>
          <w:sz w:val="24"/>
          <w:szCs w:val="24"/>
          <w:lang w:val="ru-RU"/>
        </w:rPr>
        <w:t xml:space="preserve">осуществлять платежи поставщикам или получать доходы в валюте. Это означает, что Куба не может располагать средствами в нужный момент для выполнения своих обязательств и/или для приобретения насущно необходимых товаров, что порождает неопределенность относительно предназначения фондов.    </w:t>
      </w:r>
    </w:p>
    <w:p w:rsidR="003D0830" w:rsidRPr="00E01536" w:rsidRDefault="00DE1A1E" w:rsidP="00495325">
      <w:pPr>
        <w:pStyle w:val="Textoindependiente"/>
        <w:numPr>
          <w:ilvl w:val="0"/>
          <w:numId w:val="16"/>
        </w:numPr>
        <w:tabs>
          <w:tab w:val="left" w:pos="426"/>
        </w:tabs>
        <w:spacing w:before="120"/>
        <w:ind w:left="426"/>
        <w:rPr>
          <w:rFonts w:cs="Arial"/>
          <w:sz w:val="24"/>
          <w:szCs w:val="24"/>
          <w:lang w:val="x-none"/>
        </w:rPr>
      </w:pPr>
      <w:r>
        <w:rPr>
          <w:rFonts w:cs="Arial"/>
          <w:sz w:val="24"/>
          <w:szCs w:val="24"/>
          <w:lang w:val="ru-RU"/>
        </w:rPr>
        <w:t>Задержание фондов кубинских учреждений в иностранных банках: 2 европейских банка.</w:t>
      </w:r>
    </w:p>
    <w:p w:rsidR="00E01536" w:rsidRPr="00E01536" w:rsidRDefault="00DE1A1E" w:rsidP="00495325">
      <w:pPr>
        <w:pStyle w:val="Textoindependiente"/>
        <w:numPr>
          <w:ilvl w:val="0"/>
          <w:numId w:val="16"/>
        </w:numPr>
        <w:tabs>
          <w:tab w:val="left" w:pos="426"/>
        </w:tabs>
        <w:spacing w:before="120"/>
        <w:ind w:left="426"/>
        <w:rPr>
          <w:rFonts w:cs="Arial"/>
          <w:sz w:val="24"/>
          <w:szCs w:val="24"/>
          <w:lang w:val="x-none"/>
        </w:rPr>
      </w:pPr>
      <w:r>
        <w:rPr>
          <w:rFonts w:cs="Arial"/>
          <w:sz w:val="24"/>
          <w:szCs w:val="24"/>
          <w:lang w:val="ru-RU"/>
        </w:rPr>
        <w:t xml:space="preserve">Отмена ключей </w:t>
      </w:r>
      <w:r w:rsidR="00961AD8">
        <w:rPr>
          <w:rFonts w:cs="Arial"/>
          <w:sz w:val="24"/>
          <w:szCs w:val="24"/>
          <w:lang w:val="ru-RU"/>
        </w:rPr>
        <w:t xml:space="preserve">для обмена </w:t>
      </w:r>
      <w:r w:rsidR="00961AD8" w:rsidRPr="003D0830">
        <w:rPr>
          <w:rFonts w:cs="Arial"/>
          <w:sz w:val="24"/>
          <w:szCs w:val="24"/>
          <w:lang w:val="x-none"/>
        </w:rPr>
        <w:t>SWIFT</w:t>
      </w:r>
      <w:r w:rsidR="00961AD8">
        <w:rPr>
          <w:rFonts w:cs="Arial"/>
          <w:sz w:val="24"/>
          <w:szCs w:val="24"/>
          <w:lang w:val="ru-RU"/>
        </w:rPr>
        <w:t>-</w:t>
      </w:r>
      <w:proofErr w:type="spellStart"/>
      <w:r w:rsidR="00961AD8">
        <w:rPr>
          <w:rFonts w:cs="Arial"/>
          <w:sz w:val="24"/>
          <w:szCs w:val="24"/>
          <w:lang w:val="ru-RU"/>
        </w:rPr>
        <w:t>сообщениями</w:t>
      </w:r>
      <w:proofErr w:type="spellEnd"/>
      <w:r w:rsidR="00961AD8">
        <w:rPr>
          <w:rFonts w:cs="Arial"/>
          <w:sz w:val="24"/>
          <w:szCs w:val="24"/>
          <w:lang w:val="ru-RU"/>
        </w:rPr>
        <w:t xml:space="preserve">, служащих для авторизованных отношений между банками-корреспондентами, со стороны иностранных банков: 24 банка, из них 15 европейских, 3 банка латиноамериканских стран, 2 азиатских, 2 банка Океании, 1 американский и 1 африканский банк. </w:t>
      </w:r>
      <w:proofErr w:type="gramStart"/>
      <w:r w:rsidR="00C90189">
        <w:rPr>
          <w:rFonts w:cs="Arial"/>
          <w:sz w:val="24"/>
          <w:szCs w:val="24"/>
          <w:lang w:val="ru-RU"/>
        </w:rPr>
        <w:t>Например</w:t>
      </w:r>
      <w:proofErr w:type="gramEnd"/>
      <w:r w:rsidR="00C90189">
        <w:rPr>
          <w:rFonts w:cs="Arial"/>
          <w:sz w:val="24"/>
          <w:szCs w:val="24"/>
          <w:lang w:val="ru-RU"/>
        </w:rPr>
        <w:t>:</w:t>
      </w:r>
      <w:r w:rsidR="00961AD8">
        <w:rPr>
          <w:rFonts w:cs="Arial"/>
          <w:sz w:val="24"/>
          <w:szCs w:val="24"/>
          <w:lang w:val="ru-RU"/>
        </w:rPr>
        <w:t xml:space="preserve"> </w:t>
      </w:r>
    </w:p>
    <w:p w:rsidR="003D0830" w:rsidRPr="00E01536" w:rsidRDefault="00961AD8" w:rsidP="00495325">
      <w:pPr>
        <w:pStyle w:val="Textoindependiente"/>
        <w:numPr>
          <w:ilvl w:val="0"/>
          <w:numId w:val="22"/>
        </w:numPr>
        <w:tabs>
          <w:tab w:val="left" w:pos="426"/>
        </w:tabs>
        <w:spacing w:before="120"/>
        <w:rPr>
          <w:rFonts w:cs="Arial"/>
          <w:sz w:val="24"/>
          <w:szCs w:val="24"/>
          <w:lang w:val="x-none"/>
        </w:rPr>
      </w:pPr>
      <w:r>
        <w:rPr>
          <w:rFonts w:cs="Arial"/>
          <w:sz w:val="24"/>
          <w:szCs w:val="24"/>
          <w:lang w:val="ru-RU"/>
        </w:rPr>
        <w:t xml:space="preserve">Банк одной из латиноамериканских стран сообщил, что они не </w:t>
      </w:r>
      <w:r w:rsidR="00011707">
        <w:rPr>
          <w:rFonts w:cs="Arial"/>
          <w:sz w:val="24"/>
          <w:szCs w:val="24"/>
          <w:lang w:val="ru-RU"/>
        </w:rPr>
        <w:t xml:space="preserve">в состоянии обмениваться информацией, хотя банк ранее сам направил просьбу об обмене ключами для </w:t>
      </w:r>
      <w:r w:rsidR="00011707" w:rsidRPr="003D0830">
        <w:rPr>
          <w:rFonts w:cs="Arial"/>
          <w:sz w:val="24"/>
          <w:szCs w:val="24"/>
          <w:lang w:val="x-none"/>
        </w:rPr>
        <w:t>SWIFT</w:t>
      </w:r>
      <w:r w:rsidR="00011707">
        <w:rPr>
          <w:rFonts w:cs="Arial"/>
          <w:sz w:val="24"/>
          <w:szCs w:val="24"/>
          <w:lang w:val="ru-RU"/>
        </w:rPr>
        <w:t>-</w:t>
      </w:r>
      <w:proofErr w:type="spellStart"/>
      <w:r w:rsidR="00011707">
        <w:rPr>
          <w:rFonts w:cs="Arial"/>
          <w:sz w:val="24"/>
          <w:szCs w:val="24"/>
          <w:lang w:val="ru-RU"/>
        </w:rPr>
        <w:t>сообщений</w:t>
      </w:r>
      <w:proofErr w:type="spellEnd"/>
      <w:r w:rsidR="00011707">
        <w:rPr>
          <w:rFonts w:cs="Arial"/>
          <w:sz w:val="24"/>
          <w:szCs w:val="24"/>
          <w:lang w:val="ru-RU"/>
        </w:rPr>
        <w:t>.</w:t>
      </w:r>
    </w:p>
    <w:p w:rsidR="00E01536" w:rsidRPr="00E01536" w:rsidRDefault="003D0830" w:rsidP="00495325">
      <w:pPr>
        <w:pStyle w:val="Textoindependiente"/>
        <w:numPr>
          <w:ilvl w:val="0"/>
          <w:numId w:val="16"/>
        </w:numPr>
        <w:tabs>
          <w:tab w:val="left" w:pos="426"/>
        </w:tabs>
        <w:spacing w:before="120"/>
        <w:ind w:left="426"/>
        <w:rPr>
          <w:rFonts w:cs="Arial"/>
          <w:sz w:val="24"/>
          <w:szCs w:val="24"/>
          <w:lang w:val="x-none"/>
        </w:rPr>
      </w:pPr>
      <w:r w:rsidRPr="00E01536">
        <w:rPr>
          <w:rFonts w:cs="Arial"/>
          <w:sz w:val="24"/>
          <w:szCs w:val="24"/>
          <w:lang w:val="x-none"/>
        </w:rPr>
        <w:t xml:space="preserve">Negativas de bancos extranjeros a avisar y/o tramitar operaciones de cartas de </w:t>
      </w:r>
      <w:r w:rsidR="00011707">
        <w:rPr>
          <w:rFonts w:cs="Arial"/>
          <w:sz w:val="24"/>
          <w:szCs w:val="24"/>
          <w:lang w:val="ru-RU"/>
        </w:rPr>
        <w:t>Отказ иностранных банков авизировать и/или производить операции с аккредитивами: 16 учреждений, из них 15 азиатских банка и 1 европейский. В большинстве случаев такие отказы порождают излишние задержки, поскольку кубинская сторона вынуждена сообщить своему поставщику о том, что должна искать альтернативный банк, который согласится</w:t>
      </w:r>
      <w:r w:rsidR="0013376C">
        <w:rPr>
          <w:rFonts w:cs="Arial"/>
          <w:sz w:val="24"/>
          <w:szCs w:val="24"/>
          <w:lang w:val="ru-RU"/>
        </w:rPr>
        <w:t xml:space="preserve"> бы</w:t>
      </w:r>
      <w:r w:rsidR="00011707">
        <w:rPr>
          <w:rFonts w:cs="Arial"/>
          <w:sz w:val="24"/>
          <w:szCs w:val="24"/>
          <w:lang w:val="ru-RU"/>
        </w:rPr>
        <w:t xml:space="preserve"> оформить документы.  </w:t>
      </w:r>
    </w:p>
    <w:p w:rsidR="00E01536" w:rsidRPr="00E01536" w:rsidRDefault="00011707" w:rsidP="00495325">
      <w:pPr>
        <w:pStyle w:val="Textoindependiente"/>
        <w:numPr>
          <w:ilvl w:val="0"/>
          <w:numId w:val="16"/>
        </w:numPr>
        <w:tabs>
          <w:tab w:val="left" w:pos="426"/>
        </w:tabs>
        <w:spacing w:before="120"/>
        <w:ind w:left="426"/>
        <w:rPr>
          <w:rFonts w:cs="Arial"/>
          <w:sz w:val="24"/>
          <w:szCs w:val="24"/>
          <w:lang w:val="x-none"/>
        </w:rPr>
      </w:pPr>
      <w:r>
        <w:rPr>
          <w:rFonts w:cs="Arial"/>
          <w:sz w:val="24"/>
          <w:szCs w:val="24"/>
          <w:lang w:val="ru-RU"/>
        </w:rPr>
        <w:t xml:space="preserve">Возврат </w:t>
      </w:r>
      <w:r w:rsidR="0013376C">
        <w:rPr>
          <w:rFonts w:cs="Arial"/>
          <w:sz w:val="24"/>
          <w:szCs w:val="24"/>
          <w:lang w:val="ru-RU"/>
        </w:rPr>
        <w:t xml:space="preserve">банковских операций: 63 банковских учреждения, из них 37 европейских банков, 13 азиатских, 8 латиноамериканских, 3 американских банка, 1 африканский банк и 1 банк Океании.  </w:t>
      </w:r>
    </w:p>
    <w:p w:rsidR="003D0830" w:rsidRPr="00E01536" w:rsidRDefault="0013376C" w:rsidP="00495325">
      <w:pPr>
        <w:pStyle w:val="Textoindependiente"/>
        <w:numPr>
          <w:ilvl w:val="0"/>
          <w:numId w:val="21"/>
        </w:numPr>
        <w:tabs>
          <w:tab w:val="left" w:pos="426"/>
        </w:tabs>
        <w:spacing w:before="120"/>
        <w:rPr>
          <w:rFonts w:cs="Arial"/>
          <w:sz w:val="24"/>
          <w:szCs w:val="24"/>
          <w:lang w:val="x-none"/>
        </w:rPr>
      </w:pPr>
      <w:r>
        <w:rPr>
          <w:rFonts w:cs="Arial"/>
          <w:sz w:val="24"/>
          <w:szCs w:val="24"/>
          <w:lang w:val="ru-RU"/>
        </w:rPr>
        <w:t xml:space="preserve">Одно из европейских банковских учреждений возвратило перечисление кубинскому банку из-за политики выполнения требований, установленных банком бенефициара, несмотря на то, что кубинский банк представил ранее все запрошенные реквизиты. </w:t>
      </w:r>
    </w:p>
    <w:p w:rsidR="004D2727" w:rsidRPr="004F2908" w:rsidRDefault="00F8213E" w:rsidP="00495325">
      <w:pPr>
        <w:pStyle w:val="Textoindependiente"/>
        <w:numPr>
          <w:ilvl w:val="0"/>
          <w:numId w:val="16"/>
        </w:numPr>
        <w:tabs>
          <w:tab w:val="left" w:pos="426"/>
        </w:tabs>
        <w:spacing w:before="120" w:after="0"/>
        <w:ind w:left="426"/>
        <w:rPr>
          <w:rFonts w:cs="Arial"/>
          <w:sz w:val="24"/>
          <w:szCs w:val="24"/>
          <w:lang w:val="x-none"/>
        </w:rPr>
      </w:pPr>
      <w:r>
        <w:rPr>
          <w:rFonts w:cs="Arial"/>
          <w:sz w:val="24"/>
          <w:szCs w:val="24"/>
          <w:lang w:val="ru-RU"/>
        </w:rPr>
        <w:t xml:space="preserve">Отмена банковских операций и корреспондентских соглашений: 8 банков, из них 3 азиатских, 3 европейских и 2 латиноамериканских банка. Ниже приводятся некоторые примеры: </w:t>
      </w:r>
    </w:p>
    <w:p w:rsidR="004D2727" w:rsidRPr="00F8213E" w:rsidRDefault="007C7B3A" w:rsidP="00495325">
      <w:pPr>
        <w:pStyle w:val="Textoindependiente"/>
        <w:numPr>
          <w:ilvl w:val="0"/>
          <w:numId w:val="20"/>
        </w:numPr>
        <w:tabs>
          <w:tab w:val="left" w:pos="426"/>
        </w:tabs>
        <w:spacing w:before="120"/>
        <w:rPr>
          <w:rFonts w:cs="Arial"/>
          <w:sz w:val="24"/>
          <w:szCs w:val="24"/>
          <w:lang w:val="ru-RU"/>
        </w:rPr>
      </w:pPr>
      <w:r w:rsidRPr="00C90189">
        <w:rPr>
          <w:rFonts w:cs="Arial"/>
          <w:sz w:val="24"/>
          <w:szCs w:val="24"/>
          <w:lang w:val="ru-RU"/>
        </w:rPr>
        <w:t xml:space="preserve"> </w:t>
      </w:r>
      <w:r w:rsidR="00F8213E">
        <w:rPr>
          <w:rFonts w:cs="Arial"/>
          <w:sz w:val="24"/>
          <w:szCs w:val="24"/>
          <w:lang w:val="ru-RU"/>
        </w:rPr>
        <w:t xml:space="preserve">Банк одной из латиноамериканских стран сообщил своему кубинскому партнеру о прекращении своих отношений с Кубой, сославшись на тот факт, что Куба санкционирована </w:t>
      </w:r>
      <w:proofErr w:type="spellStart"/>
      <w:r w:rsidR="00F8213E">
        <w:rPr>
          <w:rFonts w:cs="Arial"/>
          <w:sz w:val="24"/>
          <w:szCs w:val="24"/>
          <w:lang w:val="ru-RU"/>
        </w:rPr>
        <w:t>ОФАК</w:t>
      </w:r>
      <w:proofErr w:type="spellEnd"/>
      <w:r w:rsidR="00F8213E">
        <w:rPr>
          <w:rFonts w:cs="Arial"/>
          <w:sz w:val="24"/>
          <w:szCs w:val="24"/>
          <w:lang w:val="ru-RU"/>
        </w:rPr>
        <w:t xml:space="preserve">, вследствие чего лица или учреждения, получающие или предоставляющие финансовую помощь учреждениям, включенным в этот список, </w:t>
      </w:r>
      <w:r w:rsidR="00CC2D0C">
        <w:rPr>
          <w:rFonts w:cs="Arial"/>
          <w:sz w:val="24"/>
          <w:szCs w:val="24"/>
          <w:lang w:val="ru-RU"/>
        </w:rPr>
        <w:t>сталкиваются с риском того, ч</w:t>
      </w:r>
      <w:r w:rsidR="00C90189">
        <w:rPr>
          <w:rFonts w:cs="Arial"/>
          <w:sz w:val="24"/>
          <w:szCs w:val="24"/>
          <w:lang w:val="ru-RU"/>
        </w:rPr>
        <w:t>т</w:t>
      </w:r>
      <w:r w:rsidR="00CC2D0C">
        <w:rPr>
          <w:rFonts w:cs="Arial"/>
          <w:sz w:val="24"/>
          <w:szCs w:val="24"/>
          <w:lang w:val="ru-RU"/>
        </w:rPr>
        <w:t xml:space="preserve">о к ним будут относиться, как к наркоторговцам, международным преступникам или террористам. </w:t>
      </w:r>
    </w:p>
    <w:p w:rsidR="004D2727" w:rsidRPr="00CC2D0C" w:rsidRDefault="00CC2D0C" w:rsidP="00495325">
      <w:pPr>
        <w:pStyle w:val="Textoindependiente"/>
        <w:numPr>
          <w:ilvl w:val="0"/>
          <w:numId w:val="20"/>
        </w:numPr>
        <w:tabs>
          <w:tab w:val="left" w:pos="426"/>
        </w:tabs>
        <w:spacing w:before="120"/>
        <w:rPr>
          <w:rFonts w:cs="Arial"/>
          <w:sz w:val="24"/>
          <w:szCs w:val="24"/>
          <w:lang w:val="ru-RU"/>
        </w:rPr>
      </w:pPr>
      <w:r>
        <w:rPr>
          <w:rFonts w:cs="Arial"/>
          <w:sz w:val="24"/>
          <w:szCs w:val="24"/>
          <w:lang w:val="ru-RU"/>
        </w:rPr>
        <w:t>Один европейский банк запросил аннуляцию операций с Кубой в виду различных международных эмбарго и санкций со стороны США, в связи с чем кубинский банк был вынужден искать новые альтернативы</w:t>
      </w:r>
      <w:r w:rsidR="00EF3AD9">
        <w:rPr>
          <w:rFonts w:cs="Arial"/>
          <w:sz w:val="24"/>
          <w:szCs w:val="24"/>
          <w:lang w:val="ru-RU"/>
        </w:rPr>
        <w:t xml:space="preserve"> в том же городе</w:t>
      </w:r>
      <w:r>
        <w:rPr>
          <w:rFonts w:cs="Arial"/>
          <w:sz w:val="24"/>
          <w:szCs w:val="24"/>
          <w:lang w:val="ru-RU"/>
        </w:rPr>
        <w:t xml:space="preserve">. </w:t>
      </w:r>
    </w:p>
    <w:p w:rsidR="00CC2D0C" w:rsidRPr="00CC2D0C" w:rsidRDefault="00CC2D0C" w:rsidP="00495325">
      <w:pPr>
        <w:pStyle w:val="Textoindependiente"/>
        <w:numPr>
          <w:ilvl w:val="0"/>
          <w:numId w:val="20"/>
        </w:numPr>
        <w:tabs>
          <w:tab w:val="left" w:pos="426"/>
        </w:tabs>
        <w:spacing w:before="120"/>
        <w:rPr>
          <w:rFonts w:cs="Arial"/>
          <w:sz w:val="24"/>
          <w:szCs w:val="24"/>
          <w:lang w:val="x-none"/>
        </w:rPr>
      </w:pPr>
      <w:r>
        <w:rPr>
          <w:rFonts w:cs="Arial"/>
          <w:sz w:val="24"/>
          <w:szCs w:val="24"/>
          <w:lang w:val="ru-RU"/>
        </w:rPr>
        <w:t>Два банка Латинской Америки объявили, что впредь не буду осуществлять кубинские транзакции. Это ограничивает оперативность платежа поставщикам и получение средств</w:t>
      </w:r>
      <w:r w:rsidR="00EF3AD9">
        <w:rPr>
          <w:rFonts w:cs="Arial"/>
          <w:sz w:val="24"/>
          <w:szCs w:val="24"/>
          <w:lang w:val="ru-RU"/>
        </w:rPr>
        <w:t xml:space="preserve"> от экспорта кубинских товаров. В числе кубинских учреждений, понесших ущерб по этой причине, стоит отметить компании </w:t>
      </w:r>
      <w:r w:rsidR="00EF3AD9" w:rsidRPr="003D0830">
        <w:rPr>
          <w:rFonts w:cs="Arial"/>
          <w:sz w:val="24"/>
          <w:szCs w:val="24"/>
          <w:lang w:val="x-none"/>
        </w:rPr>
        <w:t xml:space="preserve">Cubana de Aviación, </w:t>
      </w:r>
      <w:proofErr w:type="spellStart"/>
      <w:r w:rsidR="00EF3AD9" w:rsidRPr="003D0830">
        <w:rPr>
          <w:rFonts w:cs="Arial"/>
          <w:sz w:val="24"/>
          <w:szCs w:val="24"/>
          <w:lang w:val="x-none"/>
        </w:rPr>
        <w:t>FARMACUBA</w:t>
      </w:r>
      <w:proofErr w:type="spellEnd"/>
      <w:r w:rsidR="00EF3AD9" w:rsidRPr="003D0830">
        <w:rPr>
          <w:rFonts w:cs="Arial"/>
          <w:sz w:val="24"/>
          <w:szCs w:val="24"/>
          <w:lang w:val="x-none"/>
        </w:rPr>
        <w:t xml:space="preserve">, </w:t>
      </w:r>
      <w:proofErr w:type="spellStart"/>
      <w:r w:rsidR="00EF3AD9" w:rsidRPr="003D0830">
        <w:rPr>
          <w:rFonts w:cs="Arial"/>
          <w:sz w:val="24"/>
          <w:szCs w:val="24"/>
          <w:lang w:val="x-none"/>
        </w:rPr>
        <w:t>CUBADEPORTE</w:t>
      </w:r>
      <w:proofErr w:type="spellEnd"/>
      <w:r w:rsidR="00EF3AD9">
        <w:rPr>
          <w:rFonts w:cs="Arial"/>
          <w:sz w:val="24"/>
          <w:szCs w:val="24"/>
          <w:lang w:val="ru-RU"/>
        </w:rPr>
        <w:t xml:space="preserve"> и учреждения, занимающиеся импортом кубинских продуктов. </w:t>
      </w:r>
    </w:p>
    <w:p w:rsidR="004D2727" w:rsidRPr="004D2727" w:rsidRDefault="00EF3AD9" w:rsidP="00495325">
      <w:pPr>
        <w:pStyle w:val="Textoindependiente"/>
        <w:numPr>
          <w:ilvl w:val="0"/>
          <w:numId w:val="16"/>
        </w:numPr>
        <w:tabs>
          <w:tab w:val="left" w:pos="426"/>
        </w:tabs>
        <w:spacing w:before="120"/>
        <w:ind w:left="426"/>
        <w:rPr>
          <w:rFonts w:cs="Arial"/>
          <w:sz w:val="24"/>
          <w:szCs w:val="24"/>
          <w:lang w:val="x-none"/>
        </w:rPr>
      </w:pPr>
      <w:r>
        <w:rPr>
          <w:rFonts w:cs="Arial"/>
          <w:sz w:val="24"/>
          <w:szCs w:val="24"/>
          <w:lang w:val="ru-RU"/>
        </w:rPr>
        <w:t>Просьба о предоставлении дополнительных документов и други</w:t>
      </w:r>
      <w:r w:rsidR="00C90189">
        <w:rPr>
          <w:rFonts w:cs="Arial"/>
          <w:sz w:val="24"/>
          <w:szCs w:val="24"/>
          <w:lang w:val="ru-RU"/>
        </w:rPr>
        <w:t>е требования</w:t>
      </w:r>
      <w:r>
        <w:rPr>
          <w:rFonts w:cs="Arial"/>
          <w:sz w:val="24"/>
          <w:szCs w:val="24"/>
          <w:lang w:val="ru-RU"/>
        </w:rPr>
        <w:t xml:space="preserve"> для осуществления банковских операций: 4 банковских учреждения, из них 2 азиатских банка, 1 европейский и 1 американский банк. Приведем некоторые примеры: </w:t>
      </w:r>
    </w:p>
    <w:p w:rsidR="004D2727" w:rsidRPr="00C90189" w:rsidRDefault="00EC4A0D" w:rsidP="00495325">
      <w:pPr>
        <w:pStyle w:val="Textoindependiente"/>
        <w:numPr>
          <w:ilvl w:val="0"/>
          <w:numId w:val="20"/>
        </w:numPr>
        <w:spacing w:before="120"/>
        <w:rPr>
          <w:rFonts w:cs="Arial"/>
          <w:sz w:val="24"/>
          <w:szCs w:val="24"/>
          <w:lang w:val="ru-RU"/>
        </w:rPr>
      </w:pPr>
      <w:r>
        <w:rPr>
          <w:rFonts w:cs="Arial"/>
          <w:sz w:val="24"/>
          <w:szCs w:val="24"/>
          <w:lang w:val="ru-RU"/>
        </w:rPr>
        <w:t>Один</w:t>
      </w:r>
      <w:r w:rsidRPr="00C90189">
        <w:rPr>
          <w:rFonts w:cs="Arial"/>
          <w:sz w:val="24"/>
          <w:szCs w:val="24"/>
          <w:lang w:val="ru-RU"/>
        </w:rPr>
        <w:t xml:space="preserve"> </w:t>
      </w:r>
      <w:r>
        <w:rPr>
          <w:rFonts w:cs="Arial"/>
          <w:sz w:val="24"/>
          <w:szCs w:val="24"/>
          <w:lang w:val="ru-RU"/>
        </w:rPr>
        <w:t>европейский</w:t>
      </w:r>
      <w:r w:rsidRPr="00C90189">
        <w:rPr>
          <w:rFonts w:cs="Arial"/>
          <w:sz w:val="24"/>
          <w:szCs w:val="24"/>
          <w:lang w:val="ru-RU"/>
        </w:rPr>
        <w:t xml:space="preserve"> </w:t>
      </w:r>
      <w:r>
        <w:rPr>
          <w:rFonts w:cs="Arial"/>
          <w:sz w:val="24"/>
          <w:szCs w:val="24"/>
          <w:lang w:val="ru-RU"/>
        </w:rPr>
        <w:t>банк</w:t>
      </w:r>
      <w:r w:rsidRPr="00C90189">
        <w:rPr>
          <w:rFonts w:cs="Arial"/>
          <w:sz w:val="24"/>
          <w:szCs w:val="24"/>
          <w:lang w:val="ru-RU"/>
        </w:rPr>
        <w:t xml:space="preserve">, </w:t>
      </w:r>
      <w:r>
        <w:rPr>
          <w:rFonts w:cs="Arial"/>
          <w:sz w:val="24"/>
          <w:szCs w:val="24"/>
          <w:lang w:val="ru-RU"/>
        </w:rPr>
        <w:t>после</w:t>
      </w:r>
      <w:r w:rsidRPr="00C90189">
        <w:rPr>
          <w:rFonts w:cs="Arial"/>
          <w:sz w:val="24"/>
          <w:szCs w:val="24"/>
          <w:lang w:val="ru-RU"/>
        </w:rPr>
        <w:t xml:space="preserve"> </w:t>
      </w:r>
      <w:r>
        <w:rPr>
          <w:rFonts w:cs="Arial"/>
          <w:sz w:val="24"/>
          <w:szCs w:val="24"/>
          <w:lang w:val="ru-RU"/>
        </w:rPr>
        <w:t>слияния</w:t>
      </w:r>
      <w:r w:rsidRPr="00C90189">
        <w:rPr>
          <w:rFonts w:cs="Arial"/>
          <w:sz w:val="24"/>
          <w:szCs w:val="24"/>
          <w:lang w:val="ru-RU"/>
        </w:rPr>
        <w:t xml:space="preserve"> </w:t>
      </w:r>
      <w:r>
        <w:rPr>
          <w:rFonts w:cs="Arial"/>
          <w:sz w:val="24"/>
          <w:szCs w:val="24"/>
          <w:lang w:val="ru-RU"/>
        </w:rPr>
        <w:t>с</w:t>
      </w:r>
      <w:r w:rsidRPr="00C90189">
        <w:rPr>
          <w:rFonts w:cs="Arial"/>
          <w:sz w:val="24"/>
          <w:szCs w:val="24"/>
          <w:lang w:val="ru-RU"/>
        </w:rPr>
        <w:t xml:space="preserve"> </w:t>
      </w:r>
      <w:r>
        <w:rPr>
          <w:rFonts w:cs="Arial"/>
          <w:sz w:val="24"/>
          <w:szCs w:val="24"/>
          <w:lang w:val="ru-RU"/>
        </w:rPr>
        <w:t>другим</w:t>
      </w:r>
      <w:r w:rsidRPr="00C90189">
        <w:rPr>
          <w:rFonts w:cs="Arial"/>
          <w:sz w:val="24"/>
          <w:szCs w:val="24"/>
          <w:lang w:val="ru-RU"/>
        </w:rPr>
        <w:t xml:space="preserve"> </w:t>
      </w:r>
      <w:r>
        <w:rPr>
          <w:rFonts w:cs="Arial"/>
          <w:sz w:val="24"/>
          <w:szCs w:val="24"/>
          <w:lang w:val="ru-RU"/>
        </w:rPr>
        <w:t>банком</w:t>
      </w:r>
      <w:r w:rsidRPr="00C90189">
        <w:rPr>
          <w:rFonts w:cs="Arial"/>
          <w:sz w:val="24"/>
          <w:szCs w:val="24"/>
          <w:lang w:val="ru-RU"/>
        </w:rPr>
        <w:t xml:space="preserve"> </w:t>
      </w:r>
      <w:r>
        <w:rPr>
          <w:rFonts w:cs="Arial"/>
          <w:sz w:val="24"/>
          <w:szCs w:val="24"/>
          <w:lang w:val="ru-RU"/>
        </w:rPr>
        <w:t>того</w:t>
      </w:r>
      <w:r w:rsidRPr="00C90189">
        <w:rPr>
          <w:rFonts w:cs="Arial"/>
          <w:sz w:val="24"/>
          <w:szCs w:val="24"/>
          <w:lang w:val="ru-RU"/>
        </w:rPr>
        <w:t xml:space="preserve"> </w:t>
      </w:r>
      <w:r>
        <w:rPr>
          <w:rFonts w:cs="Arial"/>
          <w:sz w:val="24"/>
          <w:szCs w:val="24"/>
          <w:lang w:val="ru-RU"/>
        </w:rPr>
        <w:t>же</w:t>
      </w:r>
      <w:r w:rsidRPr="00C90189">
        <w:rPr>
          <w:rFonts w:cs="Arial"/>
          <w:sz w:val="24"/>
          <w:szCs w:val="24"/>
          <w:lang w:val="ru-RU"/>
        </w:rPr>
        <w:t xml:space="preserve"> </w:t>
      </w:r>
      <w:r>
        <w:rPr>
          <w:rFonts w:cs="Arial"/>
          <w:sz w:val="24"/>
          <w:szCs w:val="24"/>
          <w:lang w:val="ru-RU"/>
        </w:rPr>
        <w:t>города</w:t>
      </w:r>
      <w:r w:rsidRPr="00C90189">
        <w:rPr>
          <w:rFonts w:cs="Arial"/>
          <w:sz w:val="24"/>
          <w:szCs w:val="24"/>
          <w:lang w:val="ru-RU"/>
        </w:rPr>
        <w:t xml:space="preserve">, </w:t>
      </w:r>
      <w:r>
        <w:rPr>
          <w:rFonts w:cs="Arial"/>
          <w:sz w:val="24"/>
          <w:szCs w:val="24"/>
          <w:lang w:val="ru-RU"/>
        </w:rPr>
        <w:t>в</w:t>
      </w:r>
      <w:r w:rsidRPr="00C90189">
        <w:rPr>
          <w:rFonts w:cs="Arial"/>
          <w:sz w:val="24"/>
          <w:szCs w:val="24"/>
          <w:lang w:val="ru-RU"/>
        </w:rPr>
        <w:t xml:space="preserve"> </w:t>
      </w:r>
      <w:r>
        <w:rPr>
          <w:rFonts w:cs="Arial"/>
          <w:sz w:val="24"/>
          <w:szCs w:val="24"/>
          <w:lang w:val="ru-RU"/>
        </w:rPr>
        <w:t>целях</w:t>
      </w:r>
      <w:r w:rsidRPr="00C90189">
        <w:rPr>
          <w:rFonts w:cs="Arial"/>
          <w:sz w:val="24"/>
          <w:szCs w:val="24"/>
          <w:lang w:val="ru-RU"/>
        </w:rPr>
        <w:t xml:space="preserve"> </w:t>
      </w:r>
      <w:r>
        <w:rPr>
          <w:rFonts w:cs="Arial"/>
          <w:sz w:val="24"/>
          <w:szCs w:val="24"/>
          <w:lang w:val="ru-RU"/>
        </w:rPr>
        <w:t>официального</w:t>
      </w:r>
      <w:r w:rsidRPr="00C90189">
        <w:rPr>
          <w:rFonts w:cs="Arial"/>
          <w:sz w:val="24"/>
          <w:szCs w:val="24"/>
          <w:lang w:val="ru-RU"/>
        </w:rPr>
        <w:t xml:space="preserve"> </w:t>
      </w:r>
      <w:r>
        <w:rPr>
          <w:rFonts w:cs="Arial"/>
          <w:sz w:val="24"/>
          <w:szCs w:val="24"/>
          <w:lang w:val="ru-RU"/>
        </w:rPr>
        <w:t>оформления</w:t>
      </w:r>
      <w:r w:rsidRPr="00C90189">
        <w:rPr>
          <w:rFonts w:cs="Arial"/>
          <w:sz w:val="24"/>
          <w:szCs w:val="24"/>
          <w:lang w:val="ru-RU"/>
        </w:rPr>
        <w:t xml:space="preserve"> </w:t>
      </w:r>
      <w:r>
        <w:rPr>
          <w:rFonts w:cs="Arial"/>
          <w:sz w:val="24"/>
          <w:szCs w:val="24"/>
          <w:lang w:val="ru-RU"/>
        </w:rPr>
        <w:t>в</w:t>
      </w:r>
      <w:r w:rsidRPr="00C90189">
        <w:rPr>
          <w:rFonts w:cs="Arial"/>
          <w:sz w:val="24"/>
          <w:szCs w:val="24"/>
          <w:lang w:val="ru-RU"/>
        </w:rPr>
        <w:t xml:space="preserve"> </w:t>
      </w:r>
      <w:r>
        <w:rPr>
          <w:rFonts w:cs="Arial"/>
          <w:sz w:val="24"/>
          <w:szCs w:val="24"/>
          <w:lang w:val="ru-RU"/>
        </w:rPr>
        <w:t>своих</w:t>
      </w:r>
      <w:r w:rsidRPr="00C90189">
        <w:rPr>
          <w:rFonts w:cs="Arial"/>
          <w:sz w:val="24"/>
          <w:szCs w:val="24"/>
          <w:lang w:val="ru-RU"/>
        </w:rPr>
        <w:t xml:space="preserve"> </w:t>
      </w:r>
      <w:r>
        <w:rPr>
          <w:rFonts w:cs="Arial"/>
          <w:sz w:val="24"/>
          <w:szCs w:val="24"/>
          <w:lang w:val="ru-RU"/>
        </w:rPr>
        <w:t>регистрационных</w:t>
      </w:r>
      <w:r w:rsidRPr="00C90189">
        <w:rPr>
          <w:rFonts w:cs="Arial"/>
          <w:sz w:val="24"/>
          <w:szCs w:val="24"/>
          <w:lang w:val="ru-RU"/>
        </w:rPr>
        <w:t xml:space="preserve"> </w:t>
      </w:r>
      <w:r>
        <w:rPr>
          <w:rFonts w:cs="Arial"/>
          <w:sz w:val="24"/>
          <w:szCs w:val="24"/>
          <w:lang w:val="ru-RU"/>
        </w:rPr>
        <w:t>книгах</w:t>
      </w:r>
      <w:r w:rsidRPr="00C90189">
        <w:rPr>
          <w:rFonts w:cs="Arial"/>
          <w:sz w:val="24"/>
          <w:szCs w:val="24"/>
          <w:lang w:val="ru-RU"/>
        </w:rPr>
        <w:t xml:space="preserve"> </w:t>
      </w:r>
      <w:r>
        <w:rPr>
          <w:rFonts w:cs="Arial"/>
          <w:sz w:val="24"/>
          <w:szCs w:val="24"/>
          <w:lang w:val="ru-RU"/>
        </w:rPr>
        <w:t>счета</w:t>
      </w:r>
      <w:r w:rsidRPr="00C90189">
        <w:rPr>
          <w:rFonts w:cs="Arial"/>
          <w:sz w:val="24"/>
          <w:szCs w:val="24"/>
          <w:lang w:val="ru-RU"/>
        </w:rPr>
        <w:t xml:space="preserve"> </w:t>
      </w:r>
      <w:r>
        <w:rPr>
          <w:rFonts w:cs="Arial"/>
          <w:sz w:val="24"/>
          <w:szCs w:val="24"/>
          <w:lang w:val="ru-RU"/>
        </w:rPr>
        <w:t>кубинского</w:t>
      </w:r>
      <w:r w:rsidRPr="00C90189">
        <w:rPr>
          <w:rFonts w:cs="Arial"/>
          <w:sz w:val="24"/>
          <w:szCs w:val="24"/>
          <w:lang w:val="ru-RU"/>
        </w:rPr>
        <w:t xml:space="preserve"> </w:t>
      </w:r>
      <w:r>
        <w:rPr>
          <w:rFonts w:cs="Arial"/>
          <w:sz w:val="24"/>
          <w:szCs w:val="24"/>
          <w:lang w:val="ru-RU"/>
        </w:rPr>
        <w:t>банка</w:t>
      </w:r>
      <w:r w:rsidRPr="00C90189">
        <w:rPr>
          <w:rFonts w:cs="Arial"/>
          <w:sz w:val="24"/>
          <w:szCs w:val="24"/>
          <w:lang w:val="ru-RU"/>
        </w:rPr>
        <w:t xml:space="preserve"> </w:t>
      </w:r>
      <w:r>
        <w:rPr>
          <w:rFonts w:cs="Arial"/>
          <w:sz w:val="24"/>
          <w:szCs w:val="24"/>
          <w:lang w:val="ru-RU"/>
        </w:rPr>
        <w:t>направил</w:t>
      </w:r>
      <w:r w:rsidRPr="00C90189">
        <w:rPr>
          <w:rFonts w:cs="Arial"/>
          <w:sz w:val="24"/>
          <w:szCs w:val="24"/>
          <w:lang w:val="ru-RU"/>
        </w:rPr>
        <w:t xml:space="preserve"> </w:t>
      </w:r>
      <w:r w:rsidRPr="004D2727">
        <w:rPr>
          <w:rFonts w:cs="Arial"/>
          <w:sz w:val="24"/>
          <w:szCs w:val="24"/>
          <w:lang w:val="x-none"/>
        </w:rPr>
        <w:t>SWIFT</w:t>
      </w:r>
      <w:r w:rsidRPr="00C90189">
        <w:rPr>
          <w:rFonts w:cs="Arial"/>
          <w:sz w:val="24"/>
          <w:szCs w:val="24"/>
          <w:lang w:val="ru-RU"/>
        </w:rPr>
        <w:t>-</w:t>
      </w:r>
      <w:proofErr w:type="spellStart"/>
      <w:r>
        <w:rPr>
          <w:rFonts w:cs="Arial"/>
          <w:sz w:val="24"/>
          <w:szCs w:val="24"/>
          <w:lang w:val="ru-RU"/>
        </w:rPr>
        <w:t>сообщение</w:t>
      </w:r>
      <w:proofErr w:type="spellEnd"/>
      <w:r w:rsidRPr="00C90189">
        <w:rPr>
          <w:rFonts w:cs="Arial"/>
          <w:sz w:val="24"/>
          <w:szCs w:val="24"/>
          <w:lang w:val="ru-RU"/>
        </w:rPr>
        <w:t xml:space="preserve"> </w:t>
      </w:r>
      <w:r>
        <w:rPr>
          <w:rFonts w:cs="Arial"/>
          <w:sz w:val="24"/>
          <w:szCs w:val="24"/>
          <w:lang w:val="ru-RU"/>
        </w:rPr>
        <w:t>с</w:t>
      </w:r>
      <w:r w:rsidRPr="00C90189">
        <w:rPr>
          <w:rFonts w:cs="Arial"/>
          <w:sz w:val="24"/>
          <w:szCs w:val="24"/>
          <w:lang w:val="ru-RU"/>
        </w:rPr>
        <w:t xml:space="preserve"> </w:t>
      </w:r>
      <w:r>
        <w:rPr>
          <w:rFonts w:cs="Arial"/>
          <w:sz w:val="24"/>
          <w:szCs w:val="24"/>
          <w:lang w:val="ru-RU"/>
        </w:rPr>
        <w:t>необычными</w:t>
      </w:r>
      <w:r w:rsidRPr="00C90189">
        <w:rPr>
          <w:rFonts w:cs="Arial"/>
          <w:sz w:val="24"/>
          <w:szCs w:val="24"/>
          <w:lang w:val="ru-RU"/>
        </w:rPr>
        <w:t xml:space="preserve"> </w:t>
      </w:r>
      <w:r>
        <w:rPr>
          <w:rFonts w:cs="Arial"/>
          <w:sz w:val="24"/>
          <w:szCs w:val="24"/>
          <w:lang w:val="ru-RU"/>
        </w:rPr>
        <w:t>требованиями</w:t>
      </w:r>
      <w:r w:rsidRPr="00C90189">
        <w:rPr>
          <w:rFonts w:cs="Arial"/>
          <w:sz w:val="24"/>
          <w:szCs w:val="24"/>
          <w:lang w:val="ru-RU"/>
        </w:rPr>
        <w:t xml:space="preserve"> </w:t>
      </w:r>
      <w:r>
        <w:rPr>
          <w:rFonts w:cs="Arial"/>
          <w:sz w:val="24"/>
          <w:szCs w:val="24"/>
          <w:lang w:val="ru-RU"/>
        </w:rPr>
        <w:t>относительно</w:t>
      </w:r>
      <w:r w:rsidRPr="00C90189">
        <w:rPr>
          <w:rFonts w:cs="Arial"/>
          <w:sz w:val="24"/>
          <w:szCs w:val="24"/>
          <w:lang w:val="ru-RU"/>
        </w:rPr>
        <w:t xml:space="preserve"> </w:t>
      </w:r>
      <w:r>
        <w:rPr>
          <w:rFonts w:cs="Arial"/>
          <w:sz w:val="24"/>
          <w:szCs w:val="24"/>
          <w:lang w:val="ru-RU"/>
        </w:rPr>
        <w:t>того</w:t>
      </w:r>
      <w:r w:rsidRPr="00C90189">
        <w:rPr>
          <w:rFonts w:cs="Arial"/>
          <w:sz w:val="24"/>
          <w:szCs w:val="24"/>
          <w:lang w:val="ru-RU"/>
        </w:rPr>
        <w:t xml:space="preserve">, </w:t>
      </w:r>
      <w:r>
        <w:rPr>
          <w:rFonts w:cs="Arial"/>
          <w:sz w:val="24"/>
          <w:szCs w:val="24"/>
          <w:lang w:val="ru-RU"/>
        </w:rPr>
        <w:t>что</w:t>
      </w:r>
      <w:r w:rsidRPr="00C90189">
        <w:rPr>
          <w:rFonts w:cs="Arial"/>
          <w:sz w:val="24"/>
          <w:szCs w:val="24"/>
          <w:lang w:val="ru-RU"/>
        </w:rPr>
        <w:t xml:space="preserve"> </w:t>
      </w:r>
      <w:r>
        <w:rPr>
          <w:rFonts w:cs="Arial"/>
          <w:sz w:val="24"/>
          <w:szCs w:val="24"/>
          <w:lang w:val="ru-RU"/>
        </w:rPr>
        <w:t>в</w:t>
      </w:r>
      <w:r w:rsidRPr="00C90189">
        <w:rPr>
          <w:rFonts w:cs="Arial"/>
          <w:sz w:val="24"/>
          <w:szCs w:val="24"/>
          <w:lang w:val="ru-RU"/>
        </w:rPr>
        <w:t xml:space="preserve"> </w:t>
      </w:r>
      <w:r>
        <w:rPr>
          <w:rFonts w:cs="Arial"/>
          <w:sz w:val="24"/>
          <w:szCs w:val="24"/>
          <w:lang w:val="ru-RU"/>
        </w:rPr>
        <w:t>платежах</w:t>
      </w:r>
      <w:r w:rsidRPr="00C90189">
        <w:rPr>
          <w:rFonts w:cs="Arial"/>
          <w:sz w:val="24"/>
          <w:szCs w:val="24"/>
          <w:lang w:val="ru-RU"/>
        </w:rPr>
        <w:t xml:space="preserve"> </w:t>
      </w:r>
      <w:r>
        <w:rPr>
          <w:rFonts w:cs="Arial"/>
          <w:sz w:val="24"/>
          <w:szCs w:val="24"/>
          <w:lang w:val="ru-RU"/>
        </w:rPr>
        <w:t>со</w:t>
      </w:r>
      <w:r w:rsidRPr="00C90189">
        <w:rPr>
          <w:rFonts w:cs="Arial"/>
          <w:sz w:val="24"/>
          <w:szCs w:val="24"/>
          <w:lang w:val="ru-RU"/>
        </w:rPr>
        <w:t xml:space="preserve"> </w:t>
      </w:r>
      <w:r>
        <w:rPr>
          <w:rFonts w:cs="Arial"/>
          <w:sz w:val="24"/>
          <w:szCs w:val="24"/>
          <w:lang w:val="ru-RU"/>
        </w:rPr>
        <w:t>стороны</w:t>
      </w:r>
      <w:r w:rsidRPr="00C90189">
        <w:rPr>
          <w:rFonts w:cs="Arial"/>
          <w:sz w:val="24"/>
          <w:szCs w:val="24"/>
          <w:lang w:val="ru-RU"/>
        </w:rPr>
        <w:t xml:space="preserve"> </w:t>
      </w:r>
      <w:r>
        <w:rPr>
          <w:rFonts w:cs="Arial"/>
          <w:sz w:val="24"/>
          <w:szCs w:val="24"/>
          <w:lang w:val="ru-RU"/>
        </w:rPr>
        <w:t>кубинского</w:t>
      </w:r>
      <w:r w:rsidRPr="00C90189">
        <w:rPr>
          <w:rFonts w:cs="Arial"/>
          <w:sz w:val="24"/>
          <w:szCs w:val="24"/>
          <w:lang w:val="ru-RU"/>
        </w:rPr>
        <w:t xml:space="preserve"> </w:t>
      </w:r>
      <w:r>
        <w:rPr>
          <w:rFonts w:cs="Arial"/>
          <w:sz w:val="24"/>
          <w:szCs w:val="24"/>
          <w:lang w:val="ru-RU"/>
        </w:rPr>
        <w:t>банковского</w:t>
      </w:r>
      <w:r w:rsidRPr="00C90189">
        <w:rPr>
          <w:rFonts w:cs="Arial"/>
          <w:sz w:val="24"/>
          <w:szCs w:val="24"/>
          <w:lang w:val="ru-RU"/>
        </w:rPr>
        <w:t xml:space="preserve"> </w:t>
      </w:r>
      <w:r>
        <w:rPr>
          <w:rFonts w:cs="Arial"/>
          <w:sz w:val="24"/>
          <w:szCs w:val="24"/>
          <w:lang w:val="ru-RU"/>
        </w:rPr>
        <w:t>платежа</w:t>
      </w:r>
      <w:r w:rsidRPr="00C90189">
        <w:rPr>
          <w:rFonts w:cs="Arial"/>
          <w:sz w:val="24"/>
          <w:szCs w:val="24"/>
          <w:lang w:val="ru-RU"/>
        </w:rPr>
        <w:t xml:space="preserve"> </w:t>
      </w:r>
      <w:r>
        <w:rPr>
          <w:rFonts w:cs="Arial"/>
          <w:sz w:val="24"/>
          <w:szCs w:val="24"/>
          <w:lang w:val="ru-RU"/>
        </w:rPr>
        <w:t>не</w:t>
      </w:r>
      <w:r w:rsidRPr="00C90189">
        <w:rPr>
          <w:rFonts w:cs="Arial"/>
          <w:sz w:val="24"/>
          <w:szCs w:val="24"/>
          <w:lang w:val="ru-RU"/>
        </w:rPr>
        <w:t xml:space="preserve"> </w:t>
      </w:r>
      <w:r>
        <w:rPr>
          <w:rFonts w:cs="Arial"/>
          <w:sz w:val="24"/>
          <w:szCs w:val="24"/>
          <w:lang w:val="ru-RU"/>
        </w:rPr>
        <w:t>должны</w:t>
      </w:r>
      <w:r w:rsidRPr="00C90189">
        <w:rPr>
          <w:rFonts w:cs="Arial"/>
          <w:sz w:val="24"/>
          <w:szCs w:val="24"/>
          <w:lang w:val="ru-RU"/>
        </w:rPr>
        <w:t xml:space="preserve"> </w:t>
      </w:r>
      <w:r>
        <w:rPr>
          <w:rFonts w:cs="Arial"/>
          <w:sz w:val="24"/>
          <w:szCs w:val="24"/>
          <w:lang w:val="ru-RU"/>
        </w:rPr>
        <w:t>фигурировать</w:t>
      </w:r>
      <w:r w:rsidRPr="00C90189">
        <w:rPr>
          <w:rFonts w:cs="Arial"/>
          <w:sz w:val="24"/>
          <w:szCs w:val="24"/>
          <w:lang w:val="ru-RU"/>
        </w:rPr>
        <w:t xml:space="preserve"> </w:t>
      </w:r>
      <w:r>
        <w:rPr>
          <w:rFonts w:cs="Arial"/>
          <w:sz w:val="24"/>
          <w:szCs w:val="24"/>
          <w:lang w:val="ru-RU"/>
        </w:rPr>
        <w:t>клиенты</w:t>
      </w:r>
      <w:r w:rsidRPr="00C90189">
        <w:rPr>
          <w:rFonts w:cs="Arial"/>
          <w:sz w:val="24"/>
          <w:szCs w:val="24"/>
          <w:lang w:val="ru-RU"/>
        </w:rPr>
        <w:t xml:space="preserve">, </w:t>
      </w:r>
      <w:r>
        <w:rPr>
          <w:rFonts w:cs="Arial"/>
          <w:sz w:val="24"/>
          <w:szCs w:val="24"/>
          <w:lang w:val="ru-RU"/>
        </w:rPr>
        <w:t>связанные</w:t>
      </w:r>
      <w:r w:rsidRPr="00C90189">
        <w:rPr>
          <w:rFonts w:cs="Arial"/>
          <w:sz w:val="24"/>
          <w:szCs w:val="24"/>
          <w:lang w:val="ru-RU"/>
        </w:rPr>
        <w:t xml:space="preserve"> </w:t>
      </w:r>
      <w:r>
        <w:rPr>
          <w:rFonts w:cs="Arial"/>
          <w:sz w:val="24"/>
          <w:szCs w:val="24"/>
          <w:lang w:val="ru-RU"/>
        </w:rPr>
        <w:t>с</w:t>
      </w:r>
      <w:r w:rsidRPr="00C90189">
        <w:rPr>
          <w:rFonts w:cs="Arial"/>
          <w:sz w:val="24"/>
          <w:szCs w:val="24"/>
          <w:lang w:val="ru-RU"/>
        </w:rPr>
        <w:t xml:space="preserve"> </w:t>
      </w:r>
      <w:r>
        <w:rPr>
          <w:rFonts w:cs="Arial"/>
          <w:sz w:val="24"/>
          <w:szCs w:val="24"/>
          <w:lang w:val="ru-RU"/>
        </w:rPr>
        <w:t>военными</w:t>
      </w:r>
      <w:r w:rsidRPr="00C90189">
        <w:rPr>
          <w:rFonts w:cs="Arial"/>
          <w:sz w:val="24"/>
          <w:szCs w:val="24"/>
          <w:lang w:val="ru-RU"/>
        </w:rPr>
        <w:t xml:space="preserve"> </w:t>
      </w:r>
      <w:r>
        <w:rPr>
          <w:rFonts w:cs="Arial"/>
          <w:sz w:val="24"/>
          <w:szCs w:val="24"/>
          <w:lang w:val="ru-RU"/>
        </w:rPr>
        <w:t>сферами</w:t>
      </w:r>
      <w:r w:rsidRPr="00C90189">
        <w:rPr>
          <w:rFonts w:cs="Arial"/>
          <w:sz w:val="24"/>
          <w:szCs w:val="24"/>
          <w:lang w:val="ru-RU"/>
        </w:rPr>
        <w:t xml:space="preserve">, </w:t>
      </w:r>
      <w:r>
        <w:rPr>
          <w:rFonts w:cs="Arial"/>
          <w:sz w:val="24"/>
          <w:szCs w:val="24"/>
          <w:lang w:val="ru-RU"/>
        </w:rPr>
        <w:t>вооруженными</w:t>
      </w:r>
      <w:r w:rsidRPr="00C90189">
        <w:rPr>
          <w:rFonts w:cs="Arial"/>
          <w:sz w:val="24"/>
          <w:szCs w:val="24"/>
          <w:lang w:val="ru-RU"/>
        </w:rPr>
        <w:t xml:space="preserve"> </w:t>
      </w:r>
      <w:r>
        <w:rPr>
          <w:rFonts w:cs="Arial"/>
          <w:sz w:val="24"/>
          <w:szCs w:val="24"/>
          <w:lang w:val="ru-RU"/>
        </w:rPr>
        <w:t>силами</w:t>
      </w:r>
      <w:r w:rsidRPr="00C90189">
        <w:rPr>
          <w:rFonts w:cs="Arial"/>
          <w:sz w:val="24"/>
          <w:szCs w:val="24"/>
          <w:lang w:val="ru-RU"/>
        </w:rPr>
        <w:t xml:space="preserve">, </w:t>
      </w:r>
      <w:r>
        <w:rPr>
          <w:rFonts w:cs="Arial"/>
          <w:sz w:val="24"/>
          <w:szCs w:val="24"/>
          <w:lang w:val="ru-RU"/>
        </w:rPr>
        <w:t>полицией</w:t>
      </w:r>
      <w:r w:rsidRPr="00C90189">
        <w:rPr>
          <w:rFonts w:cs="Arial"/>
          <w:sz w:val="24"/>
          <w:szCs w:val="24"/>
          <w:lang w:val="ru-RU"/>
        </w:rPr>
        <w:t xml:space="preserve">, </w:t>
      </w:r>
      <w:r>
        <w:rPr>
          <w:rFonts w:cs="Arial"/>
          <w:sz w:val="24"/>
          <w:szCs w:val="24"/>
          <w:lang w:val="ru-RU"/>
        </w:rPr>
        <w:t>а</w:t>
      </w:r>
      <w:r w:rsidRPr="00C90189">
        <w:rPr>
          <w:rFonts w:cs="Arial"/>
          <w:sz w:val="24"/>
          <w:szCs w:val="24"/>
          <w:lang w:val="ru-RU"/>
        </w:rPr>
        <w:t xml:space="preserve"> </w:t>
      </w:r>
      <w:r>
        <w:rPr>
          <w:rFonts w:cs="Arial"/>
          <w:sz w:val="24"/>
          <w:szCs w:val="24"/>
          <w:lang w:val="ru-RU"/>
        </w:rPr>
        <w:t>также</w:t>
      </w:r>
      <w:r w:rsidRPr="00C90189">
        <w:rPr>
          <w:rFonts w:cs="Arial"/>
          <w:sz w:val="24"/>
          <w:szCs w:val="24"/>
          <w:lang w:val="ru-RU"/>
        </w:rPr>
        <w:t xml:space="preserve"> </w:t>
      </w:r>
      <w:r>
        <w:rPr>
          <w:rFonts w:cs="Arial"/>
          <w:sz w:val="24"/>
          <w:szCs w:val="24"/>
          <w:lang w:val="ru-RU"/>
        </w:rPr>
        <w:t>имущество</w:t>
      </w:r>
      <w:r w:rsidRPr="00C90189">
        <w:rPr>
          <w:rFonts w:cs="Arial"/>
          <w:sz w:val="24"/>
          <w:szCs w:val="24"/>
          <w:lang w:val="ru-RU"/>
        </w:rPr>
        <w:t xml:space="preserve"> </w:t>
      </w:r>
      <w:r>
        <w:rPr>
          <w:rFonts w:cs="Arial"/>
          <w:sz w:val="24"/>
          <w:szCs w:val="24"/>
          <w:lang w:val="ru-RU"/>
        </w:rPr>
        <w:t>американского</w:t>
      </w:r>
      <w:r w:rsidRPr="00C90189">
        <w:rPr>
          <w:rFonts w:cs="Arial"/>
          <w:sz w:val="24"/>
          <w:szCs w:val="24"/>
          <w:lang w:val="ru-RU"/>
        </w:rPr>
        <w:t xml:space="preserve"> </w:t>
      </w:r>
      <w:r>
        <w:rPr>
          <w:rFonts w:cs="Arial"/>
          <w:sz w:val="24"/>
          <w:szCs w:val="24"/>
          <w:lang w:val="ru-RU"/>
        </w:rPr>
        <w:t>происхождения</w:t>
      </w:r>
      <w:r w:rsidRPr="00C90189">
        <w:rPr>
          <w:rFonts w:cs="Arial"/>
          <w:sz w:val="24"/>
          <w:szCs w:val="24"/>
          <w:lang w:val="ru-RU"/>
        </w:rPr>
        <w:t xml:space="preserve">.   </w:t>
      </w:r>
    </w:p>
    <w:p w:rsidR="003D0830" w:rsidRPr="003D0830" w:rsidRDefault="00EC4A0D" w:rsidP="00495325">
      <w:pPr>
        <w:pStyle w:val="Textoindependiente"/>
        <w:numPr>
          <w:ilvl w:val="0"/>
          <w:numId w:val="20"/>
        </w:numPr>
        <w:spacing w:before="120"/>
        <w:rPr>
          <w:rFonts w:cs="Arial"/>
          <w:sz w:val="24"/>
          <w:szCs w:val="24"/>
          <w:lang w:val="x-none"/>
        </w:rPr>
      </w:pPr>
      <w:r>
        <w:rPr>
          <w:rFonts w:cs="Arial"/>
          <w:sz w:val="24"/>
          <w:szCs w:val="24"/>
          <w:lang w:val="ru-RU"/>
        </w:rPr>
        <w:t xml:space="preserve">Одно европейское банковское учреждение, ссылаясь на требования для обеспечения выполнения норм банка, запросило у кубинского банка дополнительную и необычную информацию, в том числе, подтверждение того, что товары не будут применяться в военных целях.  </w:t>
      </w:r>
    </w:p>
    <w:p w:rsidR="00EC4A0D" w:rsidRPr="008A148A" w:rsidRDefault="00EC4A0D" w:rsidP="00495325">
      <w:pPr>
        <w:pStyle w:val="Textoindependiente"/>
        <w:spacing w:before="120"/>
        <w:ind w:firstLine="426"/>
        <w:rPr>
          <w:rFonts w:cs="Arial"/>
          <w:b/>
          <w:sz w:val="24"/>
          <w:szCs w:val="24"/>
          <w:lang w:val="ru-RU"/>
        </w:rPr>
      </w:pPr>
      <w:r>
        <w:rPr>
          <w:rFonts w:cs="Arial"/>
          <w:b/>
          <w:sz w:val="24"/>
          <w:szCs w:val="24"/>
          <w:lang w:val="ru-RU"/>
        </w:rPr>
        <w:t>Кубинские учреждения вынуждены принимать внешнее финансирование на крайне обременительных условиях:</w:t>
      </w:r>
    </w:p>
    <w:p w:rsidR="00EC4A0D" w:rsidRPr="003D0830" w:rsidRDefault="00EC4A0D" w:rsidP="00495325">
      <w:pPr>
        <w:pStyle w:val="Textoindependiente"/>
        <w:numPr>
          <w:ilvl w:val="0"/>
          <w:numId w:val="16"/>
        </w:numPr>
        <w:spacing w:before="120"/>
        <w:ind w:left="426"/>
        <w:rPr>
          <w:rFonts w:cs="Arial"/>
          <w:sz w:val="24"/>
          <w:szCs w:val="24"/>
          <w:lang w:val="x-none"/>
        </w:rPr>
      </w:pPr>
      <w:r>
        <w:rPr>
          <w:rFonts w:cs="Arial"/>
          <w:sz w:val="24"/>
          <w:szCs w:val="24"/>
          <w:lang w:val="ru-RU"/>
        </w:rPr>
        <w:t xml:space="preserve">Кубинские банковские и предпринимательские учреждения должны платить высокие процентные ставки, превышающие ставки, устанавливаемые рынком для таких же операций других стран. Это происходит в результате обложения Кубы дополнительными ставками вследствие ее квалификации как рискованной страны. </w:t>
      </w:r>
      <w:proofErr w:type="spellStart"/>
      <w:r>
        <w:rPr>
          <w:rFonts w:cs="Arial"/>
          <w:sz w:val="24"/>
          <w:szCs w:val="24"/>
          <w:lang w:val="ru-RU"/>
        </w:rPr>
        <w:t>Страновой</w:t>
      </w:r>
      <w:proofErr w:type="spellEnd"/>
      <w:r>
        <w:rPr>
          <w:rFonts w:cs="Arial"/>
          <w:sz w:val="24"/>
          <w:szCs w:val="24"/>
          <w:lang w:val="ru-RU"/>
        </w:rPr>
        <w:t xml:space="preserve"> риск является главным фактором при анализе реализуемости и стоимости финансовых операций. В случае Кубы </w:t>
      </w:r>
      <w:proofErr w:type="spellStart"/>
      <w:r>
        <w:rPr>
          <w:rFonts w:cs="Arial"/>
          <w:sz w:val="24"/>
          <w:szCs w:val="24"/>
          <w:lang w:val="ru-RU"/>
        </w:rPr>
        <w:t>страновой</w:t>
      </w:r>
      <w:proofErr w:type="spellEnd"/>
      <w:r>
        <w:rPr>
          <w:rFonts w:cs="Arial"/>
          <w:sz w:val="24"/>
          <w:szCs w:val="24"/>
          <w:lang w:val="ru-RU"/>
        </w:rPr>
        <w:t xml:space="preserve"> риск увеличивается вследствие действующей блокады. </w:t>
      </w:r>
    </w:p>
    <w:p w:rsidR="00EC4A0D" w:rsidRPr="004D2727" w:rsidRDefault="00EC4A0D" w:rsidP="00495325">
      <w:pPr>
        <w:pStyle w:val="Textoindependiente"/>
        <w:spacing w:before="120"/>
        <w:ind w:firstLine="284"/>
        <w:rPr>
          <w:rFonts w:cs="Arial"/>
          <w:b/>
          <w:sz w:val="24"/>
          <w:szCs w:val="24"/>
          <w:lang w:val="x-none"/>
        </w:rPr>
      </w:pPr>
      <w:r w:rsidRPr="005B2EB2">
        <w:rPr>
          <w:rFonts w:cs="Arial"/>
          <w:b/>
          <w:sz w:val="24"/>
          <w:szCs w:val="24"/>
          <w:lang w:val="ru-RU"/>
        </w:rPr>
        <w:t>Трудности</w:t>
      </w:r>
      <w:r w:rsidRPr="00C90189">
        <w:rPr>
          <w:rFonts w:cs="Arial"/>
          <w:b/>
          <w:sz w:val="24"/>
          <w:szCs w:val="24"/>
          <w:lang w:val="ru-RU"/>
        </w:rPr>
        <w:t xml:space="preserve"> </w:t>
      </w:r>
      <w:r w:rsidRPr="005B2EB2">
        <w:rPr>
          <w:rFonts w:cs="Arial"/>
          <w:b/>
          <w:sz w:val="24"/>
          <w:szCs w:val="24"/>
          <w:lang w:val="ru-RU"/>
        </w:rPr>
        <w:t>с</w:t>
      </w:r>
      <w:r w:rsidRPr="00C90189">
        <w:rPr>
          <w:rFonts w:cs="Arial"/>
          <w:b/>
          <w:sz w:val="24"/>
          <w:szCs w:val="24"/>
          <w:lang w:val="ru-RU"/>
        </w:rPr>
        <w:t xml:space="preserve"> </w:t>
      </w:r>
      <w:r w:rsidRPr="005B2EB2">
        <w:rPr>
          <w:rFonts w:cs="Arial"/>
          <w:b/>
          <w:sz w:val="24"/>
          <w:szCs w:val="24"/>
          <w:lang w:val="ru-RU"/>
        </w:rPr>
        <w:t>отправлением</w:t>
      </w:r>
      <w:r w:rsidRPr="00C90189">
        <w:rPr>
          <w:rFonts w:cs="Arial"/>
          <w:b/>
          <w:sz w:val="24"/>
          <w:szCs w:val="24"/>
          <w:lang w:val="ru-RU"/>
        </w:rPr>
        <w:t xml:space="preserve"> </w:t>
      </w:r>
      <w:r w:rsidRPr="005B2EB2">
        <w:rPr>
          <w:rFonts w:cs="Arial"/>
          <w:b/>
          <w:sz w:val="24"/>
          <w:szCs w:val="24"/>
          <w:lang w:val="ru-RU"/>
        </w:rPr>
        <w:t>и</w:t>
      </w:r>
      <w:r w:rsidRPr="00C90189">
        <w:rPr>
          <w:rFonts w:cs="Arial"/>
          <w:b/>
          <w:sz w:val="24"/>
          <w:szCs w:val="24"/>
          <w:lang w:val="ru-RU"/>
        </w:rPr>
        <w:t xml:space="preserve"> </w:t>
      </w:r>
      <w:r w:rsidRPr="005B2EB2">
        <w:rPr>
          <w:rFonts w:cs="Arial"/>
          <w:b/>
          <w:sz w:val="24"/>
          <w:szCs w:val="24"/>
          <w:lang w:val="ru-RU"/>
        </w:rPr>
        <w:t>получением</w:t>
      </w:r>
      <w:r w:rsidRPr="00C90189">
        <w:rPr>
          <w:rFonts w:cs="Arial"/>
          <w:b/>
          <w:sz w:val="24"/>
          <w:szCs w:val="24"/>
          <w:lang w:val="ru-RU"/>
        </w:rPr>
        <w:t xml:space="preserve"> </w:t>
      </w:r>
      <w:r w:rsidRPr="005B2EB2">
        <w:rPr>
          <w:rFonts w:cs="Arial"/>
          <w:b/>
          <w:sz w:val="24"/>
          <w:szCs w:val="24"/>
          <w:lang w:val="ru-RU"/>
        </w:rPr>
        <w:t>банковских</w:t>
      </w:r>
      <w:r w:rsidRPr="00C90189">
        <w:rPr>
          <w:rFonts w:cs="Arial"/>
          <w:b/>
          <w:sz w:val="24"/>
          <w:szCs w:val="24"/>
          <w:lang w:val="ru-RU"/>
        </w:rPr>
        <w:t xml:space="preserve"> </w:t>
      </w:r>
      <w:r w:rsidRPr="005B2EB2">
        <w:rPr>
          <w:rFonts w:cs="Arial"/>
          <w:b/>
          <w:sz w:val="24"/>
          <w:szCs w:val="24"/>
          <w:lang w:val="ru-RU"/>
        </w:rPr>
        <w:t>документов</w:t>
      </w:r>
      <w:r w:rsidRPr="00C90189">
        <w:rPr>
          <w:rFonts w:cs="Arial"/>
          <w:b/>
          <w:sz w:val="24"/>
          <w:szCs w:val="24"/>
          <w:lang w:val="ru-RU"/>
        </w:rPr>
        <w:t xml:space="preserve"> </w:t>
      </w:r>
      <w:r w:rsidRPr="005B2EB2">
        <w:rPr>
          <w:rFonts w:cs="Arial"/>
          <w:b/>
          <w:sz w:val="24"/>
          <w:szCs w:val="24"/>
          <w:lang w:val="ru-RU"/>
        </w:rPr>
        <w:t>через</w:t>
      </w:r>
      <w:r w:rsidRPr="00C90189">
        <w:rPr>
          <w:rFonts w:cs="Arial"/>
          <w:b/>
          <w:sz w:val="24"/>
          <w:szCs w:val="24"/>
          <w:lang w:val="ru-RU"/>
        </w:rPr>
        <w:t xml:space="preserve"> </w:t>
      </w:r>
      <w:r w:rsidRPr="005B2EB2">
        <w:rPr>
          <w:rFonts w:cs="Arial"/>
          <w:b/>
          <w:sz w:val="24"/>
          <w:szCs w:val="24"/>
          <w:lang w:val="ru-RU"/>
        </w:rPr>
        <w:t>почтовые</w:t>
      </w:r>
      <w:r w:rsidRPr="00C90189">
        <w:rPr>
          <w:rFonts w:cs="Arial"/>
          <w:b/>
          <w:sz w:val="24"/>
          <w:szCs w:val="24"/>
          <w:lang w:val="ru-RU"/>
        </w:rPr>
        <w:t xml:space="preserve"> </w:t>
      </w:r>
      <w:r w:rsidRPr="005B2EB2">
        <w:rPr>
          <w:rFonts w:cs="Arial"/>
          <w:b/>
          <w:sz w:val="24"/>
          <w:szCs w:val="24"/>
          <w:lang w:val="ru-RU"/>
        </w:rPr>
        <w:t>агентства</w:t>
      </w:r>
      <w:r w:rsidRPr="00C90189">
        <w:rPr>
          <w:rFonts w:cs="Arial"/>
          <w:b/>
          <w:sz w:val="24"/>
          <w:szCs w:val="24"/>
          <w:lang w:val="ru-RU"/>
        </w:rPr>
        <w:t>:</w:t>
      </w:r>
    </w:p>
    <w:p w:rsidR="00EC4A0D" w:rsidRPr="00CA63A2" w:rsidRDefault="00EC4A0D" w:rsidP="00495325">
      <w:pPr>
        <w:pStyle w:val="Textoindependiente"/>
        <w:numPr>
          <w:ilvl w:val="0"/>
          <w:numId w:val="16"/>
        </w:numPr>
        <w:spacing w:before="120"/>
        <w:ind w:left="426"/>
        <w:rPr>
          <w:rFonts w:cs="Arial"/>
          <w:sz w:val="24"/>
          <w:szCs w:val="24"/>
          <w:lang w:val="x-none"/>
        </w:rPr>
      </w:pPr>
      <w:r>
        <w:rPr>
          <w:rFonts w:cs="Arial"/>
          <w:sz w:val="24"/>
          <w:szCs w:val="24"/>
          <w:lang w:val="ru-RU"/>
        </w:rPr>
        <w:t xml:space="preserve">Почтовое агентство </w:t>
      </w:r>
      <w:proofErr w:type="spellStart"/>
      <w:r w:rsidRPr="00CA63A2">
        <w:rPr>
          <w:rFonts w:cs="Arial"/>
          <w:sz w:val="24"/>
          <w:szCs w:val="24"/>
          <w:lang w:val="x-none"/>
        </w:rPr>
        <w:t>DHL</w:t>
      </w:r>
      <w:proofErr w:type="spellEnd"/>
      <w:r w:rsidRPr="00CA63A2">
        <w:rPr>
          <w:rFonts w:cs="Arial"/>
          <w:sz w:val="24"/>
          <w:szCs w:val="24"/>
          <w:lang w:val="x-none"/>
        </w:rPr>
        <w:t xml:space="preserve"> Express-Habana</w:t>
      </w:r>
      <w:r>
        <w:rPr>
          <w:rFonts w:cs="Arial"/>
          <w:sz w:val="24"/>
          <w:szCs w:val="24"/>
          <w:lang w:val="ru-RU"/>
        </w:rPr>
        <w:t xml:space="preserve"> направило кубинскому банку список стран, на которые впредь распространяется почтовая служба вследствие установленных </w:t>
      </w:r>
      <w:proofErr w:type="spellStart"/>
      <w:r>
        <w:rPr>
          <w:rFonts w:cs="Arial"/>
          <w:sz w:val="24"/>
          <w:szCs w:val="24"/>
          <w:lang w:val="ru-RU"/>
        </w:rPr>
        <w:t>ОФАК</w:t>
      </w:r>
      <w:proofErr w:type="spellEnd"/>
      <w:r>
        <w:rPr>
          <w:rFonts w:cs="Arial"/>
          <w:sz w:val="24"/>
          <w:szCs w:val="24"/>
          <w:lang w:val="ru-RU"/>
        </w:rPr>
        <w:t xml:space="preserve"> ограничений, со следующим уведомлением: После предварительного уведомления со стороны почтового агентства клиент может осуществить почтовые отправления лишь по свою ответственность. Если клиент настаивает на отправлении почты, </w:t>
      </w:r>
      <w:proofErr w:type="spellStart"/>
      <w:r>
        <w:rPr>
          <w:rFonts w:cs="Arial"/>
          <w:sz w:val="24"/>
          <w:szCs w:val="24"/>
          <w:lang w:val="x-none"/>
        </w:rPr>
        <w:t>DHL-</w:t>
      </w:r>
      <w:r>
        <w:rPr>
          <w:rFonts w:cs="Arial"/>
          <w:sz w:val="24"/>
          <w:szCs w:val="24"/>
          <w:lang w:val="ru-RU"/>
        </w:rPr>
        <w:t>служба</w:t>
      </w:r>
      <w:proofErr w:type="spellEnd"/>
      <w:r>
        <w:rPr>
          <w:rFonts w:cs="Arial"/>
          <w:sz w:val="24"/>
          <w:szCs w:val="24"/>
          <w:lang w:val="ru-RU"/>
        </w:rPr>
        <w:t xml:space="preserve"> не несет ответственности за дальнейшую судьбу посылки, поскольку после уведомления клиент теряет это право. Следует подчеркнуть, что любая страна, осуществляющая отправки типа </w:t>
      </w:r>
      <w:proofErr w:type="spellStart"/>
      <w:r w:rsidRPr="00CA63A2">
        <w:rPr>
          <w:rFonts w:cs="Arial"/>
          <w:sz w:val="24"/>
          <w:szCs w:val="24"/>
          <w:lang w:val="x-none"/>
        </w:rPr>
        <w:t>DOX</w:t>
      </w:r>
      <w:proofErr w:type="spellEnd"/>
      <w:r w:rsidRPr="00CA63A2">
        <w:rPr>
          <w:rFonts w:cs="Arial"/>
          <w:sz w:val="24"/>
          <w:szCs w:val="24"/>
          <w:lang w:val="x-none"/>
        </w:rPr>
        <w:t xml:space="preserve"> </w:t>
      </w:r>
      <w:r>
        <w:rPr>
          <w:rFonts w:cs="Arial"/>
          <w:sz w:val="24"/>
          <w:szCs w:val="24"/>
          <w:lang w:val="ru-RU"/>
        </w:rPr>
        <w:t>или</w:t>
      </w:r>
      <w:r w:rsidRPr="00CA63A2">
        <w:rPr>
          <w:rFonts w:cs="Arial"/>
          <w:sz w:val="24"/>
          <w:szCs w:val="24"/>
          <w:lang w:val="x-none"/>
        </w:rPr>
        <w:t xml:space="preserve"> </w:t>
      </w:r>
      <w:proofErr w:type="spellStart"/>
      <w:r w:rsidRPr="00CA63A2">
        <w:rPr>
          <w:rFonts w:cs="Arial"/>
          <w:sz w:val="24"/>
          <w:szCs w:val="24"/>
          <w:lang w:val="x-none"/>
        </w:rPr>
        <w:t>WPX</w:t>
      </w:r>
      <w:proofErr w:type="spellEnd"/>
      <w:r>
        <w:rPr>
          <w:rFonts w:cs="Arial"/>
          <w:sz w:val="24"/>
          <w:szCs w:val="24"/>
          <w:lang w:val="ru-RU"/>
        </w:rPr>
        <w:t xml:space="preserve"> на Кубу, должна представить гарантийное письмо </w:t>
      </w:r>
      <w:r w:rsidRPr="00CA63A2">
        <w:rPr>
          <w:rFonts w:cs="Arial"/>
          <w:sz w:val="24"/>
          <w:szCs w:val="24"/>
          <w:lang w:val="x-none"/>
        </w:rPr>
        <w:t>(</w:t>
      </w:r>
      <w:proofErr w:type="spellStart"/>
      <w:r w:rsidRPr="00CA63A2">
        <w:rPr>
          <w:rFonts w:cs="Arial"/>
          <w:sz w:val="24"/>
          <w:szCs w:val="24"/>
          <w:lang w:val="x-none"/>
        </w:rPr>
        <w:t>LOI</w:t>
      </w:r>
      <w:proofErr w:type="spellEnd"/>
      <w:r w:rsidRPr="00CA63A2">
        <w:rPr>
          <w:rFonts w:cs="Arial"/>
          <w:sz w:val="24"/>
          <w:szCs w:val="24"/>
          <w:lang w:val="x-none"/>
        </w:rPr>
        <w:t>)</w:t>
      </w:r>
      <w:r>
        <w:rPr>
          <w:rFonts w:cs="Arial"/>
          <w:sz w:val="24"/>
          <w:szCs w:val="24"/>
          <w:lang w:val="ru-RU"/>
        </w:rPr>
        <w:t xml:space="preserve">, при этом решение о представлении такого письма остается за клиентом».  </w:t>
      </w:r>
    </w:p>
    <w:p w:rsidR="00EC4A0D" w:rsidRPr="003D0830" w:rsidRDefault="00EC4A0D" w:rsidP="00495325">
      <w:pPr>
        <w:pStyle w:val="Textoindependiente"/>
        <w:numPr>
          <w:ilvl w:val="0"/>
          <w:numId w:val="16"/>
        </w:numPr>
        <w:spacing w:before="120"/>
        <w:ind w:left="426"/>
        <w:rPr>
          <w:rFonts w:cs="Arial"/>
          <w:sz w:val="24"/>
          <w:szCs w:val="24"/>
          <w:lang w:val="x-none"/>
        </w:rPr>
      </w:pPr>
      <w:r>
        <w:rPr>
          <w:rFonts w:cs="Arial"/>
          <w:sz w:val="24"/>
          <w:szCs w:val="24"/>
          <w:lang w:val="ru-RU"/>
        </w:rPr>
        <w:t>Английское</w:t>
      </w:r>
      <w:r w:rsidRPr="00DE4C8F">
        <w:rPr>
          <w:rFonts w:cs="Arial"/>
          <w:sz w:val="24"/>
          <w:szCs w:val="24"/>
          <w:lang w:val="ru-RU"/>
        </w:rPr>
        <w:t xml:space="preserve"> </w:t>
      </w:r>
      <w:r>
        <w:rPr>
          <w:rFonts w:cs="Arial"/>
          <w:sz w:val="24"/>
          <w:szCs w:val="24"/>
          <w:lang w:val="ru-RU"/>
        </w:rPr>
        <w:t>почтовое</w:t>
      </w:r>
      <w:r w:rsidRPr="00DE4C8F">
        <w:rPr>
          <w:rFonts w:cs="Arial"/>
          <w:sz w:val="24"/>
          <w:szCs w:val="24"/>
          <w:lang w:val="ru-RU"/>
        </w:rPr>
        <w:t xml:space="preserve"> </w:t>
      </w:r>
      <w:r>
        <w:rPr>
          <w:rFonts w:cs="Arial"/>
          <w:sz w:val="24"/>
          <w:szCs w:val="24"/>
          <w:lang w:val="ru-RU"/>
        </w:rPr>
        <w:t>агентство</w:t>
      </w:r>
      <w:r w:rsidRPr="00DE4C8F">
        <w:rPr>
          <w:rFonts w:cs="Arial"/>
          <w:sz w:val="24"/>
          <w:szCs w:val="24"/>
          <w:lang w:val="ru-RU"/>
        </w:rPr>
        <w:t xml:space="preserve"> </w:t>
      </w:r>
      <w:proofErr w:type="spellStart"/>
      <w:r w:rsidRPr="00DE4C8F">
        <w:rPr>
          <w:rFonts w:cs="Arial"/>
          <w:i/>
          <w:sz w:val="24"/>
          <w:szCs w:val="24"/>
          <w:lang w:val="x-none"/>
        </w:rPr>
        <w:t>The</w:t>
      </w:r>
      <w:proofErr w:type="spellEnd"/>
      <w:r w:rsidRPr="00DE4C8F">
        <w:rPr>
          <w:rFonts w:cs="Arial"/>
          <w:i/>
          <w:sz w:val="24"/>
          <w:szCs w:val="24"/>
          <w:lang w:val="x-none"/>
        </w:rPr>
        <w:t xml:space="preserve"> </w:t>
      </w:r>
      <w:proofErr w:type="spellStart"/>
      <w:r w:rsidRPr="00DE4C8F">
        <w:rPr>
          <w:rFonts w:cs="Arial"/>
          <w:i/>
          <w:sz w:val="24"/>
          <w:szCs w:val="24"/>
          <w:lang w:val="x-none"/>
        </w:rPr>
        <w:t>People</w:t>
      </w:r>
      <w:proofErr w:type="spellEnd"/>
      <w:r w:rsidRPr="00DE4C8F">
        <w:rPr>
          <w:rFonts w:cs="Arial"/>
          <w:i/>
          <w:sz w:val="24"/>
          <w:szCs w:val="24"/>
          <w:lang w:val="x-none"/>
        </w:rPr>
        <w:t xml:space="preserve"> Network (TNT)</w:t>
      </w:r>
      <w:r w:rsidRPr="00DE4C8F">
        <w:rPr>
          <w:rFonts w:cs="Arial"/>
          <w:sz w:val="24"/>
          <w:szCs w:val="24"/>
          <w:lang w:val="ru-RU"/>
        </w:rPr>
        <w:t xml:space="preserve"> </w:t>
      </w:r>
      <w:r>
        <w:rPr>
          <w:rFonts w:cs="Arial"/>
          <w:sz w:val="24"/>
          <w:szCs w:val="24"/>
          <w:lang w:val="ru-RU"/>
        </w:rPr>
        <w:t>уведомило</w:t>
      </w:r>
      <w:r w:rsidRPr="00DE4C8F">
        <w:rPr>
          <w:rFonts w:cs="Arial"/>
          <w:sz w:val="24"/>
          <w:szCs w:val="24"/>
          <w:lang w:val="ru-RU"/>
        </w:rPr>
        <w:t xml:space="preserve"> </w:t>
      </w:r>
      <w:r>
        <w:rPr>
          <w:rFonts w:cs="Arial"/>
          <w:sz w:val="24"/>
          <w:szCs w:val="24"/>
          <w:lang w:val="ru-RU"/>
        </w:rPr>
        <w:t>кубинский</w:t>
      </w:r>
      <w:r w:rsidRPr="00DE4C8F">
        <w:rPr>
          <w:rFonts w:cs="Arial"/>
          <w:sz w:val="24"/>
          <w:szCs w:val="24"/>
          <w:lang w:val="ru-RU"/>
        </w:rPr>
        <w:t xml:space="preserve"> </w:t>
      </w:r>
      <w:r>
        <w:rPr>
          <w:rFonts w:cs="Arial"/>
          <w:sz w:val="24"/>
          <w:szCs w:val="24"/>
          <w:lang w:val="ru-RU"/>
        </w:rPr>
        <w:t>банк</w:t>
      </w:r>
      <w:r w:rsidRPr="00DE4C8F">
        <w:rPr>
          <w:rFonts w:cs="Arial"/>
          <w:sz w:val="24"/>
          <w:szCs w:val="24"/>
          <w:lang w:val="ru-RU"/>
        </w:rPr>
        <w:t xml:space="preserve"> </w:t>
      </w:r>
      <w:r>
        <w:rPr>
          <w:rFonts w:cs="Arial"/>
          <w:sz w:val="24"/>
          <w:szCs w:val="24"/>
          <w:lang w:val="ru-RU"/>
        </w:rPr>
        <w:t>о</w:t>
      </w:r>
      <w:r w:rsidRPr="00DE4C8F">
        <w:rPr>
          <w:rFonts w:cs="Arial"/>
          <w:sz w:val="24"/>
          <w:szCs w:val="24"/>
          <w:lang w:val="ru-RU"/>
        </w:rPr>
        <w:t xml:space="preserve"> </w:t>
      </w:r>
      <w:r>
        <w:rPr>
          <w:rFonts w:cs="Arial"/>
          <w:sz w:val="24"/>
          <w:szCs w:val="24"/>
          <w:lang w:val="ru-RU"/>
        </w:rPr>
        <w:t>прекращении</w:t>
      </w:r>
      <w:r w:rsidRPr="00DE4C8F">
        <w:rPr>
          <w:rFonts w:cs="Arial"/>
          <w:sz w:val="24"/>
          <w:szCs w:val="24"/>
          <w:lang w:val="ru-RU"/>
        </w:rPr>
        <w:t xml:space="preserve"> </w:t>
      </w:r>
      <w:r>
        <w:rPr>
          <w:rFonts w:cs="Arial"/>
          <w:sz w:val="24"/>
          <w:szCs w:val="24"/>
          <w:lang w:val="ru-RU"/>
        </w:rPr>
        <w:t>предоставления</w:t>
      </w:r>
      <w:r w:rsidRPr="00DE4C8F">
        <w:rPr>
          <w:rFonts w:cs="Arial"/>
          <w:sz w:val="24"/>
          <w:szCs w:val="24"/>
          <w:lang w:val="ru-RU"/>
        </w:rPr>
        <w:t xml:space="preserve"> </w:t>
      </w:r>
      <w:r>
        <w:rPr>
          <w:rFonts w:cs="Arial"/>
          <w:sz w:val="24"/>
          <w:szCs w:val="24"/>
          <w:lang w:val="ru-RU"/>
        </w:rPr>
        <w:t xml:space="preserve">услуг, сославшись на список санкционированных кубинских учреждений, опубликованный Государственным департаментом США. В этом случае речь шла о платежных документах одной кубинской компании по экспорту.  </w:t>
      </w:r>
      <w:r w:rsidRPr="00DE4C8F">
        <w:rPr>
          <w:rFonts w:cs="Arial"/>
          <w:i/>
          <w:sz w:val="24"/>
          <w:szCs w:val="24"/>
          <w:lang w:val="ru-RU"/>
        </w:rPr>
        <w:t xml:space="preserve"> </w:t>
      </w:r>
    </w:p>
    <w:p w:rsidR="00EC4A0D" w:rsidRPr="00DC5CA9" w:rsidRDefault="00EC4A0D" w:rsidP="00495325">
      <w:pPr>
        <w:pStyle w:val="Textoindependiente"/>
        <w:numPr>
          <w:ilvl w:val="0"/>
          <w:numId w:val="16"/>
        </w:numPr>
        <w:spacing w:before="120"/>
        <w:ind w:left="426"/>
        <w:rPr>
          <w:rFonts w:cs="Arial"/>
          <w:sz w:val="24"/>
          <w:szCs w:val="24"/>
          <w:lang w:val="x-none"/>
        </w:rPr>
      </w:pPr>
      <w:r>
        <w:rPr>
          <w:rFonts w:cs="Arial"/>
          <w:sz w:val="24"/>
          <w:szCs w:val="24"/>
          <w:lang w:val="ru-RU"/>
        </w:rPr>
        <w:t xml:space="preserve">Один кубинский банк получил уведомление от американского банковского учреждения о его несогласии подписывать документы от почтового агентства </w:t>
      </w:r>
      <w:proofErr w:type="spellStart"/>
      <w:r w:rsidRPr="003D0830">
        <w:rPr>
          <w:rFonts w:cs="Arial"/>
          <w:sz w:val="24"/>
          <w:szCs w:val="24"/>
          <w:lang w:val="x-none"/>
        </w:rPr>
        <w:t>DHL</w:t>
      </w:r>
      <w:proofErr w:type="spellEnd"/>
      <w:r w:rsidRPr="003D0830">
        <w:rPr>
          <w:rFonts w:cs="Arial"/>
          <w:sz w:val="24"/>
          <w:szCs w:val="24"/>
          <w:lang w:val="x-none"/>
        </w:rPr>
        <w:t xml:space="preserve"> Express</w:t>
      </w:r>
      <w:r>
        <w:rPr>
          <w:rFonts w:cs="Arial"/>
          <w:sz w:val="24"/>
          <w:szCs w:val="24"/>
          <w:lang w:val="ru-RU"/>
        </w:rPr>
        <w:t xml:space="preserve">, предусматривающие оплату банком возможного штрафа за оформление документов, отправляющихся на Кубу. </w:t>
      </w:r>
      <w:r w:rsidRPr="003D0830">
        <w:rPr>
          <w:rFonts w:cs="Arial"/>
          <w:sz w:val="24"/>
          <w:szCs w:val="24"/>
          <w:lang w:val="x-none"/>
        </w:rPr>
        <w:t xml:space="preserve"> </w:t>
      </w:r>
    </w:p>
    <w:p w:rsidR="00EC4A0D" w:rsidRPr="0067423D" w:rsidRDefault="00EC4A0D" w:rsidP="00495325">
      <w:pPr>
        <w:pStyle w:val="Textoindependiente"/>
        <w:spacing w:before="120"/>
        <w:ind w:left="426"/>
        <w:rPr>
          <w:rFonts w:cs="Arial"/>
          <w:sz w:val="24"/>
          <w:szCs w:val="24"/>
          <w:lang w:val="ru-RU"/>
        </w:rPr>
      </w:pPr>
      <w:r>
        <w:rPr>
          <w:rFonts w:cs="Arial"/>
          <w:sz w:val="24"/>
          <w:szCs w:val="24"/>
          <w:lang w:val="ru-RU"/>
        </w:rPr>
        <w:t xml:space="preserve">Из-за этих трудностей документарные переводы, в том числе коносаменты, отправляются в виде копий по электронной почте, вместо оригиналов, которые могли бы быть отправлены по </w:t>
      </w:r>
      <w:proofErr w:type="spellStart"/>
      <w:r w:rsidRPr="00DC5CA9">
        <w:rPr>
          <w:rFonts w:cs="Arial"/>
          <w:sz w:val="24"/>
          <w:szCs w:val="24"/>
          <w:lang w:val="x-none"/>
        </w:rPr>
        <w:t>DHL</w:t>
      </w:r>
      <w:r>
        <w:rPr>
          <w:rFonts w:cs="Arial"/>
          <w:sz w:val="24"/>
          <w:szCs w:val="24"/>
          <w:lang w:val="ru-RU"/>
        </w:rPr>
        <w:t>-почте</w:t>
      </w:r>
      <w:proofErr w:type="spellEnd"/>
      <w:r>
        <w:rPr>
          <w:rFonts w:cs="Arial"/>
          <w:sz w:val="24"/>
          <w:szCs w:val="24"/>
          <w:lang w:val="ru-RU"/>
        </w:rPr>
        <w:t xml:space="preserve">. В результате кубинские импортирующие предприятия вынуждены искать другие альтернативы получения этих документов. </w:t>
      </w:r>
      <w:proofErr w:type="gramStart"/>
      <w:r>
        <w:rPr>
          <w:rFonts w:cs="Arial"/>
          <w:sz w:val="24"/>
          <w:szCs w:val="24"/>
          <w:lang w:val="ru-RU"/>
        </w:rPr>
        <w:t>С другой стороны</w:t>
      </w:r>
      <w:proofErr w:type="gramEnd"/>
      <w:r>
        <w:rPr>
          <w:rFonts w:cs="Arial"/>
          <w:sz w:val="24"/>
          <w:szCs w:val="24"/>
          <w:lang w:val="ru-RU"/>
        </w:rPr>
        <w:t xml:space="preserve"> такое отправление документов не предоставляет такой же гарантии и безопасности, какую обеспечивают банковские каналы.  </w:t>
      </w:r>
    </w:p>
    <w:p w:rsidR="00170A86" w:rsidRPr="00170A86" w:rsidRDefault="00170A86" w:rsidP="00495325">
      <w:pPr>
        <w:keepNext/>
        <w:keepLines/>
        <w:spacing w:before="120" w:after="0"/>
        <w:outlineLvl w:val="0"/>
        <w:rPr>
          <w:rFonts w:cs="Arial"/>
          <w:b/>
          <w:bCs/>
          <w:szCs w:val="28"/>
          <w:lang w:val="ru-RU"/>
        </w:rPr>
      </w:pPr>
    </w:p>
    <w:p w:rsidR="00170A86" w:rsidRDefault="00806F9F" w:rsidP="00495325">
      <w:pPr>
        <w:keepNext/>
        <w:keepLines/>
        <w:spacing w:before="120" w:after="0"/>
        <w:outlineLvl w:val="0"/>
        <w:rPr>
          <w:b/>
          <w:lang w:val="ru-RU"/>
        </w:rPr>
      </w:pPr>
      <w:bookmarkStart w:id="22" w:name="_Toc18999746"/>
      <w:bookmarkStart w:id="23" w:name="_Toc19000601"/>
      <w:r w:rsidRPr="00EC4A0D">
        <w:rPr>
          <w:rFonts w:cs="Arial"/>
          <w:b/>
          <w:bCs/>
          <w:szCs w:val="28"/>
          <w:lang w:val="ru-RU"/>
        </w:rPr>
        <w:t xml:space="preserve">4. </w:t>
      </w:r>
      <w:r w:rsidRPr="00170A86">
        <w:rPr>
          <w:b/>
          <w:lang w:val="ru-RU"/>
        </w:rPr>
        <w:t>Блокада нарушает международное право. Экстерриториальное применение блокады.</w:t>
      </w:r>
      <w:bookmarkEnd w:id="22"/>
      <w:bookmarkEnd w:id="23"/>
    </w:p>
    <w:p w:rsidR="00806F9F" w:rsidRPr="00170A86" w:rsidRDefault="00806F9F" w:rsidP="006D1CA6">
      <w:pPr>
        <w:rPr>
          <w:rFonts w:cs="Arial"/>
          <w:bCs/>
          <w:szCs w:val="28"/>
        </w:rPr>
      </w:pPr>
      <w:bookmarkStart w:id="24" w:name="_Toc18999552"/>
      <w:r>
        <w:rPr>
          <w:lang w:val="ru-RU"/>
        </w:rPr>
        <w:t>______________________________________________________</w:t>
      </w:r>
      <w:bookmarkEnd w:id="24"/>
    </w:p>
    <w:p w:rsidR="00170A86" w:rsidRPr="00806F9F" w:rsidRDefault="00170A86" w:rsidP="00495325">
      <w:pPr>
        <w:spacing w:after="0"/>
        <w:rPr>
          <w:rFonts w:cs="Arial"/>
          <w:sz w:val="24"/>
          <w:szCs w:val="24"/>
          <w:lang w:val="ru-RU"/>
        </w:rPr>
      </w:pPr>
    </w:p>
    <w:p w:rsidR="00170A86" w:rsidRPr="00C707CB" w:rsidRDefault="00170A86" w:rsidP="00495325">
      <w:pPr>
        <w:spacing w:before="120" w:after="120"/>
        <w:ind w:left="-76" w:right="48" w:firstLine="360"/>
        <w:rPr>
          <w:rFonts w:cs="Arial"/>
          <w:sz w:val="24"/>
          <w:szCs w:val="24"/>
          <w:lang w:val="ru-RU"/>
        </w:rPr>
      </w:pPr>
      <w:r w:rsidRPr="00170A86">
        <w:rPr>
          <w:rFonts w:cs="Arial"/>
          <w:sz w:val="24"/>
          <w:szCs w:val="24"/>
          <w:lang w:val="ru-RU"/>
        </w:rPr>
        <w:t>Экстерриториальный характер блокады продолжает оставаться отличительн</w:t>
      </w:r>
      <w:r>
        <w:rPr>
          <w:rFonts w:cs="Arial"/>
          <w:sz w:val="24"/>
          <w:szCs w:val="24"/>
          <w:lang w:val="ru-RU"/>
        </w:rPr>
        <w:t xml:space="preserve">ой характеристикой </w:t>
      </w:r>
      <w:r w:rsidRPr="00170A86">
        <w:rPr>
          <w:rFonts w:cs="Arial"/>
          <w:sz w:val="24"/>
          <w:szCs w:val="24"/>
          <w:lang w:val="ru-RU"/>
        </w:rPr>
        <w:t xml:space="preserve">агрессивной политики США </w:t>
      </w:r>
      <w:r>
        <w:rPr>
          <w:rFonts w:cs="Arial"/>
          <w:sz w:val="24"/>
          <w:szCs w:val="24"/>
          <w:lang w:val="ru-RU"/>
        </w:rPr>
        <w:t>в отношении</w:t>
      </w:r>
      <w:r w:rsidRPr="00170A86">
        <w:rPr>
          <w:rFonts w:cs="Arial"/>
          <w:sz w:val="24"/>
          <w:szCs w:val="24"/>
          <w:lang w:val="ru-RU"/>
        </w:rPr>
        <w:t xml:space="preserve"> Кубы.  Эта </w:t>
      </w:r>
      <w:r>
        <w:rPr>
          <w:rFonts w:cs="Arial"/>
          <w:sz w:val="24"/>
          <w:szCs w:val="24"/>
          <w:lang w:val="ru-RU"/>
        </w:rPr>
        <w:t>совокупность санкций</w:t>
      </w:r>
      <w:r w:rsidRPr="00170A86">
        <w:rPr>
          <w:rFonts w:cs="Arial"/>
          <w:sz w:val="24"/>
          <w:szCs w:val="24"/>
          <w:lang w:val="ru-RU"/>
        </w:rPr>
        <w:t xml:space="preserve"> не только наносит серьезный ущерб Кубе, но и затрагивает интересы и суверенные права третьих стран, что является нарушением международного права, целей и принципов Устава Организации Объединенных На</w:t>
      </w:r>
      <w:r w:rsidR="00C707CB">
        <w:rPr>
          <w:rFonts w:cs="Arial"/>
          <w:sz w:val="24"/>
          <w:szCs w:val="24"/>
          <w:lang w:val="ru-RU"/>
        </w:rPr>
        <w:t xml:space="preserve">ций и норм свободной торговли. </w:t>
      </w:r>
    </w:p>
    <w:p w:rsidR="00170A86" w:rsidRPr="00170A86" w:rsidRDefault="00170A86" w:rsidP="00495325">
      <w:pPr>
        <w:spacing w:before="120" w:after="120"/>
        <w:ind w:left="-76" w:right="48" w:firstLine="360"/>
        <w:rPr>
          <w:rFonts w:cs="Arial"/>
          <w:sz w:val="24"/>
          <w:szCs w:val="24"/>
          <w:lang w:val="ru-RU"/>
        </w:rPr>
      </w:pPr>
      <w:r w:rsidRPr="00170A86">
        <w:rPr>
          <w:rFonts w:cs="Arial"/>
          <w:sz w:val="24"/>
          <w:szCs w:val="24"/>
          <w:lang w:val="ru-RU"/>
        </w:rPr>
        <w:t xml:space="preserve">За рассматриваемый </w:t>
      </w:r>
      <w:r w:rsidR="009E205D">
        <w:rPr>
          <w:rFonts w:cs="Arial"/>
          <w:sz w:val="24"/>
          <w:szCs w:val="24"/>
          <w:lang w:val="ru-RU"/>
        </w:rPr>
        <w:t xml:space="preserve">в данном докладе </w:t>
      </w:r>
      <w:r w:rsidRPr="00170A86">
        <w:rPr>
          <w:rFonts w:cs="Arial"/>
          <w:sz w:val="24"/>
          <w:szCs w:val="24"/>
          <w:lang w:val="ru-RU"/>
        </w:rPr>
        <w:t xml:space="preserve">период </w:t>
      </w:r>
      <w:r w:rsidR="009E205D" w:rsidRPr="00170A86">
        <w:rPr>
          <w:rFonts w:cs="Arial"/>
          <w:sz w:val="24"/>
          <w:szCs w:val="24"/>
          <w:lang w:val="ru-RU"/>
        </w:rPr>
        <w:t>применение блокады</w:t>
      </w:r>
      <w:r w:rsidR="009E205D">
        <w:rPr>
          <w:rFonts w:cs="Arial"/>
          <w:sz w:val="24"/>
          <w:szCs w:val="24"/>
          <w:lang w:val="ru-RU"/>
        </w:rPr>
        <w:t xml:space="preserve"> еще более ужесточилось вследствие</w:t>
      </w:r>
      <w:r w:rsidRPr="00170A86">
        <w:rPr>
          <w:rFonts w:cs="Arial"/>
          <w:sz w:val="24"/>
          <w:szCs w:val="24"/>
          <w:lang w:val="ru-RU"/>
        </w:rPr>
        <w:t xml:space="preserve"> решени</w:t>
      </w:r>
      <w:r w:rsidR="009E205D">
        <w:rPr>
          <w:rFonts w:cs="Arial"/>
          <w:sz w:val="24"/>
          <w:szCs w:val="24"/>
          <w:lang w:val="ru-RU"/>
        </w:rPr>
        <w:t>я</w:t>
      </w:r>
      <w:r w:rsidRPr="00170A86">
        <w:rPr>
          <w:rFonts w:cs="Arial"/>
          <w:sz w:val="24"/>
          <w:szCs w:val="24"/>
          <w:lang w:val="ru-RU"/>
        </w:rPr>
        <w:t xml:space="preserve"> правительства США</w:t>
      </w:r>
      <w:r w:rsidR="00C707CB">
        <w:rPr>
          <w:rFonts w:cs="Arial"/>
          <w:sz w:val="24"/>
          <w:szCs w:val="24"/>
          <w:lang w:val="ru-RU"/>
        </w:rPr>
        <w:t xml:space="preserve"> </w:t>
      </w:r>
      <w:r w:rsidR="00C707CB" w:rsidRPr="00C707CB">
        <w:rPr>
          <w:rFonts w:cs="Arial"/>
          <w:sz w:val="24"/>
          <w:szCs w:val="24"/>
          <w:lang w:val="ru-RU"/>
        </w:rPr>
        <w:t xml:space="preserve">на основании Раздела </w:t>
      </w:r>
      <w:r w:rsidR="00C707CB" w:rsidRPr="00C707CB">
        <w:rPr>
          <w:rFonts w:cs="Arial"/>
          <w:sz w:val="24"/>
          <w:szCs w:val="24"/>
        </w:rPr>
        <w:t>III</w:t>
      </w:r>
      <w:r w:rsidR="00C707CB" w:rsidRPr="00C707CB">
        <w:rPr>
          <w:rFonts w:cs="Arial"/>
          <w:sz w:val="24"/>
          <w:szCs w:val="24"/>
          <w:lang w:val="ru-RU"/>
        </w:rPr>
        <w:t xml:space="preserve"> закона </w:t>
      </w:r>
      <w:proofErr w:type="spellStart"/>
      <w:r w:rsidR="00C707CB" w:rsidRPr="00C707CB">
        <w:rPr>
          <w:rFonts w:cs="Arial"/>
          <w:sz w:val="24"/>
          <w:szCs w:val="24"/>
          <w:lang w:val="ru-RU"/>
        </w:rPr>
        <w:t>Хелмса-Бертона</w:t>
      </w:r>
      <w:proofErr w:type="spellEnd"/>
      <w:r w:rsidR="00C707CB" w:rsidRPr="00C707CB">
        <w:rPr>
          <w:rFonts w:cs="Arial"/>
          <w:sz w:val="24"/>
          <w:szCs w:val="24"/>
          <w:lang w:val="ru-RU"/>
        </w:rPr>
        <w:t xml:space="preserve"> предоставить возможность подавать иски в суды США против </w:t>
      </w:r>
      <w:r w:rsidR="00C707CB">
        <w:rPr>
          <w:rFonts w:cs="Arial"/>
          <w:sz w:val="24"/>
          <w:szCs w:val="24"/>
          <w:lang w:val="ru-RU"/>
        </w:rPr>
        <w:t>компаний</w:t>
      </w:r>
      <w:r w:rsidR="00C707CB" w:rsidRPr="00C707CB">
        <w:rPr>
          <w:rFonts w:cs="Arial"/>
          <w:sz w:val="24"/>
          <w:szCs w:val="24"/>
          <w:lang w:val="ru-RU"/>
        </w:rPr>
        <w:t xml:space="preserve">, </w:t>
      </w:r>
      <w:r w:rsidR="00C707CB">
        <w:rPr>
          <w:rFonts w:cs="Arial"/>
          <w:sz w:val="24"/>
          <w:szCs w:val="24"/>
          <w:lang w:val="ru-RU"/>
        </w:rPr>
        <w:t>«торгующих»</w:t>
      </w:r>
      <w:r w:rsidR="00C707CB" w:rsidRPr="00C707CB">
        <w:rPr>
          <w:rFonts w:cs="Arial"/>
          <w:sz w:val="24"/>
          <w:szCs w:val="24"/>
          <w:lang w:val="ru-RU"/>
        </w:rPr>
        <w:t xml:space="preserve"> имуществом, национализированным на Кубе в 1960 году</w:t>
      </w:r>
      <w:r w:rsidRPr="00170A86">
        <w:rPr>
          <w:rFonts w:cs="Arial"/>
          <w:sz w:val="24"/>
          <w:szCs w:val="24"/>
          <w:lang w:val="ru-RU"/>
        </w:rPr>
        <w:t xml:space="preserve"> санкционирующее, под прикрытием Раздела </w:t>
      </w:r>
      <w:r w:rsidRPr="00170A86">
        <w:rPr>
          <w:rFonts w:cs="Arial"/>
          <w:sz w:val="24"/>
          <w:szCs w:val="24"/>
        </w:rPr>
        <w:t>III</w:t>
      </w:r>
      <w:r w:rsidRPr="00170A86">
        <w:rPr>
          <w:rFonts w:cs="Arial"/>
          <w:sz w:val="24"/>
          <w:szCs w:val="24"/>
          <w:lang w:val="ru-RU"/>
        </w:rPr>
        <w:t xml:space="preserve"> закона </w:t>
      </w:r>
      <w:proofErr w:type="spellStart"/>
      <w:r w:rsidRPr="00170A86">
        <w:rPr>
          <w:rFonts w:cs="Arial"/>
          <w:sz w:val="24"/>
          <w:szCs w:val="24"/>
          <w:lang w:val="ru-RU"/>
        </w:rPr>
        <w:t>Хелмса-Бертона</w:t>
      </w:r>
      <w:proofErr w:type="spellEnd"/>
      <w:r w:rsidRPr="00170A86">
        <w:rPr>
          <w:rFonts w:cs="Arial"/>
          <w:sz w:val="24"/>
          <w:szCs w:val="24"/>
          <w:lang w:val="ru-RU"/>
        </w:rPr>
        <w:t xml:space="preserve"> подачу исков в суды США против предприятий и лиц, чья торговая деятельность связана каким-либо образом с имуществом, национализированным на Кубе в 1960 году. </w:t>
      </w:r>
      <w:r w:rsidR="00C707CB">
        <w:rPr>
          <w:rFonts w:cs="Arial"/>
          <w:sz w:val="24"/>
          <w:szCs w:val="24"/>
          <w:lang w:val="ru-RU"/>
        </w:rPr>
        <w:t xml:space="preserve">Это распоряжение </w:t>
      </w:r>
      <w:r w:rsidRPr="00170A86">
        <w:rPr>
          <w:rFonts w:cs="Arial"/>
          <w:sz w:val="24"/>
          <w:szCs w:val="24"/>
          <w:lang w:val="ru-RU"/>
        </w:rPr>
        <w:t>нарушает принципы свободной торговли</w:t>
      </w:r>
      <w:r w:rsidR="00C707CB">
        <w:rPr>
          <w:rFonts w:cs="Arial"/>
          <w:sz w:val="24"/>
          <w:szCs w:val="24"/>
          <w:lang w:val="ru-RU"/>
        </w:rPr>
        <w:t>,</w:t>
      </w:r>
      <w:r w:rsidRPr="00170A86">
        <w:rPr>
          <w:rFonts w:cs="Arial"/>
          <w:sz w:val="24"/>
          <w:szCs w:val="24"/>
          <w:lang w:val="ru-RU"/>
        </w:rPr>
        <w:t xml:space="preserve"> усиливает экстерриториальный характер санкций против Кубы, а также причиняет ущерб </w:t>
      </w:r>
      <w:r w:rsidR="00C707CB" w:rsidRPr="00170A86">
        <w:rPr>
          <w:rFonts w:cs="Arial"/>
          <w:sz w:val="24"/>
          <w:szCs w:val="24"/>
          <w:lang w:val="ru-RU"/>
        </w:rPr>
        <w:t>экономическим и торговым отношениям острова с международным сообществом.</w:t>
      </w:r>
    </w:p>
    <w:p w:rsidR="00170A86" w:rsidRPr="00170A86" w:rsidRDefault="00170A86" w:rsidP="00495325">
      <w:pPr>
        <w:spacing w:after="0"/>
        <w:rPr>
          <w:rFonts w:cs="Arial"/>
          <w:sz w:val="24"/>
          <w:szCs w:val="24"/>
          <w:lang w:val="ru-RU"/>
        </w:rPr>
      </w:pPr>
    </w:p>
    <w:p w:rsidR="00170A86" w:rsidRPr="00170A86" w:rsidRDefault="00170A86" w:rsidP="00495325">
      <w:pPr>
        <w:ind w:firstLine="284"/>
        <w:rPr>
          <w:rFonts w:cs="Arial"/>
          <w:sz w:val="24"/>
          <w:szCs w:val="24"/>
          <w:lang w:val="ru-RU"/>
        </w:rPr>
      </w:pPr>
      <w:r w:rsidRPr="00170A86">
        <w:rPr>
          <w:rFonts w:cs="Arial"/>
          <w:sz w:val="24"/>
          <w:szCs w:val="24"/>
          <w:lang w:val="ru-RU"/>
        </w:rPr>
        <w:t xml:space="preserve">Закон </w:t>
      </w:r>
      <w:proofErr w:type="spellStart"/>
      <w:r w:rsidRPr="00170A86">
        <w:rPr>
          <w:rFonts w:cs="Arial"/>
          <w:sz w:val="24"/>
          <w:szCs w:val="24"/>
          <w:lang w:val="ru-RU"/>
        </w:rPr>
        <w:t>Хелмса-Бертона</w:t>
      </w:r>
      <w:proofErr w:type="spellEnd"/>
      <w:r w:rsidRPr="00170A86">
        <w:rPr>
          <w:rFonts w:cs="Arial"/>
          <w:sz w:val="24"/>
          <w:szCs w:val="24"/>
          <w:lang w:val="ru-RU"/>
        </w:rPr>
        <w:t xml:space="preserve">, попирающий принципы международного права, </w:t>
      </w:r>
      <w:r w:rsidR="00C707CB">
        <w:rPr>
          <w:rFonts w:cs="Arial"/>
          <w:sz w:val="24"/>
          <w:szCs w:val="24"/>
          <w:lang w:val="ru-RU"/>
        </w:rPr>
        <w:t>в том числе</w:t>
      </w:r>
      <w:r w:rsidRPr="00170A86">
        <w:rPr>
          <w:rFonts w:cs="Arial"/>
          <w:sz w:val="24"/>
          <w:szCs w:val="24"/>
          <w:lang w:val="ru-RU"/>
        </w:rPr>
        <w:t xml:space="preserve">, право </w:t>
      </w:r>
      <w:r w:rsidR="00C707CB">
        <w:rPr>
          <w:rFonts w:cs="Arial"/>
          <w:sz w:val="24"/>
          <w:szCs w:val="24"/>
          <w:lang w:val="ru-RU"/>
        </w:rPr>
        <w:t xml:space="preserve">народов </w:t>
      </w:r>
      <w:r w:rsidRPr="00170A86">
        <w:rPr>
          <w:rFonts w:cs="Arial"/>
          <w:sz w:val="24"/>
          <w:szCs w:val="24"/>
          <w:lang w:val="ru-RU"/>
        </w:rPr>
        <w:t xml:space="preserve">на свободное самоопределение, </w:t>
      </w:r>
      <w:r w:rsidR="00C707CB">
        <w:rPr>
          <w:rFonts w:cs="Arial"/>
          <w:sz w:val="24"/>
          <w:szCs w:val="24"/>
          <w:lang w:val="ru-RU"/>
        </w:rPr>
        <w:t xml:space="preserve">принципы </w:t>
      </w:r>
      <w:r w:rsidRPr="00170A86">
        <w:rPr>
          <w:rFonts w:cs="Arial"/>
          <w:sz w:val="24"/>
          <w:szCs w:val="24"/>
          <w:lang w:val="ru-RU"/>
        </w:rPr>
        <w:t>свободной торговли, суверенное равенство и невмешательство во внутренние дела государств, абсолютно неприемлем на Кубе. Закон № 80 «</w:t>
      </w:r>
      <w:r w:rsidRPr="00170A86">
        <w:rPr>
          <w:rFonts w:cs="Arial"/>
          <w:i/>
          <w:sz w:val="24"/>
          <w:szCs w:val="24"/>
          <w:lang w:val="ru-RU"/>
        </w:rPr>
        <w:t>О ратификации кубинского достоинства и суверенитета</w:t>
      </w:r>
      <w:r w:rsidRPr="00170A86">
        <w:rPr>
          <w:rFonts w:cs="Arial"/>
          <w:sz w:val="24"/>
          <w:szCs w:val="24"/>
          <w:lang w:val="ru-RU"/>
        </w:rPr>
        <w:t xml:space="preserve">», утвержденный Национальной ассамблеей Народной власти в декабре 1996 года, объявил </w:t>
      </w:r>
      <w:r w:rsidR="00C707CB">
        <w:rPr>
          <w:rFonts w:cs="Arial"/>
          <w:sz w:val="24"/>
          <w:szCs w:val="24"/>
          <w:lang w:val="ru-RU"/>
        </w:rPr>
        <w:t xml:space="preserve">вышеуказанный </w:t>
      </w:r>
      <w:r w:rsidR="00C707CB" w:rsidRPr="00170A86">
        <w:rPr>
          <w:rFonts w:cs="Arial"/>
          <w:sz w:val="24"/>
          <w:szCs w:val="24"/>
          <w:lang w:val="ru-RU"/>
        </w:rPr>
        <w:t xml:space="preserve">нормативный акт США </w:t>
      </w:r>
      <w:r w:rsidRPr="00170A86">
        <w:rPr>
          <w:rFonts w:cs="Arial"/>
          <w:sz w:val="24"/>
          <w:szCs w:val="24"/>
          <w:lang w:val="ru-RU"/>
        </w:rPr>
        <w:t xml:space="preserve">незаконным, </w:t>
      </w:r>
      <w:r w:rsidR="00C707CB">
        <w:rPr>
          <w:rFonts w:cs="Arial"/>
          <w:sz w:val="24"/>
          <w:szCs w:val="24"/>
          <w:lang w:val="ru-RU"/>
        </w:rPr>
        <w:t>недействительным</w:t>
      </w:r>
      <w:r w:rsidRPr="00170A86">
        <w:rPr>
          <w:rFonts w:cs="Arial"/>
          <w:sz w:val="24"/>
          <w:szCs w:val="24"/>
          <w:lang w:val="ru-RU"/>
        </w:rPr>
        <w:t xml:space="preserve"> и не</w:t>
      </w:r>
      <w:r w:rsidR="00C707CB">
        <w:rPr>
          <w:rFonts w:cs="Arial"/>
          <w:sz w:val="24"/>
          <w:szCs w:val="24"/>
          <w:lang w:val="ru-RU"/>
        </w:rPr>
        <w:t xml:space="preserve"> и</w:t>
      </w:r>
      <w:r w:rsidRPr="00170A86">
        <w:rPr>
          <w:rFonts w:cs="Arial"/>
          <w:sz w:val="24"/>
          <w:szCs w:val="24"/>
          <w:lang w:val="ru-RU"/>
        </w:rPr>
        <w:t xml:space="preserve">меющим </w:t>
      </w:r>
      <w:r w:rsidR="00C707CB">
        <w:rPr>
          <w:rFonts w:cs="Arial"/>
          <w:sz w:val="24"/>
          <w:szCs w:val="24"/>
          <w:lang w:val="ru-RU"/>
        </w:rPr>
        <w:t xml:space="preserve">никаких </w:t>
      </w:r>
      <w:r w:rsidRPr="00170A86">
        <w:rPr>
          <w:rFonts w:cs="Arial"/>
          <w:sz w:val="24"/>
          <w:szCs w:val="24"/>
          <w:lang w:val="ru-RU"/>
        </w:rPr>
        <w:t>юридическ</w:t>
      </w:r>
      <w:r w:rsidR="00C707CB">
        <w:rPr>
          <w:rFonts w:cs="Arial"/>
          <w:sz w:val="24"/>
          <w:szCs w:val="24"/>
          <w:lang w:val="ru-RU"/>
        </w:rPr>
        <w:t>их последствий на территории</w:t>
      </w:r>
      <w:r w:rsidRPr="00170A86">
        <w:rPr>
          <w:rFonts w:cs="Arial"/>
          <w:sz w:val="24"/>
          <w:szCs w:val="24"/>
          <w:lang w:val="ru-RU"/>
        </w:rPr>
        <w:t xml:space="preserve"> Кубы.      </w:t>
      </w:r>
    </w:p>
    <w:p w:rsidR="00170A86" w:rsidRPr="00EC4A0D" w:rsidRDefault="00170A86" w:rsidP="00495325">
      <w:pPr>
        <w:spacing w:before="120" w:after="120"/>
        <w:ind w:left="-76" w:right="48" w:firstLine="360"/>
        <w:rPr>
          <w:rFonts w:cs="Arial"/>
          <w:sz w:val="24"/>
          <w:szCs w:val="24"/>
          <w:lang w:val="ru-RU"/>
        </w:rPr>
      </w:pPr>
      <w:r w:rsidRPr="00170A86">
        <w:rPr>
          <w:rFonts w:cs="Arial"/>
          <w:sz w:val="24"/>
          <w:szCs w:val="24"/>
          <w:lang w:val="ru-RU"/>
        </w:rPr>
        <w:t xml:space="preserve">Принятие закона </w:t>
      </w:r>
      <w:proofErr w:type="spellStart"/>
      <w:r w:rsidRPr="00170A86">
        <w:rPr>
          <w:rFonts w:cs="Arial"/>
          <w:sz w:val="24"/>
          <w:szCs w:val="24"/>
          <w:lang w:val="ru-RU"/>
        </w:rPr>
        <w:t>Хелмса-Бертона</w:t>
      </w:r>
      <w:proofErr w:type="spellEnd"/>
      <w:r w:rsidRPr="00170A86">
        <w:rPr>
          <w:rFonts w:cs="Arial"/>
          <w:sz w:val="24"/>
          <w:szCs w:val="24"/>
          <w:lang w:val="ru-RU"/>
        </w:rPr>
        <w:t xml:space="preserve"> обусловило </w:t>
      </w:r>
      <w:r w:rsidR="00B4266F">
        <w:rPr>
          <w:rFonts w:cs="Arial"/>
          <w:sz w:val="24"/>
          <w:szCs w:val="24"/>
          <w:lang w:val="ru-RU"/>
        </w:rPr>
        <w:t>появление</w:t>
      </w:r>
      <w:r w:rsidRPr="00170A86">
        <w:rPr>
          <w:rFonts w:cs="Arial"/>
          <w:sz w:val="24"/>
          <w:szCs w:val="24"/>
          <w:lang w:val="ru-RU"/>
        </w:rPr>
        <w:t xml:space="preserve"> «законов-противовесов», </w:t>
      </w:r>
      <w:r w:rsidR="00B4266F">
        <w:rPr>
          <w:rFonts w:cs="Arial"/>
          <w:sz w:val="24"/>
          <w:szCs w:val="24"/>
          <w:lang w:val="ru-RU"/>
        </w:rPr>
        <w:t>принятых</w:t>
      </w:r>
      <w:r w:rsidRPr="00170A86">
        <w:rPr>
          <w:rFonts w:cs="Arial"/>
          <w:sz w:val="24"/>
          <w:szCs w:val="24"/>
          <w:lang w:val="ru-RU"/>
        </w:rPr>
        <w:t xml:space="preserve"> третьими странами, такими как, Мексика, Канада и </w:t>
      </w:r>
      <w:r w:rsidR="00B4266F">
        <w:rPr>
          <w:rFonts w:cs="Arial"/>
          <w:sz w:val="24"/>
          <w:szCs w:val="24"/>
          <w:lang w:val="ru-RU"/>
        </w:rPr>
        <w:t xml:space="preserve">страны </w:t>
      </w:r>
      <w:r w:rsidRPr="00170A86">
        <w:rPr>
          <w:rFonts w:cs="Arial"/>
          <w:sz w:val="24"/>
          <w:szCs w:val="24"/>
          <w:lang w:val="ru-RU"/>
        </w:rPr>
        <w:t>Евросоюз</w:t>
      </w:r>
      <w:r w:rsidR="00B4266F">
        <w:rPr>
          <w:rFonts w:cs="Arial"/>
          <w:sz w:val="24"/>
          <w:szCs w:val="24"/>
          <w:lang w:val="ru-RU"/>
        </w:rPr>
        <w:t>а</w:t>
      </w:r>
      <w:r w:rsidRPr="00170A86">
        <w:rPr>
          <w:rFonts w:cs="Arial"/>
          <w:sz w:val="24"/>
          <w:szCs w:val="24"/>
          <w:lang w:val="ru-RU"/>
        </w:rPr>
        <w:t>, с тем, чтобы защитить</w:t>
      </w:r>
      <w:r w:rsidR="00B4266F">
        <w:rPr>
          <w:rFonts w:cs="Arial"/>
          <w:sz w:val="24"/>
          <w:szCs w:val="24"/>
          <w:lang w:val="ru-RU"/>
        </w:rPr>
        <w:t>ся</w:t>
      </w:r>
      <w:r w:rsidRPr="00170A86">
        <w:rPr>
          <w:rFonts w:cs="Arial"/>
          <w:sz w:val="24"/>
          <w:szCs w:val="24"/>
          <w:lang w:val="ru-RU"/>
        </w:rPr>
        <w:t xml:space="preserve"> от негативных последствий в </w:t>
      </w:r>
      <w:r w:rsidR="00B4266F">
        <w:rPr>
          <w:rFonts w:cs="Arial"/>
          <w:sz w:val="24"/>
          <w:szCs w:val="24"/>
          <w:lang w:val="ru-RU"/>
        </w:rPr>
        <w:t>случа</w:t>
      </w:r>
      <w:r w:rsidRPr="00170A86">
        <w:rPr>
          <w:rFonts w:cs="Arial"/>
          <w:sz w:val="24"/>
          <w:szCs w:val="24"/>
          <w:lang w:val="ru-RU"/>
        </w:rPr>
        <w:t>е применения это</w:t>
      </w:r>
      <w:r w:rsidR="00B4266F">
        <w:rPr>
          <w:rFonts w:cs="Arial"/>
          <w:sz w:val="24"/>
          <w:szCs w:val="24"/>
          <w:lang w:val="ru-RU"/>
        </w:rPr>
        <w:t>го закона</w:t>
      </w:r>
      <w:r w:rsidRPr="00170A86">
        <w:rPr>
          <w:rFonts w:cs="Arial"/>
          <w:sz w:val="24"/>
          <w:szCs w:val="24"/>
          <w:lang w:val="ru-RU"/>
        </w:rPr>
        <w:t xml:space="preserve">. </w:t>
      </w:r>
    </w:p>
    <w:p w:rsidR="00170A86" w:rsidRPr="00EC4A0D" w:rsidRDefault="00170A86" w:rsidP="00495325">
      <w:pPr>
        <w:spacing w:after="0"/>
        <w:ind w:firstLine="284"/>
        <w:rPr>
          <w:rFonts w:cs="Arial"/>
          <w:sz w:val="24"/>
          <w:szCs w:val="24"/>
          <w:lang w:val="ru-RU"/>
        </w:rPr>
      </w:pPr>
      <w:r w:rsidRPr="00170A86">
        <w:rPr>
          <w:rFonts w:cs="Arial"/>
          <w:sz w:val="24"/>
          <w:szCs w:val="24"/>
          <w:lang w:val="ru-RU"/>
        </w:rPr>
        <w:t>Евросоюз принял «Блокирующий статут», запрещающий исполнени</w:t>
      </w:r>
      <w:r w:rsidR="00B4266F">
        <w:rPr>
          <w:rFonts w:cs="Arial"/>
          <w:sz w:val="24"/>
          <w:szCs w:val="24"/>
          <w:lang w:val="ru-RU"/>
        </w:rPr>
        <w:t>е</w:t>
      </w:r>
      <w:r w:rsidRPr="00170A86">
        <w:rPr>
          <w:rFonts w:cs="Arial"/>
          <w:sz w:val="24"/>
          <w:szCs w:val="24"/>
          <w:lang w:val="ru-RU"/>
        </w:rPr>
        <w:t xml:space="preserve"> </w:t>
      </w:r>
      <w:r w:rsidR="00B4266F" w:rsidRPr="00170A86">
        <w:rPr>
          <w:rFonts w:cs="Arial"/>
          <w:sz w:val="24"/>
          <w:szCs w:val="24"/>
          <w:lang w:val="ru-RU"/>
        </w:rPr>
        <w:t xml:space="preserve">судебных решений США, касающихся раздела </w:t>
      </w:r>
      <w:r w:rsidR="00B4266F" w:rsidRPr="00170A86">
        <w:rPr>
          <w:rFonts w:cs="Arial"/>
          <w:sz w:val="24"/>
          <w:szCs w:val="24"/>
        </w:rPr>
        <w:t>III</w:t>
      </w:r>
      <w:r w:rsidR="00B4266F" w:rsidRPr="00170A86">
        <w:rPr>
          <w:rFonts w:cs="Arial"/>
          <w:sz w:val="24"/>
          <w:szCs w:val="24"/>
          <w:lang w:val="ru-RU"/>
        </w:rPr>
        <w:t xml:space="preserve"> закона </w:t>
      </w:r>
      <w:proofErr w:type="spellStart"/>
      <w:r w:rsidR="00B4266F" w:rsidRPr="00170A86">
        <w:rPr>
          <w:rFonts w:cs="Arial"/>
          <w:sz w:val="24"/>
          <w:szCs w:val="24"/>
          <w:lang w:val="ru-RU"/>
        </w:rPr>
        <w:t>Хелмса-Бертона</w:t>
      </w:r>
      <w:proofErr w:type="spellEnd"/>
      <w:r w:rsidR="00B4266F" w:rsidRPr="00170A86">
        <w:rPr>
          <w:rFonts w:cs="Arial"/>
          <w:sz w:val="24"/>
          <w:szCs w:val="24"/>
          <w:lang w:val="ru-RU"/>
        </w:rPr>
        <w:t xml:space="preserve"> </w:t>
      </w:r>
      <w:r w:rsidRPr="00170A86">
        <w:rPr>
          <w:rFonts w:cs="Arial"/>
          <w:sz w:val="24"/>
          <w:szCs w:val="24"/>
          <w:lang w:val="ru-RU"/>
        </w:rPr>
        <w:t xml:space="preserve">в пределах своей территории. Правительство Канады внесло поправку в </w:t>
      </w:r>
      <w:r w:rsidRPr="00170A86">
        <w:rPr>
          <w:rFonts w:cs="Arial"/>
          <w:sz w:val="24"/>
          <w:szCs w:val="24"/>
          <w:shd w:val="clear" w:color="auto" w:fill="FFFFFF"/>
          <w:lang w:val="ru-RU"/>
        </w:rPr>
        <w:t xml:space="preserve">Закон </w:t>
      </w:r>
      <w:r w:rsidR="00B4266F">
        <w:rPr>
          <w:rFonts w:cs="Arial"/>
          <w:sz w:val="24"/>
          <w:szCs w:val="24"/>
          <w:shd w:val="clear" w:color="auto" w:fill="FFFFFF"/>
          <w:lang w:val="ru-RU"/>
        </w:rPr>
        <w:t>против</w:t>
      </w:r>
      <w:r w:rsidRPr="00170A86">
        <w:rPr>
          <w:rFonts w:cs="Arial"/>
          <w:sz w:val="24"/>
          <w:szCs w:val="24"/>
          <w:shd w:val="clear" w:color="auto" w:fill="FFFFFF"/>
        </w:rPr>
        <w:t> </w:t>
      </w:r>
      <w:r w:rsidRPr="00170A86">
        <w:rPr>
          <w:rFonts w:cs="Arial"/>
          <w:bCs/>
          <w:sz w:val="24"/>
          <w:szCs w:val="24"/>
          <w:shd w:val="clear" w:color="auto" w:fill="FFFFFF"/>
          <w:lang w:val="ru-RU"/>
        </w:rPr>
        <w:t>инос</w:t>
      </w:r>
      <w:r w:rsidR="00B4266F">
        <w:rPr>
          <w:rFonts w:cs="Arial"/>
          <w:bCs/>
          <w:sz w:val="24"/>
          <w:szCs w:val="24"/>
          <w:shd w:val="clear" w:color="auto" w:fill="FFFFFF"/>
          <w:lang w:val="ru-RU"/>
        </w:rPr>
        <w:t>транных экстерриториальных мер</w:t>
      </w:r>
      <w:r w:rsidRPr="00170A86">
        <w:rPr>
          <w:rFonts w:cs="Arial"/>
          <w:sz w:val="24"/>
          <w:szCs w:val="24"/>
          <w:lang w:val="ru-RU"/>
        </w:rPr>
        <w:t xml:space="preserve">, </w:t>
      </w:r>
      <w:r w:rsidR="00B4266F">
        <w:rPr>
          <w:rFonts w:cs="Arial"/>
          <w:sz w:val="24"/>
          <w:szCs w:val="24"/>
          <w:lang w:val="ru-RU"/>
        </w:rPr>
        <w:t xml:space="preserve">устанавливающую </w:t>
      </w:r>
      <w:r w:rsidRPr="00170A86">
        <w:rPr>
          <w:rFonts w:cs="Arial"/>
          <w:sz w:val="24"/>
          <w:szCs w:val="24"/>
          <w:lang w:val="ru-RU"/>
        </w:rPr>
        <w:t>следующе</w:t>
      </w:r>
      <w:r w:rsidR="00B4266F">
        <w:rPr>
          <w:rFonts w:cs="Arial"/>
          <w:sz w:val="24"/>
          <w:szCs w:val="24"/>
          <w:lang w:val="ru-RU"/>
        </w:rPr>
        <w:t>е</w:t>
      </w:r>
      <w:r w:rsidRPr="00170A86">
        <w:rPr>
          <w:rFonts w:cs="Arial"/>
          <w:sz w:val="24"/>
          <w:szCs w:val="24"/>
          <w:lang w:val="ru-RU"/>
        </w:rPr>
        <w:t>: «</w:t>
      </w:r>
      <w:r w:rsidRPr="00170A86">
        <w:rPr>
          <w:color w:val="000000"/>
          <w:sz w:val="24"/>
          <w:szCs w:val="24"/>
          <w:shd w:val="clear" w:color="auto" w:fill="FFFFFF"/>
          <w:lang w:val="ru-RU"/>
        </w:rPr>
        <w:t>ни</w:t>
      </w:r>
      <w:r w:rsidR="00B4266F">
        <w:rPr>
          <w:color w:val="000000"/>
          <w:sz w:val="24"/>
          <w:szCs w:val="24"/>
          <w:shd w:val="clear" w:color="auto" w:fill="FFFFFF"/>
          <w:lang w:val="ru-RU"/>
        </w:rPr>
        <w:t xml:space="preserve"> одно</w:t>
      </w:r>
      <w:r w:rsidRPr="00170A86">
        <w:rPr>
          <w:color w:val="000000"/>
          <w:sz w:val="24"/>
          <w:szCs w:val="24"/>
          <w:shd w:val="clear" w:color="auto" w:fill="FFFFFF"/>
          <w:lang w:val="ru-RU"/>
        </w:rPr>
        <w:t xml:space="preserve"> решение, вынесенное</w:t>
      </w:r>
      <w:r w:rsidR="00B4266F">
        <w:rPr>
          <w:color w:val="000000"/>
          <w:sz w:val="24"/>
          <w:szCs w:val="24"/>
          <w:shd w:val="clear" w:color="auto" w:fill="FFFFFF"/>
          <w:lang w:val="ru-RU"/>
        </w:rPr>
        <w:t xml:space="preserve"> в соответствии</w:t>
      </w:r>
      <w:r w:rsidRPr="00170A86">
        <w:rPr>
          <w:color w:val="000000"/>
          <w:sz w:val="24"/>
          <w:szCs w:val="24"/>
          <w:shd w:val="clear" w:color="auto" w:fill="FFFFFF"/>
          <w:lang w:val="ru-RU"/>
        </w:rPr>
        <w:t xml:space="preserve"> </w:t>
      </w:r>
      <w:r w:rsidR="00B4266F">
        <w:rPr>
          <w:color w:val="000000"/>
          <w:sz w:val="24"/>
          <w:szCs w:val="24"/>
          <w:shd w:val="clear" w:color="auto" w:fill="FFFFFF"/>
          <w:lang w:val="ru-RU"/>
        </w:rPr>
        <w:t xml:space="preserve">с </w:t>
      </w:r>
      <w:r w:rsidRPr="00170A86">
        <w:rPr>
          <w:color w:val="000000"/>
          <w:sz w:val="24"/>
          <w:szCs w:val="24"/>
          <w:shd w:val="clear" w:color="auto" w:fill="FFFFFF"/>
          <w:lang w:val="ru-RU"/>
        </w:rPr>
        <w:t>закон</w:t>
      </w:r>
      <w:r w:rsidR="00B4266F">
        <w:rPr>
          <w:color w:val="000000"/>
          <w:sz w:val="24"/>
          <w:szCs w:val="24"/>
          <w:shd w:val="clear" w:color="auto" w:fill="FFFFFF"/>
          <w:lang w:val="ru-RU"/>
        </w:rPr>
        <w:t>одательством</w:t>
      </w:r>
      <w:r w:rsidRPr="00170A86">
        <w:rPr>
          <w:color w:val="000000"/>
          <w:sz w:val="24"/>
          <w:szCs w:val="24"/>
          <w:shd w:val="clear" w:color="auto" w:fill="FFFFFF"/>
          <w:lang w:val="ru-RU"/>
        </w:rPr>
        <w:t xml:space="preserve"> США, не будет признано или каким-либо образом </w:t>
      </w:r>
      <w:r w:rsidR="00B4266F">
        <w:rPr>
          <w:color w:val="000000"/>
          <w:sz w:val="24"/>
          <w:szCs w:val="24"/>
          <w:shd w:val="clear" w:color="auto" w:fill="FFFFFF"/>
          <w:lang w:val="ru-RU"/>
        </w:rPr>
        <w:t xml:space="preserve">приведено в </w:t>
      </w:r>
      <w:r w:rsidRPr="00170A86">
        <w:rPr>
          <w:color w:val="000000"/>
          <w:sz w:val="24"/>
          <w:szCs w:val="24"/>
          <w:shd w:val="clear" w:color="auto" w:fill="FFFFFF"/>
          <w:lang w:val="ru-RU"/>
        </w:rPr>
        <w:t>исполне</w:t>
      </w:r>
      <w:r w:rsidR="00B4266F">
        <w:rPr>
          <w:color w:val="000000"/>
          <w:sz w:val="24"/>
          <w:szCs w:val="24"/>
          <w:shd w:val="clear" w:color="auto" w:fill="FFFFFF"/>
          <w:lang w:val="ru-RU"/>
        </w:rPr>
        <w:t>ние</w:t>
      </w:r>
      <w:r w:rsidRPr="00170A86">
        <w:rPr>
          <w:color w:val="000000"/>
          <w:sz w:val="24"/>
          <w:szCs w:val="24"/>
          <w:shd w:val="clear" w:color="auto" w:fill="FFFFFF"/>
          <w:lang w:val="ru-RU"/>
        </w:rPr>
        <w:t xml:space="preserve"> в Канаде»</w:t>
      </w:r>
      <w:r w:rsidRPr="00170A86">
        <w:rPr>
          <w:color w:val="000000"/>
          <w:sz w:val="27"/>
          <w:szCs w:val="27"/>
          <w:shd w:val="clear" w:color="auto" w:fill="FFFFFF"/>
          <w:lang w:val="ru-RU"/>
        </w:rPr>
        <w:t>.</w:t>
      </w:r>
      <w:r w:rsidRPr="00170A86">
        <w:rPr>
          <w:color w:val="000000"/>
          <w:sz w:val="27"/>
          <w:szCs w:val="27"/>
          <w:shd w:val="clear" w:color="auto" w:fill="FFFFFF"/>
        </w:rPr>
        <w:t> </w:t>
      </w:r>
      <w:r w:rsidRPr="00170A86">
        <w:rPr>
          <w:color w:val="000000"/>
          <w:sz w:val="24"/>
          <w:szCs w:val="24"/>
          <w:shd w:val="clear" w:color="auto" w:fill="FFFFFF"/>
          <w:lang w:val="ru-RU"/>
        </w:rPr>
        <w:t>В свою очередь, в</w:t>
      </w:r>
      <w:r w:rsidRPr="00170A86">
        <w:rPr>
          <w:rFonts w:cs="Arial"/>
          <w:sz w:val="24"/>
          <w:szCs w:val="24"/>
          <w:lang w:val="ru-RU"/>
        </w:rPr>
        <w:t xml:space="preserve"> </w:t>
      </w:r>
      <w:r w:rsidRPr="00170A86">
        <w:rPr>
          <w:sz w:val="24"/>
          <w:szCs w:val="24"/>
          <w:lang w:val="ru-RU"/>
        </w:rPr>
        <w:t xml:space="preserve">Мексике введен в действие Закон о защите торговли и инвестиций от иностранных </w:t>
      </w:r>
      <w:r w:rsidR="008F14BC">
        <w:rPr>
          <w:sz w:val="24"/>
          <w:szCs w:val="24"/>
          <w:lang w:val="ru-RU"/>
        </w:rPr>
        <w:t>норм</w:t>
      </w:r>
      <w:r w:rsidRPr="00170A86">
        <w:rPr>
          <w:sz w:val="24"/>
          <w:szCs w:val="24"/>
          <w:lang w:val="ru-RU"/>
        </w:rPr>
        <w:t>, противоречащих международному праву</w:t>
      </w:r>
      <w:r w:rsidRPr="00170A86">
        <w:rPr>
          <w:rFonts w:cs="Arial"/>
          <w:sz w:val="24"/>
          <w:szCs w:val="24"/>
          <w:lang w:val="ru-RU"/>
        </w:rPr>
        <w:t xml:space="preserve">. </w:t>
      </w:r>
    </w:p>
    <w:p w:rsidR="00170A86" w:rsidRPr="00EC4A0D" w:rsidRDefault="00170A86" w:rsidP="00495325">
      <w:pPr>
        <w:keepNext/>
        <w:keepLines/>
        <w:spacing w:before="120" w:after="120"/>
        <w:ind w:firstLine="284"/>
        <w:outlineLvl w:val="1"/>
        <w:rPr>
          <w:rFonts w:cs="Arial"/>
          <w:b/>
          <w:bCs/>
          <w:iCs/>
          <w:sz w:val="24"/>
          <w:szCs w:val="24"/>
          <w:lang w:val="ru-RU"/>
        </w:rPr>
      </w:pPr>
      <w:bookmarkStart w:id="25" w:name="_Toc18999747"/>
      <w:bookmarkStart w:id="26" w:name="_Toc19000602"/>
      <w:r w:rsidRPr="00170A86">
        <w:rPr>
          <w:rFonts w:cs="Arial"/>
          <w:b/>
          <w:bCs/>
          <w:iCs/>
          <w:sz w:val="24"/>
          <w:szCs w:val="24"/>
          <w:lang w:val="ru-RU"/>
        </w:rPr>
        <w:t xml:space="preserve">4.1. </w:t>
      </w:r>
      <w:bookmarkStart w:id="27" w:name="_Toc518654283"/>
      <w:r w:rsidRPr="00170A86">
        <w:rPr>
          <w:rFonts w:cs="Arial"/>
          <w:b/>
          <w:bCs/>
          <w:iCs/>
          <w:sz w:val="24"/>
          <w:szCs w:val="24"/>
          <w:lang w:val="ru-RU"/>
        </w:rPr>
        <w:t>Ущерб, нанесенный кубинским учреждениям (примеры):</w:t>
      </w:r>
      <w:bookmarkEnd w:id="25"/>
      <w:bookmarkEnd w:id="26"/>
      <w:bookmarkEnd w:id="27"/>
    </w:p>
    <w:p w:rsidR="00170A86" w:rsidRPr="00EC4A0D" w:rsidRDefault="00170A86" w:rsidP="00495325">
      <w:pPr>
        <w:spacing w:after="0"/>
        <w:ind w:firstLine="284"/>
        <w:rPr>
          <w:rFonts w:cs="Arial"/>
          <w:b/>
          <w:color w:val="7030A0"/>
          <w:sz w:val="24"/>
          <w:szCs w:val="24"/>
          <w:lang w:val="ru-RU"/>
        </w:rPr>
      </w:pPr>
      <w:r w:rsidRPr="00170A86">
        <w:rPr>
          <w:rFonts w:cs="Arial"/>
          <w:sz w:val="24"/>
          <w:szCs w:val="24"/>
          <w:lang w:val="ru-RU"/>
        </w:rPr>
        <w:t xml:space="preserve">За рассматриваемый период </w:t>
      </w:r>
      <w:r w:rsidR="008F14BC">
        <w:rPr>
          <w:rFonts w:cs="Arial"/>
          <w:sz w:val="24"/>
          <w:szCs w:val="24"/>
          <w:lang w:val="ru-RU"/>
        </w:rPr>
        <w:t>продолжают расти убытки</w:t>
      </w:r>
      <w:r w:rsidRPr="00170A86">
        <w:rPr>
          <w:rFonts w:cs="Arial"/>
          <w:sz w:val="24"/>
          <w:szCs w:val="24"/>
          <w:lang w:val="ru-RU"/>
        </w:rPr>
        <w:t xml:space="preserve">, </w:t>
      </w:r>
      <w:r w:rsidR="008F14BC">
        <w:rPr>
          <w:rFonts w:cs="Arial"/>
          <w:sz w:val="24"/>
          <w:szCs w:val="24"/>
          <w:lang w:val="ru-RU"/>
        </w:rPr>
        <w:t>понесенные</w:t>
      </w:r>
      <w:r w:rsidRPr="00170A86">
        <w:rPr>
          <w:rFonts w:cs="Arial"/>
          <w:sz w:val="24"/>
          <w:szCs w:val="24"/>
          <w:lang w:val="ru-RU"/>
        </w:rPr>
        <w:t xml:space="preserve"> </w:t>
      </w:r>
      <w:r w:rsidR="008F14BC" w:rsidRPr="00170A86">
        <w:rPr>
          <w:rFonts w:cs="Arial"/>
          <w:sz w:val="24"/>
          <w:szCs w:val="24"/>
          <w:lang w:val="ru-RU"/>
        </w:rPr>
        <w:t>кубински</w:t>
      </w:r>
      <w:r w:rsidR="008F14BC">
        <w:rPr>
          <w:rFonts w:cs="Arial"/>
          <w:sz w:val="24"/>
          <w:szCs w:val="24"/>
          <w:lang w:val="ru-RU"/>
        </w:rPr>
        <w:t>ми</w:t>
      </w:r>
      <w:r w:rsidR="008F14BC" w:rsidRPr="00170A86">
        <w:rPr>
          <w:rFonts w:cs="Arial"/>
          <w:sz w:val="24"/>
          <w:szCs w:val="24"/>
          <w:lang w:val="ru-RU"/>
        </w:rPr>
        <w:t xml:space="preserve"> организаци</w:t>
      </w:r>
      <w:r w:rsidR="008F14BC">
        <w:rPr>
          <w:rFonts w:cs="Arial"/>
          <w:sz w:val="24"/>
          <w:szCs w:val="24"/>
          <w:lang w:val="ru-RU"/>
        </w:rPr>
        <w:t>ями</w:t>
      </w:r>
      <w:r w:rsidR="008F14BC" w:rsidRPr="00170A86">
        <w:rPr>
          <w:rFonts w:cs="Arial"/>
          <w:sz w:val="24"/>
          <w:szCs w:val="24"/>
          <w:lang w:val="ru-RU"/>
        </w:rPr>
        <w:t xml:space="preserve"> </w:t>
      </w:r>
      <w:r w:rsidR="008F14BC">
        <w:rPr>
          <w:rFonts w:cs="Arial"/>
          <w:sz w:val="24"/>
          <w:szCs w:val="24"/>
          <w:lang w:val="ru-RU"/>
        </w:rPr>
        <w:t>в своих торговых отношениях</w:t>
      </w:r>
      <w:r w:rsidRPr="00170A86">
        <w:rPr>
          <w:rFonts w:cs="Arial"/>
          <w:sz w:val="24"/>
          <w:szCs w:val="24"/>
          <w:lang w:val="ru-RU"/>
        </w:rPr>
        <w:t xml:space="preserve"> с третьими странами из-за закрытия банковских счетов, невозможности проведения банковских операций </w:t>
      </w:r>
      <w:r w:rsidR="008F14BC">
        <w:rPr>
          <w:rFonts w:cs="Arial"/>
          <w:sz w:val="24"/>
          <w:szCs w:val="24"/>
          <w:lang w:val="ru-RU"/>
        </w:rPr>
        <w:t>по платежу или получению денег за различные услуги</w:t>
      </w:r>
      <w:r w:rsidRPr="00170A86">
        <w:rPr>
          <w:rFonts w:cs="Arial"/>
          <w:sz w:val="24"/>
          <w:szCs w:val="24"/>
          <w:lang w:val="ru-RU"/>
        </w:rPr>
        <w:t xml:space="preserve"> и аннулировани</w:t>
      </w:r>
      <w:r w:rsidR="008F14BC">
        <w:rPr>
          <w:rFonts w:cs="Arial"/>
          <w:sz w:val="24"/>
          <w:szCs w:val="24"/>
          <w:lang w:val="ru-RU"/>
        </w:rPr>
        <w:t>ю</w:t>
      </w:r>
      <w:r w:rsidRPr="00170A86">
        <w:rPr>
          <w:rFonts w:cs="Arial"/>
          <w:sz w:val="24"/>
          <w:szCs w:val="24"/>
          <w:lang w:val="ru-RU"/>
        </w:rPr>
        <w:t xml:space="preserve"> торговых контрактов. Ниже</w:t>
      </w:r>
      <w:r w:rsidRPr="00EC4A0D">
        <w:rPr>
          <w:rFonts w:cs="Arial"/>
          <w:sz w:val="24"/>
          <w:szCs w:val="24"/>
          <w:lang w:val="ru-RU"/>
        </w:rPr>
        <w:t xml:space="preserve"> </w:t>
      </w:r>
      <w:r w:rsidRPr="00170A86">
        <w:rPr>
          <w:rFonts w:cs="Arial"/>
          <w:sz w:val="24"/>
          <w:szCs w:val="24"/>
          <w:lang w:val="ru-RU"/>
        </w:rPr>
        <w:t>приводятся</w:t>
      </w:r>
      <w:r w:rsidRPr="00EC4A0D">
        <w:rPr>
          <w:rFonts w:cs="Arial"/>
          <w:sz w:val="24"/>
          <w:szCs w:val="24"/>
          <w:lang w:val="ru-RU"/>
        </w:rPr>
        <w:t xml:space="preserve"> </w:t>
      </w:r>
      <w:r w:rsidRPr="00170A86">
        <w:rPr>
          <w:rFonts w:cs="Arial"/>
          <w:sz w:val="24"/>
          <w:szCs w:val="24"/>
          <w:lang w:val="ru-RU"/>
        </w:rPr>
        <w:t>некоторые</w:t>
      </w:r>
      <w:r w:rsidRPr="00EC4A0D">
        <w:rPr>
          <w:rFonts w:cs="Arial"/>
          <w:sz w:val="24"/>
          <w:szCs w:val="24"/>
          <w:lang w:val="ru-RU"/>
        </w:rPr>
        <w:t xml:space="preserve"> </w:t>
      </w:r>
      <w:r w:rsidRPr="00170A86">
        <w:rPr>
          <w:rFonts w:cs="Arial"/>
          <w:sz w:val="24"/>
          <w:szCs w:val="24"/>
          <w:lang w:val="ru-RU"/>
        </w:rPr>
        <w:t>примеры</w:t>
      </w:r>
      <w:r w:rsidRPr="00EC4A0D">
        <w:rPr>
          <w:rFonts w:cs="Arial"/>
          <w:sz w:val="24"/>
          <w:szCs w:val="24"/>
          <w:lang w:val="ru-RU"/>
        </w:rPr>
        <w:t xml:space="preserve">: </w:t>
      </w:r>
    </w:p>
    <w:p w:rsidR="006D5E2B" w:rsidRPr="00EC4A0D" w:rsidRDefault="006D5E2B" w:rsidP="00495325">
      <w:pPr>
        <w:spacing w:after="0"/>
        <w:rPr>
          <w:rFonts w:cs="Arial"/>
          <w:b/>
          <w:color w:val="7030A0"/>
          <w:sz w:val="24"/>
          <w:szCs w:val="24"/>
          <w:lang w:val="ru-RU"/>
        </w:rPr>
      </w:pPr>
    </w:p>
    <w:p w:rsidR="00170A86" w:rsidRPr="00170A86" w:rsidRDefault="006D5E2B" w:rsidP="00495325">
      <w:pPr>
        <w:spacing w:after="0"/>
        <w:ind w:firstLine="284"/>
        <w:rPr>
          <w:rFonts w:cs="Arial"/>
          <w:sz w:val="24"/>
          <w:szCs w:val="24"/>
          <w:lang w:val="ru-RU"/>
        </w:rPr>
      </w:pPr>
      <w:r>
        <w:rPr>
          <w:rFonts w:cs="Arial"/>
          <w:b/>
          <w:sz w:val="24"/>
          <w:szCs w:val="24"/>
          <w:lang w:val="ru-RU"/>
        </w:rPr>
        <w:t>1 июня 2018 года</w:t>
      </w:r>
      <w:r w:rsidR="00170A86" w:rsidRPr="00170A86">
        <w:rPr>
          <w:rFonts w:cs="Arial"/>
          <w:b/>
          <w:sz w:val="24"/>
          <w:szCs w:val="24"/>
          <w:lang w:val="ru-RU"/>
        </w:rPr>
        <w:t xml:space="preserve"> </w:t>
      </w:r>
      <w:r w:rsidRPr="00170A86">
        <w:rPr>
          <w:rFonts w:cs="Arial"/>
          <w:sz w:val="24"/>
          <w:szCs w:val="24"/>
          <w:lang w:val="ru-RU"/>
        </w:rPr>
        <w:t>из-за блокады США против Кубы</w:t>
      </w:r>
      <w:r>
        <w:rPr>
          <w:rFonts w:cs="Arial"/>
          <w:sz w:val="24"/>
          <w:szCs w:val="24"/>
          <w:lang w:val="ru-RU"/>
        </w:rPr>
        <w:t xml:space="preserve"> филиал</w:t>
      </w:r>
      <w:r w:rsidR="00170A86" w:rsidRPr="00170A86">
        <w:rPr>
          <w:rFonts w:cs="Arial"/>
          <w:sz w:val="24"/>
          <w:szCs w:val="24"/>
          <w:lang w:val="ru-RU"/>
        </w:rPr>
        <w:t xml:space="preserve"> голландского банка </w:t>
      </w:r>
      <w:r w:rsidR="00170A86" w:rsidRPr="00170A86">
        <w:rPr>
          <w:rFonts w:cs="Arial"/>
          <w:sz w:val="24"/>
          <w:szCs w:val="24"/>
        </w:rPr>
        <w:t>ING</w:t>
      </w:r>
      <w:r w:rsidR="00170A86" w:rsidRPr="00170A86">
        <w:rPr>
          <w:rFonts w:cs="Arial"/>
          <w:sz w:val="24"/>
          <w:szCs w:val="24"/>
          <w:lang w:val="ru-RU"/>
        </w:rPr>
        <w:t xml:space="preserve"> в Люксембурге </w:t>
      </w:r>
      <w:r w:rsidR="00170A86" w:rsidRPr="00170A86">
        <w:rPr>
          <w:rFonts w:eastAsia="Calibri" w:cs="Arial"/>
          <w:sz w:val="24"/>
          <w:szCs w:val="24"/>
          <w:lang w:val="ru-RU"/>
        </w:rPr>
        <w:t>отказал</w:t>
      </w:r>
      <w:r>
        <w:rPr>
          <w:rFonts w:eastAsia="Calibri" w:cs="Arial"/>
          <w:sz w:val="24"/>
          <w:szCs w:val="24"/>
          <w:lang w:val="ru-RU"/>
        </w:rPr>
        <w:t>ся</w:t>
      </w:r>
      <w:r w:rsidR="00170A86" w:rsidRPr="00170A86">
        <w:rPr>
          <w:rFonts w:eastAsia="Calibri" w:cs="Arial"/>
          <w:sz w:val="24"/>
          <w:szCs w:val="24"/>
          <w:lang w:val="ru-RU"/>
        </w:rPr>
        <w:t xml:space="preserve"> произвести перечисление люксембургской </w:t>
      </w:r>
      <w:r w:rsidR="00170A86" w:rsidRPr="00170A86">
        <w:rPr>
          <w:rFonts w:cs="Arial"/>
          <w:sz w:val="24"/>
          <w:szCs w:val="24"/>
          <w:shd w:val="clear" w:color="auto" w:fill="FFFFFF"/>
          <w:lang w:val="ru-RU"/>
        </w:rPr>
        <w:t xml:space="preserve">компании </w:t>
      </w:r>
      <w:r w:rsidR="00170A86" w:rsidRPr="00170A86">
        <w:rPr>
          <w:rFonts w:cs="Arial"/>
          <w:bCs/>
          <w:sz w:val="24"/>
          <w:szCs w:val="24"/>
          <w:shd w:val="clear" w:color="auto" w:fill="FFFFFF"/>
        </w:rPr>
        <w:t>E</w:t>
      </w:r>
      <w:r w:rsidR="00170A86" w:rsidRPr="00170A86">
        <w:rPr>
          <w:rFonts w:cs="Arial"/>
          <w:sz w:val="24"/>
          <w:szCs w:val="24"/>
          <w:shd w:val="clear" w:color="auto" w:fill="FFFFFF"/>
          <w:lang w:val="ru-RU"/>
        </w:rPr>
        <w:t>-</w:t>
      </w:r>
      <w:r w:rsidR="00170A86" w:rsidRPr="00170A86">
        <w:rPr>
          <w:rFonts w:cs="Arial"/>
          <w:bCs/>
          <w:sz w:val="24"/>
          <w:szCs w:val="24"/>
          <w:shd w:val="clear" w:color="auto" w:fill="FFFFFF"/>
        </w:rPr>
        <w:t>Times</w:t>
      </w:r>
      <w:r w:rsidR="00170A86" w:rsidRPr="00170A86">
        <w:rPr>
          <w:rFonts w:cs="Arial"/>
          <w:bCs/>
          <w:sz w:val="24"/>
          <w:szCs w:val="24"/>
          <w:shd w:val="clear" w:color="auto" w:fill="FFFFFF"/>
          <w:lang w:val="ru-RU"/>
        </w:rPr>
        <w:t xml:space="preserve"> </w:t>
      </w:r>
      <w:proofErr w:type="spellStart"/>
      <w:r w:rsidR="00170A86" w:rsidRPr="00170A86">
        <w:rPr>
          <w:rFonts w:cs="Arial"/>
          <w:bCs/>
          <w:sz w:val="24"/>
          <w:szCs w:val="24"/>
          <w:shd w:val="clear" w:color="auto" w:fill="FFFFFF"/>
        </w:rPr>
        <w:t>Corp</w:t>
      </w:r>
      <w:proofErr w:type="spellEnd"/>
      <w:r w:rsidR="00170A86" w:rsidRPr="00170A86">
        <w:rPr>
          <w:rFonts w:cs="Arial"/>
          <w:sz w:val="21"/>
          <w:szCs w:val="21"/>
          <w:shd w:val="clear" w:color="auto" w:fill="FFFFFF"/>
        </w:rPr>
        <w:t> </w:t>
      </w:r>
      <w:r w:rsidR="00170A86" w:rsidRPr="00170A86">
        <w:rPr>
          <w:rFonts w:cs="Arial"/>
          <w:sz w:val="24"/>
          <w:szCs w:val="24"/>
          <w:lang w:val="ru-RU"/>
        </w:rPr>
        <w:t xml:space="preserve">на счет кубинской компании </w:t>
      </w:r>
      <w:proofErr w:type="spellStart"/>
      <w:r w:rsidR="00170A86" w:rsidRPr="00170A86">
        <w:rPr>
          <w:rFonts w:cs="Arial"/>
          <w:sz w:val="24"/>
          <w:szCs w:val="24"/>
        </w:rPr>
        <w:t>CUBAEXPORT</w:t>
      </w:r>
      <w:proofErr w:type="spellEnd"/>
      <w:r w:rsidR="00170A86" w:rsidRPr="00170A86">
        <w:rPr>
          <w:rFonts w:cs="Arial"/>
          <w:sz w:val="24"/>
          <w:szCs w:val="24"/>
          <w:lang w:val="ru-RU"/>
        </w:rPr>
        <w:t xml:space="preserve">. </w:t>
      </w:r>
    </w:p>
    <w:p w:rsidR="00170A86" w:rsidRPr="00170A86" w:rsidRDefault="00170A86" w:rsidP="00495325">
      <w:pPr>
        <w:spacing w:after="0"/>
        <w:rPr>
          <w:rFonts w:cs="Arial"/>
          <w:color w:val="7030A0"/>
          <w:sz w:val="24"/>
          <w:szCs w:val="24"/>
          <w:lang w:val="ru-RU"/>
        </w:rPr>
      </w:pPr>
    </w:p>
    <w:p w:rsidR="00170A86" w:rsidRPr="00170A86" w:rsidRDefault="006D5E2B" w:rsidP="00495325">
      <w:pPr>
        <w:spacing w:after="0"/>
        <w:ind w:firstLine="284"/>
        <w:rPr>
          <w:rFonts w:cs="Arial"/>
          <w:b/>
          <w:sz w:val="24"/>
          <w:szCs w:val="24"/>
          <w:lang w:val="ru-RU"/>
        </w:rPr>
      </w:pPr>
      <w:r>
        <w:rPr>
          <w:rFonts w:cs="Arial"/>
          <w:b/>
          <w:sz w:val="24"/>
          <w:szCs w:val="24"/>
          <w:lang w:val="ru-RU"/>
        </w:rPr>
        <w:t xml:space="preserve">12 июня 2018 года </w:t>
      </w:r>
      <w:r>
        <w:rPr>
          <w:rFonts w:cs="Arial"/>
          <w:sz w:val="24"/>
          <w:szCs w:val="24"/>
          <w:lang w:val="ru-RU"/>
        </w:rPr>
        <w:t>филиал банка</w:t>
      </w:r>
      <w:r w:rsidR="00170A86" w:rsidRPr="00170A86">
        <w:rPr>
          <w:rFonts w:cs="Arial"/>
          <w:b/>
          <w:sz w:val="24"/>
          <w:szCs w:val="24"/>
          <w:lang w:val="ru-RU"/>
        </w:rPr>
        <w:t xml:space="preserve"> </w:t>
      </w:r>
      <w:r w:rsidR="00170A86" w:rsidRPr="00170A86">
        <w:rPr>
          <w:rFonts w:cs="Arial"/>
          <w:i/>
          <w:sz w:val="24"/>
          <w:szCs w:val="24"/>
          <w:lang w:val="en-US"/>
        </w:rPr>
        <w:t>Australia</w:t>
      </w:r>
      <w:r w:rsidR="00170A86" w:rsidRPr="00170A86">
        <w:rPr>
          <w:rFonts w:cs="Arial"/>
          <w:i/>
          <w:sz w:val="24"/>
          <w:szCs w:val="24"/>
          <w:lang w:val="ru-RU"/>
        </w:rPr>
        <w:t xml:space="preserve"> </w:t>
      </w:r>
      <w:r w:rsidR="00170A86" w:rsidRPr="00170A86">
        <w:rPr>
          <w:rFonts w:cs="Arial"/>
          <w:i/>
          <w:sz w:val="24"/>
          <w:szCs w:val="24"/>
          <w:lang w:val="en-US"/>
        </w:rPr>
        <w:t>and</w:t>
      </w:r>
      <w:r w:rsidR="00170A86" w:rsidRPr="00170A86">
        <w:rPr>
          <w:rFonts w:cs="Arial"/>
          <w:i/>
          <w:sz w:val="24"/>
          <w:szCs w:val="24"/>
          <w:lang w:val="ru-RU"/>
        </w:rPr>
        <w:t xml:space="preserve"> </w:t>
      </w:r>
      <w:r w:rsidR="00170A86" w:rsidRPr="00170A86">
        <w:rPr>
          <w:rFonts w:cs="Arial"/>
          <w:i/>
          <w:sz w:val="24"/>
          <w:szCs w:val="24"/>
          <w:lang w:val="en-US"/>
        </w:rPr>
        <w:t>New</w:t>
      </w:r>
      <w:r w:rsidR="00170A86" w:rsidRPr="00170A86">
        <w:rPr>
          <w:rFonts w:cs="Arial"/>
          <w:i/>
          <w:sz w:val="24"/>
          <w:szCs w:val="24"/>
          <w:lang w:val="ru-RU"/>
        </w:rPr>
        <w:t xml:space="preserve"> </w:t>
      </w:r>
      <w:r w:rsidR="00170A86" w:rsidRPr="00170A86">
        <w:rPr>
          <w:rFonts w:cs="Arial"/>
          <w:i/>
          <w:sz w:val="24"/>
          <w:szCs w:val="24"/>
          <w:lang w:val="en-US"/>
        </w:rPr>
        <w:t>Zealand</w:t>
      </w:r>
      <w:r w:rsidR="00170A86" w:rsidRPr="00170A86">
        <w:rPr>
          <w:rFonts w:cs="Arial"/>
          <w:i/>
          <w:sz w:val="24"/>
          <w:szCs w:val="24"/>
          <w:lang w:val="ru-RU"/>
        </w:rPr>
        <w:t xml:space="preserve"> </w:t>
      </w:r>
      <w:r w:rsidR="00170A86" w:rsidRPr="00170A86">
        <w:rPr>
          <w:rFonts w:cs="Arial"/>
          <w:i/>
          <w:sz w:val="24"/>
          <w:szCs w:val="24"/>
          <w:lang w:val="en-US"/>
        </w:rPr>
        <w:t>Banking</w:t>
      </w:r>
      <w:r w:rsidR="00170A86" w:rsidRPr="00170A86">
        <w:rPr>
          <w:rFonts w:cs="Arial"/>
          <w:i/>
          <w:sz w:val="24"/>
          <w:szCs w:val="24"/>
          <w:lang w:val="ru-RU"/>
        </w:rPr>
        <w:t xml:space="preserve"> </w:t>
      </w:r>
      <w:r w:rsidR="00170A86" w:rsidRPr="00170A86">
        <w:rPr>
          <w:rFonts w:cs="Arial"/>
          <w:i/>
          <w:sz w:val="24"/>
          <w:szCs w:val="24"/>
          <w:lang w:val="en-US"/>
        </w:rPr>
        <w:t>Group</w:t>
      </w:r>
      <w:r w:rsidR="00170A86" w:rsidRPr="00170A86">
        <w:rPr>
          <w:rFonts w:cs="Arial"/>
          <w:sz w:val="24"/>
          <w:szCs w:val="24"/>
          <w:lang w:val="ru-RU"/>
        </w:rPr>
        <w:t xml:space="preserve"> (</w:t>
      </w:r>
      <w:proofErr w:type="spellStart"/>
      <w:r w:rsidR="00170A86" w:rsidRPr="00170A86">
        <w:rPr>
          <w:rFonts w:cs="Arial"/>
          <w:sz w:val="24"/>
          <w:szCs w:val="24"/>
          <w:lang w:val="en-US"/>
        </w:rPr>
        <w:t>ANZ</w:t>
      </w:r>
      <w:proofErr w:type="spellEnd"/>
      <w:r w:rsidR="00170A86" w:rsidRPr="00170A86">
        <w:rPr>
          <w:rFonts w:cs="Arial"/>
          <w:sz w:val="24"/>
          <w:szCs w:val="24"/>
          <w:lang w:val="ru-RU"/>
        </w:rPr>
        <w:t>) в Новой Зеландии направил письмо в Ассоциацию туроператоров Новой Зеландии (</w:t>
      </w:r>
      <w:proofErr w:type="spellStart"/>
      <w:r w:rsidR="00170A86" w:rsidRPr="00170A86">
        <w:rPr>
          <w:rFonts w:cs="Arial"/>
          <w:sz w:val="24"/>
          <w:szCs w:val="24"/>
          <w:lang w:val="en-US"/>
        </w:rPr>
        <w:t>TAANZ</w:t>
      </w:r>
      <w:proofErr w:type="spellEnd"/>
      <w:r>
        <w:rPr>
          <w:rFonts w:cs="Arial"/>
          <w:sz w:val="24"/>
          <w:szCs w:val="24"/>
          <w:lang w:val="ru-RU"/>
        </w:rPr>
        <w:t xml:space="preserve">) с уведомлением о запрете на </w:t>
      </w:r>
      <w:r w:rsidR="00170A86" w:rsidRPr="00170A86">
        <w:rPr>
          <w:rFonts w:cs="Arial"/>
          <w:sz w:val="24"/>
          <w:szCs w:val="24"/>
          <w:lang w:val="ru-RU"/>
        </w:rPr>
        <w:t>осуществл</w:t>
      </w:r>
      <w:r>
        <w:rPr>
          <w:rFonts w:cs="Arial"/>
          <w:sz w:val="24"/>
          <w:szCs w:val="24"/>
          <w:lang w:val="ru-RU"/>
        </w:rPr>
        <w:t>ение</w:t>
      </w:r>
      <w:r w:rsidR="00170A86" w:rsidRPr="00170A86">
        <w:rPr>
          <w:rFonts w:cs="Arial"/>
          <w:sz w:val="24"/>
          <w:szCs w:val="24"/>
          <w:lang w:val="ru-RU"/>
        </w:rPr>
        <w:t xml:space="preserve"> любы</w:t>
      </w:r>
      <w:r>
        <w:rPr>
          <w:rFonts w:cs="Arial"/>
          <w:sz w:val="24"/>
          <w:szCs w:val="24"/>
          <w:lang w:val="ru-RU"/>
        </w:rPr>
        <w:t>х</w:t>
      </w:r>
      <w:r w:rsidR="00170A86" w:rsidRPr="00170A86">
        <w:rPr>
          <w:rFonts w:cs="Arial"/>
          <w:sz w:val="24"/>
          <w:szCs w:val="24"/>
          <w:lang w:val="ru-RU"/>
        </w:rPr>
        <w:t xml:space="preserve"> </w:t>
      </w:r>
      <w:r>
        <w:rPr>
          <w:rFonts w:cs="Arial"/>
          <w:sz w:val="24"/>
          <w:szCs w:val="24"/>
          <w:lang w:val="ru-RU"/>
        </w:rPr>
        <w:t>транзакций</w:t>
      </w:r>
      <w:r w:rsidR="00170A86" w:rsidRPr="00170A86">
        <w:rPr>
          <w:rFonts w:cs="Arial"/>
          <w:sz w:val="24"/>
          <w:szCs w:val="24"/>
          <w:lang w:val="ru-RU"/>
        </w:rPr>
        <w:t xml:space="preserve"> или </w:t>
      </w:r>
      <w:r>
        <w:rPr>
          <w:rFonts w:cs="Arial"/>
          <w:sz w:val="24"/>
          <w:szCs w:val="24"/>
          <w:lang w:val="ru-RU"/>
        </w:rPr>
        <w:t>договоренностей, связанных непосредственно или косвенно</w:t>
      </w:r>
      <w:r w:rsidR="00170A86" w:rsidRPr="00170A86">
        <w:rPr>
          <w:rFonts w:cs="Arial"/>
          <w:sz w:val="24"/>
          <w:szCs w:val="24"/>
          <w:lang w:val="ru-RU"/>
        </w:rPr>
        <w:t xml:space="preserve"> со странами под санкциями США, </w:t>
      </w:r>
      <w:r>
        <w:rPr>
          <w:rFonts w:cs="Arial"/>
          <w:sz w:val="24"/>
          <w:szCs w:val="24"/>
          <w:lang w:val="ru-RU"/>
        </w:rPr>
        <w:t xml:space="preserve">в число которых входит и </w:t>
      </w:r>
      <w:r w:rsidR="00170A86" w:rsidRPr="00170A86">
        <w:rPr>
          <w:rFonts w:cs="Arial"/>
          <w:sz w:val="24"/>
          <w:szCs w:val="24"/>
          <w:lang w:val="ru-RU"/>
        </w:rPr>
        <w:t>Куб</w:t>
      </w:r>
      <w:r>
        <w:rPr>
          <w:rFonts w:cs="Arial"/>
          <w:sz w:val="24"/>
          <w:szCs w:val="24"/>
          <w:lang w:val="ru-RU"/>
        </w:rPr>
        <w:t>а</w:t>
      </w:r>
      <w:r w:rsidR="00170A86" w:rsidRPr="00170A86">
        <w:rPr>
          <w:rFonts w:cs="Arial"/>
          <w:sz w:val="24"/>
          <w:szCs w:val="24"/>
          <w:lang w:val="ru-RU"/>
        </w:rPr>
        <w:t xml:space="preserve">. </w:t>
      </w:r>
    </w:p>
    <w:p w:rsidR="00170A86" w:rsidRPr="00170A86" w:rsidRDefault="00170A86" w:rsidP="00495325">
      <w:pPr>
        <w:spacing w:after="0"/>
        <w:rPr>
          <w:rFonts w:cs="Arial"/>
          <w:sz w:val="24"/>
          <w:szCs w:val="24"/>
          <w:lang w:val="ru-RU"/>
        </w:rPr>
      </w:pPr>
    </w:p>
    <w:p w:rsidR="00170A86" w:rsidRPr="00170A86" w:rsidRDefault="00E57389" w:rsidP="00495325">
      <w:pPr>
        <w:spacing w:after="0"/>
        <w:ind w:firstLine="284"/>
        <w:rPr>
          <w:rFonts w:eastAsia="Calibri" w:cs="Arial"/>
          <w:sz w:val="24"/>
          <w:szCs w:val="24"/>
          <w:lang w:val="ru-RU"/>
        </w:rPr>
      </w:pPr>
      <w:r>
        <w:rPr>
          <w:rFonts w:cs="Arial"/>
          <w:b/>
          <w:sz w:val="24"/>
          <w:szCs w:val="24"/>
          <w:lang w:val="ru-RU"/>
        </w:rPr>
        <w:t>2 августа 2018 года</w:t>
      </w:r>
      <w:r w:rsidR="00170A86" w:rsidRPr="00170A86">
        <w:rPr>
          <w:rFonts w:cs="Arial"/>
          <w:b/>
          <w:sz w:val="24"/>
          <w:szCs w:val="24"/>
          <w:lang w:val="ru-RU"/>
        </w:rPr>
        <w:t xml:space="preserve"> </w:t>
      </w:r>
      <w:r>
        <w:rPr>
          <w:rFonts w:cs="Arial"/>
          <w:sz w:val="24"/>
          <w:szCs w:val="24"/>
          <w:lang w:val="ru-RU"/>
        </w:rPr>
        <w:t>б</w:t>
      </w:r>
      <w:r w:rsidR="00170A86" w:rsidRPr="00170A86">
        <w:rPr>
          <w:rFonts w:cs="Arial"/>
          <w:sz w:val="24"/>
          <w:szCs w:val="24"/>
          <w:lang w:val="ru-RU"/>
        </w:rPr>
        <w:t>разильский</w:t>
      </w:r>
      <w:r w:rsidR="00170A86" w:rsidRPr="00170A86">
        <w:rPr>
          <w:rFonts w:cs="Arial"/>
          <w:b/>
          <w:sz w:val="24"/>
          <w:szCs w:val="24"/>
          <w:lang w:val="ru-RU"/>
        </w:rPr>
        <w:t xml:space="preserve"> </w:t>
      </w:r>
      <w:r w:rsidR="00170A86" w:rsidRPr="00170A86">
        <w:rPr>
          <w:rFonts w:cs="Arial"/>
          <w:sz w:val="24"/>
          <w:szCs w:val="24"/>
          <w:lang w:val="ru-RU"/>
        </w:rPr>
        <w:t xml:space="preserve">филиал </w:t>
      </w:r>
      <w:r w:rsidR="00170A86" w:rsidRPr="00170A86">
        <w:rPr>
          <w:rFonts w:eastAsia="Calibri" w:cs="Arial"/>
          <w:sz w:val="24"/>
          <w:szCs w:val="24"/>
          <w:lang w:val="ru-RU"/>
        </w:rPr>
        <w:t xml:space="preserve">компании </w:t>
      </w:r>
      <w:r w:rsidR="00170A86" w:rsidRPr="00170A86">
        <w:rPr>
          <w:rFonts w:cs="Arial"/>
          <w:sz w:val="24"/>
          <w:szCs w:val="24"/>
        </w:rPr>
        <w:t>FEDEX</w:t>
      </w:r>
      <w:r w:rsidR="00170A86" w:rsidRPr="00170A86">
        <w:rPr>
          <w:rFonts w:eastAsia="Calibri" w:cs="Arial"/>
          <w:sz w:val="24"/>
          <w:szCs w:val="24"/>
          <w:lang w:val="ru-RU"/>
        </w:rPr>
        <w:t xml:space="preserve"> прекратил предоставлять свои услуги посольству и консульству Кубы в Бразилии, с</w:t>
      </w:r>
      <w:r>
        <w:rPr>
          <w:rFonts w:eastAsia="Calibri" w:cs="Arial"/>
          <w:sz w:val="24"/>
          <w:szCs w:val="24"/>
          <w:lang w:val="ru-RU"/>
        </w:rPr>
        <w:t>ославшись</w:t>
      </w:r>
      <w:r w:rsidR="00170A86" w:rsidRPr="00170A86">
        <w:rPr>
          <w:rFonts w:eastAsia="Calibri" w:cs="Arial"/>
          <w:sz w:val="24"/>
          <w:szCs w:val="24"/>
          <w:lang w:val="ru-RU"/>
        </w:rPr>
        <w:t xml:space="preserve"> на</w:t>
      </w:r>
      <w:r>
        <w:rPr>
          <w:rFonts w:eastAsia="Calibri" w:cs="Arial"/>
          <w:sz w:val="24"/>
          <w:szCs w:val="24"/>
          <w:lang w:val="ru-RU"/>
        </w:rPr>
        <w:t xml:space="preserve"> распоряжение,</w:t>
      </w:r>
      <w:r w:rsidR="00170A86" w:rsidRPr="00170A86">
        <w:rPr>
          <w:rFonts w:eastAsia="Calibri" w:cs="Arial"/>
          <w:sz w:val="24"/>
          <w:szCs w:val="24"/>
          <w:lang w:val="ru-RU"/>
        </w:rPr>
        <w:t xml:space="preserve"> полученн</w:t>
      </w:r>
      <w:r>
        <w:rPr>
          <w:rFonts w:eastAsia="Calibri" w:cs="Arial"/>
          <w:sz w:val="24"/>
          <w:szCs w:val="24"/>
          <w:lang w:val="ru-RU"/>
        </w:rPr>
        <w:t>ое</w:t>
      </w:r>
      <w:r w:rsidR="00170A86" w:rsidRPr="00170A86">
        <w:rPr>
          <w:rFonts w:eastAsia="Calibri" w:cs="Arial"/>
          <w:sz w:val="24"/>
          <w:szCs w:val="24"/>
          <w:lang w:val="ru-RU"/>
        </w:rPr>
        <w:t xml:space="preserve"> из </w:t>
      </w:r>
      <w:r>
        <w:rPr>
          <w:rFonts w:eastAsia="Calibri" w:cs="Arial"/>
          <w:sz w:val="24"/>
          <w:szCs w:val="24"/>
          <w:lang w:val="ru-RU"/>
        </w:rPr>
        <w:t>его</w:t>
      </w:r>
      <w:r w:rsidR="00170A86" w:rsidRPr="00170A86">
        <w:rPr>
          <w:rFonts w:eastAsia="Calibri" w:cs="Arial"/>
          <w:sz w:val="24"/>
          <w:szCs w:val="24"/>
          <w:lang w:val="ru-RU"/>
        </w:rPr>
        <w:t xml:space="preserve"> головного офиса в США</w:t>
      </w:r>
      <w:r>
        <w:rPr>
          <w:rFonts w:eastAsia="Calibri" w:cs="Arial"/>
          <w:sz w:val="24"/>
          <w:szCs w:val="24"/>
          <w:lang w:val="ru-RU"/>
        </w:rPr>
        <w:t>,</w:t>
      </w:r>
      <w:r w:rsidR="00170A86" w:rsidRPr="00170A86">
        <w:rPr>
          <w:rFonts w:eastAsia="Calibri" w:cs="Arial"/>
          <w:sz w:val="24"/>
          <w:szCs w:val="24"/>
          <w:lang w:val="ru-RU"/>
        </w:rPr>
        <w:t xml:space="preserve"> </w:t>
      </w:r>
      <w:r>
        <w:rPr>
          <w:rFonts w:eastAsia="Calibri" w:cs="Arial"/>
          <w:sz w:val="24"/>
          <w:szCs w:val="24"/>
          <w:lang w:val="ru-RU"/>
        </w:rPr>
        <w:t>вследствие того, что</w:t>
      </w:r>
      <w:r w:rsidR="00170A86" w:rsidRPr="00170A86">
        <w:rPr>
          <w:rFonts w:eastAsia="Calibri" w:cs="Arial"/>
          <w:sz w:val="24"/>
          <w:szCs w:val="24"/>
          <w:lang w:val="ru-RU"/>
        </w:rPr>
        <w:t xml:space="preserve"> Куба находится под санкциями </w:t>
      </w:r>
      <w:proofErr w:type="spellStart"/>
      <w:r w:rsidR="00170A86" w:rsidRPr="00170A86">
        <w:rPr>
          <w:rFonts w:eastAsia="Calibri" w:cs="Arial"/>
          <w:sz w:val="24"/>
          <w:szCs w:val="24"/>
          <w:lang w:val="ru-RU"/>
        </w:rPr>
        <w:t>ОФАК</w:t>
      </w:r>
      <w:proofErr w:type="spellEnd"/>
      <w:r w:rsidR="00170A86" w:rsidRPr="00170A86">
        <w:rPr>
          <w:rFonts w:eastAsia="Calibri" w:cs="Arial"/>
          <w:sz w:val="24"/>
          <w:szCs w:val="24"/>
          <w:lang w:val="ru-RU"/>
        </w:rPr>
        <w:t xml:space="preserve">. </w:t>
      </w:r>
    </w:p>
    <w:p w:rsidR="00170A86" w:rsidRPr="00170A86" w:rsidRDefault="00170A86" w:rsidP="00495325">
      <w:pPr>
        <w:spacing w:after="0"/>
        <w:rPr>
          <w:rFonts w:cs="Arial"/>
          <w:b/>
          <w:bCs/>
          <w:color w:val="7030A0"/>
          <w:sz w:val="24"/>
          <w:szCs w:val="24"/>
          <w:lang w:val="ru-RU"/>
        </w:rPr>
      </w:pPr>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15 августа 2018 года</w:t>
      </w:r>
      <w:r w:rsidRPr="00170A86">
        <w:rPr>
          <w:rFonts w:cs="Arial"/>
          <w:bCs/>
          <w:sz w:val="24"/>
          <w:szCs w:val="24"/>
          <w:lang w:val="ru-RU"/>
        </w:rPr>
        <w:t xml:space="preserve"> стало известно, что банк </w:t>
      </w:r>
      <w:r w:rsidRPr="00170A86">
        <w:rPr>
          <w:rFonts w:cs="Arial"/>
          <w:bCs/>
          <w:sz w:val="24"/>
          <w:szCs w:val="24"/>
        </w:rPr>
        <w:t>Santander</w:t>
      </w:r>
      <w:r w:rsidRPr="00170A86">
        <w:rPr>
          <w:rFonts w:cs="Arial"/>
          <w:bCs/>
          <w:sz w:val="24"/>
          <w:szCs w:val="24"/>
          <w:lang w:val="ru-RU"/>
        </w:rPr>
        <w:t xml:space="preserve"> </w:t>
      </w:r>
      <w:r w:rsidRPr="00170A86">
        <w:rPr>
          <w:rFonts w:cs="Arial"/>
          <w:bCs/>
          <w:sz w:val="24"/>
          <w:szCs w:val="24"/>
        </w:rPr>
        <w:t>Rio</w:t>
      </w:r>
      <w:r w:rsidRPr="00170A86">
        <w:rPr>
          <w:rFonts w:cs="Arial"/>
          <w:bCs/>
          <w:sz w:val="24"/>
          <w:szCs w:val="24"/>
          <w:lang w:val="ru-RU"/>
        </w:rPr>
        <w:t xml:space="preserve"> в Аргентине не осуществил перечисление </w:t>
      </w:r>
      <w:proofErr w:type="spellStart"/>
      <w:r w:rsidRPr="00170A86">
        <w:rPr>
          <w:rFonts w:cs="Arial"/>
          <w:bCs/>
          <w:sz w:val="24"/>
          <w:szCs w:val="24"/>
        </w:rPr>
        <w:t>HAVANATUR</w:t>
      </w:r>
      <w:proofErr w:type="spellEnd"/>
      <w:r w:rsidRPr="00170A86">
        <w:rPr>
          <w:rFonts w:cs="Arial"/>
          <w:bCs/>
          <w:sz w:val="24"/>
          <w:szCs w:val="24"/>
          <w:lang w:val="ru-RU"/>
        </w:rPr>
        <w:t xml:space="preserve"> в банк </w:t>
      </w:r>
      <w:proofErr w:type="spellStart"/>
      <w:r w:rsidRPr="00170A86">
        <w:rPr>
          <w:rFonts w:cs="Arial"/>
          <w:bCs/>
          <w:sz w:val="24"/>
          <w:szCs w:val="24"/>
        </w:rPr>
        <w:t>BFI</w:t>
      </w:r>
      <w:proofErr w:type="spellEnd"/>
      <w:r w:rsidRPr="00170A86">
        <w:rPr>
          <w:rFonts w:cs="Arial"/>
          <w:bCs/>
          <w:sz w:val="24"/>
          <w:szCs w:val="24"/>
          <w:lang w:val="ru-RU"/>
        </w:rPr>
        <w:t xml:space="preserve"> на сумму в 250 000 долларов (в </w:t>
      </w:r>
      <w:r w:rsidR="00E57389">
        <w:rPr>
          <w:rFonts w:cs="Arial"/>
          <w:bCs/>
          <w:sz w:val="24"/>
          <w:szCs w:val="24"/>
          <w:lang w:val="ru-RU"/>
        </w:rPr>
        <w:t>их эквиваленте</w:t>
      </w:r>
      <w:r w:rsidRPr="00170A86">
        <w:rPr>
          <w:rFonts w:cs="Arial"/>
          <w:bCs/>
          <w:sz w:val="24"/>
          <w:szCs w:val="24"/>
          <w:lang w:val="ru-RU"/>
        </w:rPr>
        <w:t xml:space="preserve"> </w:t>
      </w:r>
      <w:r w:rsidR="00E57389">
        <w:rPr>
          <w:rFonts w:cs="Arial"/>
          <w:bCs/>
          <w:sz w:val="24"/>
          <w:szCs w:val="24"/>
          <w:lang w:val="ru-RU"/>
        </w:rPr>
        <w:t xml:space="preserve">в </w:t>
      </w:r>
      <w:r w:rsidRPr="00170A86">
        <w:rPr>
          <w:rFonts w:cs="Arial"/>
          <w:bCs/>
          <w:sz w:val="24"/>
          <w:szCs w:val="24"/>
          <w:lang w:val="ru-RU"/>
        </w:rPr>
        <w:t xml:space="preserve">евро).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sz w:val="24"/>
          <w:szCs w:val="24"/>
          <w:lang w:val="ru-RU"/>
        </w:rPr>
        <w:t>16 августа 2018 года</w:t>
      </w:r>
      <w:r w:rsidRPr="00170A86">
        <w:rPr>
          <w:rFonts w:cs="Arial"/>
          <w:sz w:val="24"/>
          <w:szCs w:val="24"/>
          <w:lang w:val="ru-RU"/>
        </w:rPr>
        <w:t xml:space="preserve"> стало известно, что доминиканские банки </w:t>
      </w:r>
      <w:proofErr w:type="spellStart"/>
      <w:r w:rsidRPr="00170A86">
        <w:rPr>
          <w:rFonts w:cs="Arial"/>
          <w:sz w:val="24"/>
          <w:szCs w:val="24"/>
        </w:rPr>
        <w:t>BANRESERVAS</w:t>
      </w:r>
      <w:proofErr w:type="spellEnd"/>
      <w:r w:rsidRPr="00170A86">
        <w:rPr>
          <w:rFonts w:cs="Arial"/>
          <w:sz w:val="24"/>
          <w:szCs w:val="24"/>
          <w:lang w:val="ru-RU"/>
        </w:rPr>
        <w:t xml:space="preserve"> и </w:t>
      </w:r>
      <w:proofErr w:type="spellStart"/>
      <w:r w:rsidRPr="00170A86">
        <w:rPr>
          <w:rFonts w:cs="Arial"/>
          <w:sz w:val="24"/>
          <w:szCs w:val="24"/>
        </w:rPr>
        <w:t>BHD</w:t>
      </w:r>
      <w:proofErr w:type="spellEnd"/>
      <w:r w:rsidRPr="00170A86">
        <w:rPr>
          <w:rFonts w:cs="Arial"/>
          <w:sz w:val="24"/>
          <w:szCs w:val="24"/>
          <w:lang w:val="ru-RU"/>
        </w:rPr>
        <w:t>-</w:t>
      </w:r>
      <w:r w:rsidRPr="00170A86">
        <w:rPr>
          <w:rFonts w:cs="Arial"/>
          <w:sz w:val="24"/>
          <w:szCs w:val="24"/>
        </w:rPr>
        <w:t>Le</w:t>
      </w:r>
      <w:r w:rsidRPr="00170A86">
        <w:rPr>
          <w:rFonts w:cs="Arial"/>
          <w:sz w:val="24"/>
          <w:szCs w:val="24"/>
          <w:lang w:val="ru-RU"/>
        </w:rPr>
        <w:t>ó</w:t>
      </w:r>
      <w:r w:rsidRPr="00170A86">
        <w:rPr>
          <w:rFonts w:cs="Arial"/>
          <w:sz w:val="24"/>
          <w:szCs w:val="24"/>
        </w:rPr>
        <w:t>n</w:t>
      </w:r>
      <w:r w:rsidRPr="00170A86">
        <w:rPr>
          <w:rFonts w:cs="Arial"/>
          <w:sz w:val="24"/>
          <w:szCs w:val="24"/>
          <w:lang w:val="ru-RU"/>
        </w:rPr>
        <w:t xml:space="preserve"> закрыли счета филиала кубинской </w:t>
      </w:r>
      <w:r w:rsidRPr="00170A86">
        <w:rPr>
          <w:rFonts w:cs="Arial"/>
          <w:sz w:val="24"/>
          <w:szCs w:val="24"/>
          <w:shd w:val="clear" w:color="auto" w:fill="FFFFFF"/>
          <w:lang w:val="ru-RU"/>
        </w:rPr>
        <w:t xml:space="preserve">авиакомпании </w:t>
      </w:r>
      <w:r w:rsidRPr="00E57389">
        <w:rPr>
          <w:rFonts w:cs="Arial"/>
          <w:i/>
          <w:sz w:val="24"/>
          <w:szCs w:val="24"/>
          <w:shd w:val="clear" w:color="auto" w:fill="FFFFFF"/>
        </w:rPr>
        <w:t>Cubana</w:t>
      </w:r>
      <w:r w:rsidRPr="00E57389">
        <w:rPr>
          <w:rFonts w:cs="Arial"/>
          <w:i/>
          <w:sz w:val="24"/>
          <w:szCs w:val="24"/>
          <w:shd w:val="clear" w:color="auto" w:fill="FFFFFF"/>
          <w:lang w:val="ru-RU"/>
        </w:rPr>
        <w:t xml:space="preserve"> </w:t>
      </w:r>
      <w:r w:rsidRPr="00E57389">
        <w:rPr>
          <w:rFonts w:cs="Arial"/>
          <w:i/>
          <w:sz w:val="24"/>
          <w:szCs w:val="24"/>
          <w:shd w:val="clear" w:color="auto" w:fill="FFFFFF"/>
        </w:rPr>
        <w:t>de</w:t>
      </w:r>
      <w:r w:rsidRPr="00E57389">
        <w:rPr>
          <w:rFonts w:cs="Arial"/>
          <w:i/>
          <w:sz w:val="24"/>
          <w:szCs w:val="24"/>
          <w:shd w:val="clear" w:color="auto" w:fill="FFFFFF"/>
          <w:lang w:val="ru-RU"/>
        </w:rPr>
        <w:t xml:space="preserve"> </w:t>
      </w:r>
      <w:proofErr w:type="spellStart"/>
      <w:r w:rsidRPr="00E57389">
        <w:rPr>
          <w:rFonts w:cs="Arial"/>
          <w:i/>
          <w:sz w:val="24"/>
          <w:szCs w:val="24"/>
          <w:shd w:val="clear" w:color="auto" w:fill="FFFFFF"/>
        </w:rPr>
        <w:t>Aviaci</w:t>
      </w:r>
      <w:proofErr w:type="spellEnd"/>
      <w:r w:rsidRPr="00E57389">
        <w:rPr>
          <w:rFonts w:cs="Arial"/>
          <w:i/>
          <w:sz w:val="24"/>
          <w:szCs w:val="24"/>
          <w:shd w:val="clear" w:color="auto" w:fill="FFFFFF"/>
          <w:lang w:val="ru-RU"/>
        </w:rPr>
        <w:t>ó</w:t>
      </w:r>
      <w:r w:rsidRPr="00E57389">
        <w:rPr>
          <w:rFonts w:cs="Arial"/>
          <w:i/>
          <w:sz w:val="24"/>
          <w:szCs w:val="24"/>
          <w:shd w:val="clear" w:color="auto" w:fill="FFFFFF"/>
        </w:rPr>
        <w:t>n</w:t>
      </w:r>
      <w:r w:rsidRPr="00170A86">
        <w:rPr>
          <w:rFonts w:cs="Arial"/>
          <w:sz w:val="24"/>
          <w:szCs w:val="24"/>
          <w:shd w:val="clear" w:color="auto" w:fill="FFFFFF"/>
          <w:lang w:val="ru-RU"/>
        </w:rPr>
        <w:t xml:space="preserve"> </w:t>
      </w:r>
      <w:r w:rsidRPr="00170A86">
        <w:rPr>
          <w:rFonts w:cs="Arial"/>
          <w:sz w:val="24"/>
          <w:szCs w:val="24"/>
          <w:lang w:val="ru-RU"/>
        </w:rPr>
        <w:t xml:space="preserve">в Доминиканской Республике из-за санкций США, введенных против Кубы. </w:t>
      </w:r>
    </w:p>
    <w:p w:rsidR="00170A86" w:rsidRPr="00170A86" w:rsidRDefault="00170A86" w:rsidP="00495325">
      <w:pPr>
        <w:spacing w:after="0"/>
        <w:rPr>
          <w:rFonts w:cs="Arial"/>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sz w:val="24"/>
          <w:szCs w:val="24"/>
          <w:lang w:val="ru-RU"/>
        </w:rPr>
        <w:t>21 августа 2018 года</w:t>
      </w:r>
      <w:r w:rsidRPr="00170A86">
        <w:rPr>
          <w:rFonts w:cs="Arial"/>
          <w:sz w:val="24"/>
          <w:szCs w:val="24"/>
          <w:lang w:val="ru-RU"/>
        </w:rPr>
        <w:t xml:space="preserve"> панамский банк </w:t>
      </w:r>
      <w:proofErr w:type="spellStart"/>
      <w:r w:rsidRPr="00170A86">
        <w:rPr>
          <w:rFonts w:cs="Arial"/>
          <w:sz w:val="24"/>
          <w:szCs w:val="24"/>
        </w:rPr>
        <w:t>MULTIBANK</w:t>
      </w:r>
      <w:proofErr w:type="spellEnd"/>
      <w:r w:rsidRPr="00170A86">
        <w:rPr>
          <w:rFonts w:cs="Arial"/>
          <w:sz w:val="24"/>
          <w:szCs w:val="24"/>
          <w:lang w:val="ru-RU"/>
        </w:rPr>
        <w:t xml:space="preserve"> </w:t>
      </w:r>
      <w:r w:rsidR="00EC4A0D" w:rsidRPr="00170A86">
        <w:rPr>
          <w:rFonts w:cs="Arial"/>
          <w:sz w:val="24"/>
          <w:szCs w:val="24"/>
          <w:lang w:val="ru-RU"/>
        </w:rPr>
        <w:t xml:space="preserve">в городе Панама </w:t>
      </w:r>
      <w:r w:rsidRPr="00170A86">
        <w:rPr>
          <w:rFonts w:cs="Arial"/>
          <w:sz w:val="24"/>
          <w:szCs w:val="24"/>
          <w:lang w:val="ru-RU"/>
        </w:rPr>
        <w:t xml:space="preserve">закрыл текущий счет в долларах кубинской компании </w:t>
      </w:r>
      <w:r w:rsidRPr="00170A86">
        <w:rPr>
          <w:rFonts w:cs="Arial"/>
          <w:sz w:val="24"/>
          <w:szCs w:val="24"/>
        </w:rPr>
        <w:t>Cubana</w:t>
      </w:r>
      <w:r w:rsidRPr="00170A86">
        <w:rPr>
          <w:rFonts w:cs="Arial"/>
          <w:sz w:val="24"/>
          <w:szCs w:val="24"/>
          <w:lang w:val="ru-RU"/>
        </w:rPr>
        <w:t xml:space="preserve"> </w:t>
      </w:r>
      <w:r w:rsidRPr="00170A86">
        <w:rPr>
          <w:rFonts w:cs="Arial"/>
          <w:sz w:val="24"/>
          <w:szCs w:val="24"/>
        </w:rPr>
        <w:t>de</w:t>
      </w:r>
      <w:r w:rsidRPr="00170A86">
        <w:rPr>
          <w:rFonts w:cs="Arial"/>
          <w:sz w:val="24"/>
          <w:szCs w:val="24"/>
          <w:lang w:val="ru-RU"/>
        </w:rPr>
        <w:t xml:space="preserve"> </w:t>
      </w:r>
      <w:proofErr w:type="spellStart"/>
      <w:r w:rsidRPr="00170A86">
        <w:rPr>
          <w:rFonts w:cs="Arial"/>
          <w:sz w:val="24"/>
          <w:szCs w:val="24"/>
        </w:rPr>
        <w:t>Aviaci</w:t>
      </w:r>
      <w:proofErr w:type="spellEnd"/>
      <w:r w:rsidRPr="00170A86">
        <w:rPr>
          <w:rFonts w:cs="Arial"/>
          <w:sz w:val="24"/>
          <w:szCs w:val="24"/>
          <w:lang w:val="ru-RU"/>
        </w:rPr>
        <w:t>ó</w:t>
      </w:r>
      <w:r w:rsidRPr="00170A86">
        <w:rPr>
          <w:rFonts w:cs="Arial"/>
          <w:sz w:val="24"/>
          <w:szCs w:val="24"/>
        </w:rPr>
        <w:t>n</w:t>
      </w:r>
      <w:r w:rsidRPr="00170A86">
        <w:rPr>
          <w:rFonts w:cs="Arial"/>
          <w:sz w:val="24"/>
          <w:szCs w:val="24"/>
          <w:lang w:val="ru-RU"/>
        </w:rPr>
        <w:t xml:space="preserve"> </w:t>
      </w:r>
      <w:r w:rsidRPr="00170A86">
        <w:rPr>
          <w:rFonts w:cs="Arial"/>
          <w:sz w:val="24"/>
          <w:szCs w:val="24"/>
        </w:rPr>
        <w:t>S</w:t>
      </w:r>
      <w:r w:rsidRPr="00170A86">
        <w:rPr>
          <w:rFonts w:cs="Arial"/>
          <w:sz w:val="24"/>
          <w:szCs w:val="24"/>
          <w:lang w:val="ru-RU"/>
        </w:rPr>
        <w:t>.</w:t>
      </w:r>
      <w:r w:rsidRPr="00170A86">
        <w:rPr>
          <w:rFonts w:cs="Arial"/>
          <w:sz w:val="24"/>
          <w:szCs w:val="24"/>
        </w:rPr>
        <w:t>A</w:t>
      </w:r>
      <w:r w:rsidRPr="00170A86">
        <w:rPr>
          <w:rFonts w:cs="Arial"/>
          <w:sz w:val="24"/>
          <w:szCs w:val="24"/>
          <w:lang w:val="ru-RU"/>
        </w:rPr>
        <w:t xml:space="preserve">. </w:t>
      </w:r>
    </w:p>
    <w:p w:rsidR="00170A86" w:rsidRPr="00170A86" w:rsidRDefault="00170A86" w:rsidP="00495325">
      <w:pPr>
        <w:spacing w:after="0"/>
        <w:rPr>
          <w:rFonts w:cs="Arial"/>
          <w:color w:val="7030A0"/>
          <w:sz w:val="24"/>
          <w:szCs w:val="24"/>
          <w:lang w:val="ru-RU"/>
        </w:rPr>
      </w:pPr>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28 августа 2018 года</w:t>
      </w:r>
      <w:r w:rsidRPr="00170A86">
        <w:rPr>
          <w:rFonts w:cs="Arial"/>
          <w:bCs/>
          <w:sz w:val="24"/>
          <w:szCs w:val="24"/>
          <w:lang w:val="ru-RU"/>
        </w:rPr>
        <w:t xml:space="preserve"> дочерняя компания американской </w:t>
      </w:r>
      <w:r w:rsidRPr="00170A86">
        <w:rPr>
          <w:rFonts w:cs="Arial"/>
          <w:bCs/>
          <w:sz w:val="24"/>
          <w:szCs w:val="24"/>
          <w:shd w:val="clear" w:color="auto" w:fill="FFFFFF"/>
          <w:lang w:val="ru-RU"/>
        </w:rPr>
        <w:t xml:space="preserve">компании </w:t>
      </w:r>
      <w:r w:rsidRPr="00170A86">
        <w:rPr>
          <w:rFonts w:cs="Arial"/>
          <w:bCs/>
          <w:sz w:val="24"/>
          <w:szCs w:val="24"/>
          <w:shd w:val="clear" w:color="auto" w:fill="FFFFFF"/>
        </w:rPr>
        <w:t>FedEx</w:t>
      </w:r>
      <w:r w:rsidRPr="00170A86">
        <w:rPr>
          <w:rFonts w:cs="Arial"/>
          <w:bCs/>
          <w:sz w:val="24"/>
          <w:szCs w:val="24"/>
          <w:lang w:val="ru-RU"/>
        </w:rPr>
        <w:t xml:space="preserve"> в </w:t>
      </w:r>
      <w:r w:rsidRPr="00170A86">
        <w:rPr>
          <w:rFonts w:cs="Arial"/>
          <w:bCs/>
          <w:sz w:val="24"/>
          <w:szCs w:val="24"/>
          <w:shd w:val="clear" w:color="auto" w:fill="FFFFFF"/>
          <w:lang w:val="ru-RU"/>
        </w:rPr>
        <w:t>Сент-Люсии</w:t>
      </w:r>
      <w:r w:rsidRPr="00170A86">
        <w:rPr>
          <w:rFonts w:cs="Arial"/>
          <w:bCs/>
          <w:sz w:val="24"/>
          <w:szCs w:val="24"/>
          <w:lang w:val="ru-RU"/>
        </w:rPr>
        <w:t xml:space="preserve"> закрыла счет посольства Кубы в этой стране из-за </w:t>
      </w:r>
      <w:r w:rsidR="00A07A4C">
        <w:rPr>
          <w:rFonts w:cs="Arial"/>
          <w:bCs/>
          <w:sz w:val="24"/>
          <w:szCs w:val="24"/>
          <w:lang w:val="ru-RU"/>
        </w:rPr>
        <w:t>положений по</w:t>
      </w:r>
      <w:r w:rsidRPr="00170A86">
        <w:rPr>
          <w:rFonts w:cs="Arial"/>
          <w:bCs/>
          <w:sz w:val="24"/>
          <w:szCs w:val="24"/>
          <w:lang w:val="ru-RU"/>
        </w:rPr>
        <w:t xml:space="preserve"> блокад</w:t>
      </w:r>
      <w:r w:rsidR="00A07A4C">
        <w:rPr>
          <w:rFonts w:cs="Arial"/>
          <w:bCs/>
          <w:sz w:val="24"/>
          <w:szCs w:val="24"/>
          <w:lang w:val="ru-RU"/>
        </w:rPr>
        <w:t>е</w:t>
      </w:r>
      <w:r w:rsidRPr="00170A86">
        <w:rPr>
          <w:rFonts w:cs="Arial"/>
          <w:bCs/>
          <w:sz w:val="24"/>
          <w:szCs w:val="24"/>
          <w:lang w:val="ru-RU"/>
        </w:rPr>
        <w:t xml:space="preserve">.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30 сентября 2018 года</w:t>
      </w:r>
      <w:r w:rsidRPr="00170A86">
        <w:rPr>
          <w:rFonts w:cs="Arial"/>
          <w:bCs/>
          <w:sz w:val="24"/>
          <w:szCs w:val="24"/>
          <w:lang w:val="ru-RU"/>
        </w:rPr>
        <w:t xml:space="preserve"> филиал американской </w:t>
      </w:r>
      <w:r w:rsidRPr="00170A86">
        <w:rPr>
          <w:rFonts w:cs="Arial"/>
          <w:bCs/>
          <w:sz w:val="24"/>
          <w:szCs w:val="24"/>
          <w:shd w:val="clear" w:color="auto" w:fill="FFFFFF"/>
          <w:lang w:val="ru-RU"/>
        </w:rPr>
        <w:t xml:space="preserve">компании </w:t>
      </w:r>
      <w:r w:rsidRPr="00170A86">
        <w:rPr>
          <w:rFonts w:cs="Arial"/>
          <w:bCs/>
          <w:sz w:val="24"/>
          <w:szCs w:val="24"/>
          <w:shd w:val="clear" w:color="auto" w:fill="FFFFFF"/>
        </w:rPr>
        <w:t>FedEx</w:t>
      </w:r>
      <w:r w:rsidRPr="00170A86">
        <w:rPr>
          <w:rFonts w:cs="Arial"/>
          <w:bCs/>
          <w:sz w:val="24"/>
          <w:szCs w:val="24"/>
          <w:lang w:val="ru-RU"/>
        </w:rPr>
        <w:t xml:space="preserve"> на Багамах закрыл счет посольства Кубы в этой стране по указанию своего юридического отдела в США.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1 октября 2018 года</w:t>
      </w:r>
      <w:r w:rsidRPr="00170A86">
        <w:rPr>
          <w:rFonts w:cs="Arial"/>
          <w:bCs/>
          <w:sz w:val="24"/>
          <w:szCs w:val="24"/>
          <w:lang w:val="ru-RU"/>
        </w:rPr>
        <w:t xml:space="preserve"> стало известно, что </w:t>
      </w:r>
      <w:r w:rsidR="00A07A4C">
        <w:rPr>
          <w:rFonts w:cs="Arial"/>
          <w:bCs/>
          <w:sz w:val="24"/>
          <w:szCs w:val="24"/>
          <w:lang w:val="ru-RU"/>
        </w:rPr>
        <w:t>филиал</w:t>
      </w:r>
      <w:r w:rsidRPr="00170A86">
        <w:rPr>
          <w:rFonts w:cs="Arial"/>
          <w:bCs/>
          <w:sz w:val="24"/>
          <w:szCs w:val="24"/>
          <w:lang w:val="ru-RU"/>
        </w:rPr>
        <w:t xml:space="preserve"> голландского банка </w:t>
      </w:r>
      <w:proofErr w:type="spellStart"/>
      <w:r w:rsidRPr="00170A86">
        <w:rPr>
          <w:rFonts w:cs="Arial"/>
          <w:bCs/>
          <w:sz w:val="24"/>
          <w:szCs w:val="24"/>
        </w:rPr>
        <w:t>DSB</w:t>
      </w:r>
      <w:proofErr w:type="spellEnd"/>
      <w:r w:rsidRPr="00170A86">
        <w:rPr>
          <w:rFonts w:cs="Arial"/>
          <w:bCs/>
          <w:sz w:val="24"/>
          <w:szCs w:val="24"/>
          <w:lang w:val="ru-RU"/>
        </w:rPr>
        <w:t xml:space="preserve"> в Суринаме отказалось </w:t>
      </w:r>
      <w:r w:rsidR="00A07A4C">
        <w:rPr>
          <w:rFonts w:cs="Arial"/>
          <w:bCs/>
          <w:sz w:val="24"/>
          <w:szCs w:val="24"/>
          <w:lang w:val="ru-RU"/>
        </w:rPr>
        <w:t xml:space="preserve">от дальнейшего </w:t>
      </w:r>
      <w:r w:rsidRPr="00170A86">
        <w:rPr>
          <w:rFonts w:cs="Arial"/>
          <w:bCs/>
          <w:sz w:val="24"/>
          <w:szCs w:val="24"/>
          <w:lang w:val="ru-RU"/>
        </w:rPr>
        <w:t>осуществл</w:t>
      </w:r>
      <w:r w:rsidR="00A07A4C">
        <w:rPr>
          <w:rFonts w:cs="Arial"/>
          <w:bCs/>
          <w:sz w:val="24"/>
          <w:szCs w:val="24"/>
          <w:lang w:val="ru-RU"/>
        </w:rPr>
        <w:t>ения</w:t>
      </w:r>
      <w:r w:rsidRPr="00170A86">
        <w:rPr>
          <w:rFonts w:cs="Arial"/>
          <w:bCs/>
          <w:sz w:val="24"/>
          <w:szCs w:val="24"/>
          <w:lang w:val="ru-RU"/>
        </w:rPr>
        <w:t xml:space="preserve"> денежны</w:t>
      </w:r>
      <w:r w:rsidR="00A07A4C">
        <w:rPr>
          <w:rFonts w:cs="Arial"/>
          <w:bCs/>
          <w:sz w:val="24"/>
          <w:szCs w:val="24"/>
          <w:lang w:val="ru-RU"/>
        </w:rPr>
        <w:t>х</w:t>
      </w:r>
      <w:r w:rsidRPr="00170A86">
        <w:rPr>
          <w:rFonts w:cs="Arial"/>
          <w:bCs/>
          <w:sz w:val="24"/>
          <w:szCs w:val="24"/>
          <w:lang w:val="ru-RU"/>
        </w:rPr>
        <w:t xml:space="preserve"> перевод</w:t>
      </w:r>
      <w:r w:rsidR="00A07A4C">
        <w:rPr>
          <w:rFonts w:cs="Arial"/>
          <w:bCs/>
          <w:sz w:val="24"/>
          <w:szCs w:val="24"/>
          <w:lang w:val="ru-RU"/>
        </w:rPr>
        <w:t>ов</w:t>
      </w:r>
      <w:r w:rsidRPr="00170A86">
        <w:rPr>
          <w:rFonts w:cs="Arial"/>
          <w:bCs/>
          <w:sz w:val="24"/>
          <w:szCs w:val="24"/>
          <w:lang w:val="ru-RU"/>
        </w:rPr>
        <w:t xml:space="preserve"> в долларах для посольства Кубы в этой стране из-за </w:t>
      </w:r>
      <w:r w:rsidR="00A07A4C">
        <w:rPr>
          <w:rFonts w:cs="Arial"/>
          <w:bCs/>
          <w:sz w:val="24"/>
          <w:szCs w:val="24"/>
          <w:lang w:val="ru-RU"/>
        </w:rPr>
        <w:t>положений по блокаде</w:t>
      </w:r>
      <w:r w:rsidRPr="00170A86">
        <w:rPr>
          <w:rFonts w:cs="Arial"/>
          <w:bCs/>
          <w:sz w:val="24"/>
          <w:szCs w:val="24"/>
          <w:lang w:val="ru-RU"/>
        </w:rPr>
        <w:t xml:space="preserve">.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2 октября 2018 года</w:t>
      </w:r>
      <w:r w:rsidRPr="00170A86">
        <w:rPr>
          <w:rFonts w:cs="Arial"/>
          <w:bCs/>
          <w:sz w:val="24"/>
          <w:szCs w:val="24"/>
          <w:lang w:val="ru-RU"/>
        </w:rPr>
        <w:t xml:space="preserve"> отель </w:t>
      </w:r>
      <w:r w:rsidRPr="00170A86">
        <w:rPr>
          <w:rFonts w:cs="Arial"/>
          <w:bCs/>
          <w:sz w:val="24"/>
          <w:szCs w:val="24"/>
        </w:rPr>
        <w:t>Hilton</w:t>
      </w:r>
      <w:r w:rsidRPr="00170A86">
        <w:rPr>
          <w:rFonts w:cs="Arial"/>
          <w:bCs/>
          <w:sz w:val="24"/>
          <w:szCs w:val="24"/>
          <w:lang w:val="ru-RU"/>
        </w:rPr>
        <w:t xml:space="preserve"> </w:t>
      </w:r>
      <w:r w:rsidRPr="00170A86">
        <w:rPr>
          <w:rFonts w:cs="Arial"/>
          <w:bCs/>
          <w:sz w:val="24"/>
          <w:szCs w:val="24"/>
        </w:rPr>
        <w:t>Fukuoka</w:t>
      </w:r>
      <w:r w:rsidRPr="00170A86">
        <w:rPr>
          <w:rFonts w:cs="Arial"/>
          <w:bCs/>
          <w:sz w:val="24"/>
          <w:szCs w:val="24"/>
          <w:lang w:val="ru-RU"/>
        </w:rPr>
        <w:t xml:space="preserve"> </w:t>
      </w:r>
      <w:r w:rsidRPr="00170A86">
        <w:rPr>
          <w:rFonts w:cs="Arial"/>
          <w:bCs/>
          <w:sz w:val="24"/>
          <w:szCs w:val="24"/>
        </w:rPr>
        <w:t>Sea</w:t>
      </w:r>
      <w:r w:rsidRPr="00170A86">
        <w:rPr>
          <w:rFonts w:cs="Arial"/>
          <w:bCs/>
          <w:sz w:val="24"/>
          <w:szCs w:val="24"/>
          <w:lang w:val="ru-RU"/>
        </w:rPr>
        <w:t xml:space="preserve"> </w:t>
      </w:r>
      <w:proofErr w:type="spellStart"/>
      <w:r w:rsidRPr="00170A86">
        <w:rPr>
          <w:rFonts w:cs="Arial"/>
          <w:bCs/>
          <w:sz w:val="24"/>
          <w:szCs w:val="24"/>
        </w:rPr>
        <w:t>Hawk</w:t>
      </w:r>
      <w:proofErr w:type="spellEnd"/>
      <w:r w:rsidRPr="00170A86">
        <w:rPr>
          <w:rFonts w:cs="Arial"/>
          <w:bCs/>
          <w:sz w:val="24"/>
          <w:szCs w:val="24"/>
          <w:lang w:val="ru-RU"/>
        </w:rPr>
        <w:t xml:space="preserve"> в Японии отказал в бронировани</w:t>
      </w:r>
      <w:r w:rsidR="00420468">
        <w:rPr>
          <w:rFonts w:cs="Arial"/>
          <w:bCs/>
          <w:sz w:val="24"/>
          <w:szCs w:val="24"/>
          <w:lang w:val="ru-RU"/>
        </w:rPr>
        <w:t>и</w:t>
      </w:r>
      <w:r w:rsidRPr="00170A86">
        <w:rPr>
          <w:rFonts w:cs="Arial"/>
          <w:bCs/>
          <w:sz w:val="24"/>
          <w:szCs w:val="24"/>
          <w:lang w:val="ru-RU"/>
        </w:rPr>
        <w:t xml:space="preserve"> номеров посольству Кубы в этой стране из-за </w:t>
      </w:r>
      <w:r w:rsidR="00420468">
        <w:rPr>
          <w:rFonts w:cs="Arial"/>
          <w:bCs/>
          <w:sz w:val="24"/>
          <w:szCs w:val="24"/>
          <w:lang w:val="ru-RU"/>
        </w:rPr>
        <w:t>распоряжений</w:t>
      </w:r>
      <w:r w:rsidRPr="00170A86">
        <w:rPr>
          <w:rFonts w:cs="Arial"/>
          <w:bCs/>
          <w:sz w:val="24"/>
          <w:szCs w:val="24"/>
          <w:lang w:val="ru-RU"/>
        </w:rPr>
        <w:t xml:space="preserve"> своего головного офиса в США, сославшись на санкции</w:t>
      </w:r>
      <w:r w:rsidR="00420468">
        <w:rPr>
          <w:rFonts w:cs="Arial"/>
          <w:bCs/>
          <w:sz w:val="24"/>
          <w:szCs w:val="24"/>
          <w:lang w:val="ru-RU"/>
        </w:rPr>
        <w:t>, установленные</w:t>
      </w:r>
      <w:r w:rsidRPr="00170A86">
        <w:rPr>
          <w:rFonts w:cs="Arial"/>
          <w:bCs/>
          <w:sz w:val="24"/>
          <w:szCs w:val="24"/>
          <w:lang w:val="ru-RU"/>
        </w:rPr>
        <w:t xml:space="preserve"> США </w:t>
      </w:r>
      <w:r w:rsidR="00420468">
        <w:rPr>
          <w:rFonts w:cs="Arial"/>
          <w:bCs/>
          <w:sz w:val="24"/>
          <w:szCs w:val="24"/>
          <w:lang w:val="ru-RU"/>
        </w:rPr>
        <w:t>в отношении</w:t>
      </w:r>
      <w:r w:rsidRPr="00170A86">
        <w:rPr>
          <w:rFonts w:cs="Arial"/>
          <w:bCs/>
          <w:sz w:val="24"/>
          <w:szCs w:val="24"/>
          <w:lang w:val="ru-RU"/>
        </w:rPr>
        <w:t xml:space="preserve"> Кубы.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sz w:val="24"/>
          <w:szCs w:val="24"/>
          <w:lang w:val="ru-RU"/>
        </w:rPr>
        <w:t>16 октября 2018 года</w:t>
      </w:r>
      <w:r w:rsidRPr="00170A86">
        <w:rPr>
          <w:rFonts w:cs="Arial"/>
          <w:sz w:val="24"/>
          <w:szCs w:val="24"/>
          <w:lang w:val="ru-RU"/>
        </w:rPr>
        <w:t xml:space="preserve"> </w:t>
      </w:r>
      <w:r w:rsidR="00420468">
        <w:rPr>
          <w:rFonts w:cs="Arial"/>
          <w:sz w:val="24"/>
          <w:szCs w:val="24"/>
          <w:lang w:val="ru-RU"/>
        </w:rPr>
        <w:t xml:space="preserve">вследствие санкций США, установленных против Кубы, </w:t>
      </w:r>
      <w:r w:rsidRPr="00170A86">
        <w:rPr>
          <w:rFonts w:cs="Arial"/>
          <w:sz w:val="24"/>
          <w:szCs w:val="24"/>
          <w:lang w:val="ru-RU"/>
        </w:rPr>
        <w:t xml:space="preserve">филиал </w:t>
      </w:r>
      <w:r w:rsidRPr="00170A86">
        <w:rPr>
          <w:rFonts w:cs="Arial"/>
          <w:bCs/>
          <w:sz w:val="24"/>
          <w:szCs w:val="24"/>
          <w:lang w:val="ru-RU"/>
        </w:rPr>
        <w:t xml:space="preserve">американской </w:t>
      </w:r>
      <w:r w:rsidRPr="00170A86">
        <w:rPr>
          <w:rFonts w:cs="Arial"/>
          <w:bCs/>
          <w:sz w:val="24"/>
          <w:szCs w:val="24"/>
          <w:shd w:val="clear" w:color="auto" w:fill="FFFFFF"/>
          <w:lang w:val="ru-RU"/>
        </w:rPr>
        <w:t xml:space="preserve">компании </w:t>
      </w:r>
      <w:r w:rsidRPr="00170A86">
        <w:rPr>
          <w:rFonts w:cs="Arial"/>
          <w:bCs/>
          <w:sz w:val="24"/>
          <w:szCs w:val="24"/>
          <w:shd w:val="clear" w:color="auto" w:fill="FFFFFF"/>
        </w:rPr>
        <w:t>FedEx</w:t>
      </w:r>
      <w:r w:rsidRPr="00170A86">
        <w:rPr>
          <w:rFonts w:cs="Arial"/>
          <w:bCs/>
          <w:sz w:val="24"/>
          <w:szCs w:val="24"/>
          <w:lang w:val="ru-RU"/>
        </w:rPr>
        <w:t xml:space="preserve"> </w:t>
      </w:r>
      <w:r w:rsidR="00420468">
        <w:rPr>
          <w:rFonts w:cs="Arial"/>
          <w:sz w:val="24"/>
          <w:szCs w:val="24"/>
          <w:lang w:val="ru-RU"/>
        </w:rPr>
        <w:t>на</w:t>
      </w:r>
      <w:r w:rsidR="00420468" w:rsidRPr="00170A86">
        <w:rPr>
          <w:rFonts w:cs="Arial"/>
          <w:sz w:val="24"/>
          <w:szCs w:val="24"/>
          <w:lang w:val="ru-RU"/>
        </w:rPr>
        <w:t xml:space="preserve"> Ямайке </w:t>
      </w:r>
      <w:r w:rsidRPr="00170A86">
        <w:rPr>
          <w:rFonts w:cs="Arial"/>
          <w:bCs/>
          <w:sz w:val="24"/>
          <w:szCs w:val="24"/>
          <w:lang w:val="ru-RU"/>
        </w:rPr>
        <w:t xml:space="preserve">блокировал выдачу </w:t>
      </w:r>
      <w:r w:rsidR="00420468">
        <w:rPr>
          <w:rFonts w:cs="Arial"/>
          <w:bCs/>
          <w:sz w:val="24"/>
          <w:szCs w:val="24"/>
          <w:lang w:val="ru-RU"/>
        </w:rPr>
        <w:t xml:space="preserve">двух </w:t>
      </w:r>
      <w:r w:rsidRPr="00170A86">
        <w:rPr>
          <w:rFonts w:cs="Arial"/>
          <w:bCs/>
          <w:sz w:val="24"/>
          <w:szCs w:val="24"/>
          <w:lang w:val="ru-RU"/>
        </w:rPr>
        <w:t xml:space="preserve">почтовых </w:t>
      </w:r>
      <w:r w:rsidR="00420468">
        <w:rPr>
          <w:rFonts w:cs="Arial"/>
          <w:bCs/>
          <w:sz w:val="24"/>
          <w:szCs w:val="24"/>
          <w:lang w:val="ru-RU"/>
        </w:rPr>
        <w:t xml:space="preserve">пакетов с </w:t>
      </w:r>
      <w:r w:rsidRPr="00170A86">
        <w:rPr>
          <w:rFonts w:cs="Arial"/>
          <w:bCs/>
          <w:sz w:val="24"/>
          <w:szCs w:val="24"/>
          <w:lang w:val="ru-RU"/>
        </w:rPr>
        <w:t>паспорт</w:t>
      </w:r>
      <w:r w:rsidR="00420468">
        <w:rPr>
          <w:rFonts w:cs="Arial"/>
          <w:bCs/>
          <w:sz w:val="24"/>
          <w:szCs w:val="24"/>
          <w:lang w:val="ru-RU"/>
        </w:rPr>
        <w:t xml:space="preserve">ами, направленных </w:t>
      </w:r>
      <w:r w:rsidRPr="00170A86">
        <w:rPr>
          <w:rFonts w:cs="Arial"/>
          <w:bCs/>
          <w:sz w:val="24"/>
          <w:szCs w:val="24"/>
          <w:lang w:val="ru-RU"/>
        </w:rPr>
        <w:t>кубинск</w:t>
      </w:r>
      <w:r w:rsidR="00420468">
        <w:rPr>
          <w:rFonts w:cs="Arial"/>
          <w:bCs/>
          <w:sz w:val="24"/>
          <w:szCs w:val="24"/>
          <w:lang w:val="ru-RU"/>
        </w:rPr>
        <w:t>им посольством в Вашингтоне в</w:t>
      </w:r>
      <w:r w:rsidRPr="00170A86">
        <w:rPr>
          <w:rFonts w:cs="Arial"/>
          <w:bCs/>
          <w:sz w:val="24"/>
          <w:szCs w:val="24"/>
          <w:lang w:val="ru-RU"/>
        </w:rPr>
        <w:t xml:space="preserve"> кубинск</w:t>
      </w:r>
      <w:r w:rsidR="00420468">
        <w:rPr>
          <w:rFonts w:cs="Arial"/>
          <w:bCs/>
          <w:sz w:val="24"/>
          <w:szCs w:val="24"/>
          <w:lang w:val="ru-RU"/>
        </w:rPr>
        <w:t>ую дипмиссию</w:t>
      </w:r>
      <w:r w:rsidRPr="00170A86">
        <w:rPr>
          <w:rFonts w:cs="Arial"/>
          <w:bCs/>
          <w:sz w:val="24"/>
          <w:szCs w:val="24"/>
          <w:lang w:val="ru-RU"/>
        </w:rPr>
        <w:t xml:space="preserve"> в Кингстоне. </w:t>
      </w:r>
    </w:p>
    <w:p w:rsidR="00170A86" w:rsidRPr="00170A86" w:rsidRDefault="00806F9F" w:rsidP="00495325">
      <w:pPr>
        <w:spacing w:after="0"/>
        <w:rPr>
          <w:rFonts w:cs="Arial"/>
          <w:color w:val="7030A0"/>
          <w:sz w:val="24"/>
          <w:szCs w:val="24"/>
          <w:lang w:val="ru-RU"/>
        </w:rPr>
      </w:pPr>
      <w:r>
        <w:rPr>
          <w:rFonts w:cs="Arial"/>
          <w:color w:val="7030A0"/>
          <w:sz w:val="24"/>
          <w:szCs w:val="24"/>
          <w:lang w:val="ru-RU"/>
        </w:rPr>
        <w:tab/>
      </w:r>
    </w:p>
    <w:p w:rsidR="00170A86" w:rsidRPr="00170A86" w:rsidRDefault="00170A86" w:rsidP="00495325">
      <w:pPr>
        <w:spacing w:after="0"/>
        <w:ind w:firstLine="284"/>
        <w:rPr>
          <w:rFonts w:cs="Arial"/>
          <w:bCs/>
          <w:sz w:val="24"/>
          <w:szCs w:val="24"/>
          <w:lang w:val="ru-RU"/>
        </w:rPr>
      </w:pPr>
      <w:smartTag w:uri="urn:schemas-microsoft-com:office:smarttags" w:element="date">
        <w:smartTagPr>
          <w:attr w:name="Year" w:val="2018"/>
          <w:attr w:name="Day" w:val="30"/>
          <w:attr w:name="Month" w:val="10"/>
          <w:attr w:name="ls" w:val="trans"/>
        </w:smartTagPr>
        <w:r w:rsidRPr="00170A86">
          <w:rPr>
            <w:rFonts w:cs="Arial"/>
            <w:b/>
            <w:bCs/>
            <w:sz w:val="24"/>
            <w:szCs w:val="24"/>
            <w:lang w:val="ru-RU"/>
          </w:rPr>
          <w:t>30 октября 2018 года</w:t>
        </w:r>
      </w:smartTag>
      <w:r w:rsidRPr="00170A86">
        <w:rPr>
          <w:rFonts w:cs="Arial"/>
          <w:bCs/>
          <w:sz w:val="24"/>
          <w:szCs w:val="24"/>
          <w:lang w:val="ru-RU"/>
        </w:rPr>
        <w:t xml:space="preserve"> панамское финансовое учреждение </w:t>
      </w:r>
      <w:proofErr w:type="spellStart"/>
      <w:r w:rsidRPr="00170A86">
        <w:rPr>
          <w:rFonts w:cs="Arial"/>
          <w:bCs/>
          <w:sz w:val="24"/>
          <w:szCs w:val="24"/>
        </w:rPr>
        <w:t>MULTIBANK</w:t>
      </w:r>
      <w:proofErr w:type="spellEnd"/>
      <w:r w:rsidRPr="00170A86">
        <w:rPr>
          <w:rFonts w:cs="Arial"/>
          <w:bCs/>
          <w:sz w:val="24"/>
          <w:szCs w:val="24"/>
          <w:lang w:val="ru-RU"/>
        </w:rPr>
        <w:t xml:space="preserve"> предъявило посольств</w:t>
      </w:r>
      <w:r w:rsidR="00420468">
        <w:rPr>
          <w:rFonts w:cs="Arial"/>
          <w:bCs/>
          <w:sz w:val="24"/>
          <w:szCs w:val="24"/>
          <w:lang w:val="ru-RU"/>
        </w:rPr>
        <w:t>у</w:t>
      </w:r>
      <w:r w:rsidRPr="00170A86">
        <w:rPr>
          <w:rFonts w:cs="Arial"/>
          <w:bCs/>
          <w:sz w:val="24"/>
          <w:szCs w:val="24"/>
          <w:lang w:val="ru-RU"/>
        </w:rPr>
        <w:t xml:space="preserve"> Кубы в Панаме </w:t>
      </w:r>
      <w:proofErr w:type="spellStart"/>
      <w:r w:rsidR="00420468" w:rsidRPr="00170A86">
        <w:rPr>
          <w:rFonts w:cs="Arial"/>
          <w:bCs/>
          <w:color w:val="222222"/>
          <w:sz w:val="24"/>
          <w:szCs w:val="24"/>
          <w:shd w:val="clear" w:color="auto" w:fill="FFFFFF"/>
          <w:lang w:val="ru-RU"/>
        </w:rPr>
        <w:t>аффидевит</w:t>
      </w:r>
      <w:proofErr w:type="spellEnd"/>
      <w:r w:rsidR="00420468" w:rsidRPr="00170A86">
        <w:rPr>
          <w:rFonts w:cs="Arial"/>
          <w:bCs/>
          <w:sz w:val="24"/>
          <w:szCs w:val="24"/>
          <w:lang w:val="ru-RU"/>
        </w:rPr>
        <w:t xml:space="preserve"> </w:t>
      </w:r>
      <w:r w:rsidRPr="00170A86">
        <w:rPr>
          <w:rFonts w:cs="Arial"/>
          <w:bCs/>
          <w:sz w:val="24"/>
          <w:szCs w:val="24"/>
          <w:lang w:val="ru-RU"/>
        </w:rPr>
        <w:t xml:space="preserve">о прекращении </w:t>
      </w:r>
      <w:r w:rsidR="00420468">
        <w:rPr>
          <w:rFonts w:cs="Arial"/>
          <w:bCs/>
          <w:sz w:val="24"/>
          <w:szCs w:val="24"/>
          <w:lang w:val="ru-RU"/>
        </w:rPr>
        <w:t>связей</w:t>
      </w:r>
      <w:r w:rsidRPr="00170A86">
        <w:rPr>
          <w:rFonts w:cs="Arial"/>
          <w:bCs/>
          <w:sz w:val="24"/>
          <w:szCs w:val="24"/>
          <w:lang w:val="ru-RU"/>
        </w:rPr>
        <w:t xml:space="preserve"> с Кубой. Документ</w:t>
      </w:r>
      <w:r w:rsidR="00420468">
        <w:rPr>
          <w:rFonts w:cs="Arial"/>
          <w:bCs/>
          <w:sz w:val="24"/>
          <w:szCs w:val="24"/>
          <w:lang w:val="ru-RU"/>
        </w:rPr>
        <w:t>, обоснованный положениями по блокад</w:t>
      </w:r>
      <w:r w:rsidR="004F3AD6">
        <w:rPr>
          <w:rFonts w:cs="Arial"/>
          <w:bCs/>
          <w:sz w:val="24"/>
          <w:szCs w:val="24"/>
          <w:lang w:val="ru-RU"/>
        </w:rPr>
        <w:t>е</w:t>
      </w:r>
      <w:r w:rsidR="00420468">
        <w:rPr>
          <w:rFonts w:cs="Arial"/>
          <w:bCs/>
          <w:sz w:val="24"/>
          <w:szCs w:val="24"/>
          <w:lang w:val="ru-RU"/>
        </w:rPr>
        <w:t>,</w:t>
      </w:r>
      <w:r w:rsidRPr="00170A86">
        <w:rPr>
          <w:rFonts w:cs="Arial"/>
          <w:bCs/>
          <w:sz w:val="24"/>
          <w:szCs w:val="24"/>
          <w:lang w:val="ru-RU"/>
        </w:rPr>
        <w:t xml:space="preserve"> требовал подписи кубинского посла в Панаме как законного представителя Кубы</w:t>
      </w:r>
      <w:r w:rsidR="004F3AD6">
        <w:rPr>
          <w:rFonts w:cs="Arial"/>
          <w:bCs/>
          <w:sz w:val="24"/>
          <w:szCs w:val="24"/>
          <w:lang w:val="ru-RU"/>
        </w:rPr>
        <w:t>.</w:t>
      </w:r>
      <w:r w:rsidRPr="00170A86">
        <w:rPr>
          <w:rFonts w:cs="Arial"/>
          <w:bCs/>
          <w:sz w:val="24"/>
          <w:szCs w:val="24"/>
          <w:lang w:val="ru-RU"/>
        </w:rPr>
        <w:t xml:space="preserve">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contextualSpacing/>
        <w:rPr>
          <w:rFonts w:cs="Arial"/>
          <w:b/>
          <w:sz w:val="24"/>
          <w:szCs w:val="24"/>
          <w:lang w:val="ru-RU" w:eastAsia="es-ES_tradnl"/>
        </w:rPr>
      </w:pPr>
      <w:r w:rsidRPr="00170A86">
        <w:rPr>
          <w:rFonts w:cs="Arial"/>
          <w:b/>
          <w:sz w:val="24"/>
          <w:szCs w:val="24"/>
          <w:lang w:val="ru-RU" w:eastAsia="es-ES_tradnl"/>
        </w:rPr>
        <w:t>29 ноября 2018 года</w:t>
      </w:r>
      <w:r w:rsidRPr="00170A86">
        <w:rPr>
          <w:rFonts w:cs="Arial"/>
          <w:sz w:val="24"/>
          <w:szCs w:val="24"/>
          <w:lang w:val="ru-RU" w:eastAsia="es-ES_tradnl"/>
        </w:rPr>
        <w:t xml:space="preserve"> </w:t>
      </w:r>
      <w:r w:rsidRPr="00170A86">
        <w:rPr>
          <w:rFonts w:cs="Arial"/>
          <w:bCs/>
          <w:sz w:val="24"/>
          <w:szCs w:val="24"/>
          <w:shd w:val="clear" w:color="auto" w:fill="FFFFFF"/>
          <w:lang w:val="ru-RU" w:eastAsia="es-ES_tradnl"/>
        </w:rPr>
        <w:t>банк</w:t>
      </w:r>
      <w:r w:rsidRPr="00170A86">
        <w:rPr>
          <w:rFonts w:cs="Arial"/>
          <w:sz w:val="24"/>
          <w:szCs w:val="24"/>
          <w:shd w:val="clear" w:color="auto" w:fill="FFFFFF"/>
          <w:lang w:val="es-ES_tradnl" w:eastAsia="es-ES_tradnl"/>
        </w:rPr>
        <w:t> </w:t>
      </w:r>
      <w:r w:rsidRPr="00170A86">
        <w:rPr>
          <w:rFonts w:cs="Arial"/>
          <w:sz w:val="24"/>
          <w:szCs w:val="24"/>
          <w:shd w:val="clear" w:color="auto" w:fill="FFFFFF"/>
          <w:lang w:val="ru-RU" w:eastAsia="es-ES_tradnl"/>
        </w:rPr>
        <w:t>с</w:t>
      </w:r>
      <w:r w:rsidRPr="00170A86">
        <w:rPr>
          <w:rFonts w:cs="Arial"/>
          <w:sz w:val="24"/>
          <w:szCs w:val="24"/>
          <w:shd w:val="clear" w:color="auto" w:fill="FFFFFF"/>
          <w:lang w:val="es-ES_tradnl" w:eastAsia="es-ES_tradnl"/>
        </w:rPr>
        <w:t> </w:t>
      </w:r>
      <w:r w:rsidRPr="00170A86">
        <w:rPr>
          <w:rFonts w:cs="Arial"/>
          <w:bCs/>
          <w:sz w:val="24"/>
          <w:szCs w:val="24"/>
          <w:shd w:val="clear" w:color="auto" w:fill="FFFFFF"/>
          <w:lang w:val="ru-RU" w:eastAsia="es-ES_tradnl"/>
        </w:rPr>
        <w:t>частным капиталом</w:t>
      </w:r>
      <w:r w:rsidRPr="00170A86">
        <w:rPr>
          <w:rFonts w:cs="Arial"/>
          <w:sz w:val="21"/>
          <w:szCs w:val="21"/>
          <w:shd w:val="clear" w:color="auto" w:fill="FFFFFF"/>
          <w:lang w:val="es-ES_tradnl" w:eastAsia="es-ES_tradnl"/>
        </w:rPr>
        <w:t> </w:t>
      </w:r>
      <w:r w:rsidRPr="00170A86">
        <w:rPr>
          <w:rFonts w:cs="Arial"/>
          <w:sz w:val="24"/>
          <w:szCs w:val="24"/>
          <w:shd w:val="clear" w:color="auto" w:fill="FFFFFF"/>
          <w:lang w:val="ru-RU" w:eastAsia="es-ES_tradnl"/>
        </w:rPr>
        <w:t>«</w:t>
      </w:r>
      <w:proofErr w:type="spellStart"/>
      <w:r w:rsidRPr="00170A86">
        <w:rPr>
          <w:rFonts w:cs="Arial"/>
          <w:bCs/>
          <w:sz w:val="24"/>
          <w:szCs w:val="24"/>
          <w:shd w:val="clear" w:color="auto" w:fill="FFFFFF"/>
          <w:lang w:val="ru-RU" w:eastAsia="es-ES_tradnl"/>
        </w:rPr>
        <w:t>Халык</w:t>
      </w:r>
      <w:proofErr w:type="spellEnd"/>
      <w:r w:rsidRPr="00170A86">
        <w:rPr>
          <w:rFonts w:cs="Arial"/>
          <w:bCs/>
          <w:sz w:val="24"/>
          <w:szCs w:val="24"/>
          <w:shd w:val="clear" w:color="auto" w:fill="FFFFFF"/>
          <w:lang w:val="ru-RU" w:eastAsia="es-ES_tradnl"/>
        </w:rPr>
        <w:t xml:space="preserve"> банк</w:t>
      </w:r>
      <w:r w:rsidRPr="00170A86">
        <w:rPr>
          <w:rFonts w:cs="Arial"/>
          <w:sz w:val="24"/>
          <w:szCs w:val="24"/>
          <w:shd w:val="clear" w:color="auto" w:fill="FFFFFF"/>
          <w:lang w:val="ru-RU" w:eastAsia="es-ES_tradnl"/>
        </w:rPr>
        <w:t>»</w:t>
      </w:r>
      <w:r w:rsidRPr="00170A86">
        <w:rPr>
          <w:rFonts w:cs="Arial"/>
          <w:sz w:val="24"/>
          <w:szCs w:val="24"/>
          <w:lang w:val="x-none" w:eastAsia="es-ES_tradnl"/>
        </w:rPr>
        <w:t xml:space="preserve"> </w:t>
      </w:r>
      <w:r w:rsidRPr="00170A86">
        <w:rPr>
          <w:rFonts w:cs="Arial"/>
          <w:sz w:val="24"/>
          <w:szCs w:val="24"/>
          <w:lang w:val="ru-RU" w:eastAsia="es-ES_tradnl"/>
        </w:rPr>
        <w:t>(</w:t>
      </w:r>
      <w:proofErr w:type="spellStart"/>
      <w:r w:rsidRPr="00170A86">
        <w:rPr>
          <w:rFonts w:cs="Arial"/>
          <w:sz w:val="24"/>
          <w:szCs w:val="24"/>
          <w:lang w:val="x-none" w:eastAsia="es-ES_tradnl"/>
        </w:rPr>
        <w:t>Halyk</w:t>
      </w:r>
      <w:proofErr w:type="spellEnd"/>
      <w:r w:rsidRPr="00170A86">
        <w:rPr>
          <w:rFonts w:cs="Arial"/>
          <w:sz w:val="24"/>
          <w:szCs w:val="24"/>
          <w:lang w:val="x-none" w:eastAsia="es-ES_tradnl"/>
        </w:rPr>
        <w:t xml:space="preserve"> Bank</w:t>
      </w:r>
      <w:r w:rsidRPr="00170A86">
        <w:rPr>
          <w:rFonts w:cs="Arial"/>
          <w:sz w:val="24"/>
          <w:szCs w:val="24"/>
          <w:lang w:val="ru-RU" w:eastAsia="es-ES_tradnl"/>
        </w:rPr>
        <w:t>)</w:t>
      </w:r>
      <w:r w:rsidR="000B59AB">
        <w:rPr>
          <w:rFonts w:cs="Arial"/>
          <w:sz w:val="24"/>
          <w:szCs w:val="24"/>
          <w:lang w:val="ru-RU" w:eastAsia="es-ES_tradnl"/>
        </w:rPr>
        <w:t>,</w:t>
      </w:r>
      <w:r w:rsidRPr="00170A86">
        <w:rPr>
          <w:rFonts w:cs="Arial"/>
          <w:sz w:val="24"/>
          <w:szCs w:val="24"/>
          <w:lang w:val="ru-RU" w:eastAsia="es-ES_tradnl"/>
        </w:rPr>
        <w:t xml:space="preserve"> объединивши</w:t>
      </w:r>
      <w:r w:rsidR="000B59AB">
        <w:rPr>
          <w:rFonts w:cs="Arial"/>
          <w:sz w:val="24"/>
          <w:szCs w:val="24"/>
          <w:lang w:val="ru-RU" w:eastAsia="es-ES_tradnl"/>
        </w:rPr>
        <w:t>йся</w:t>
      </w:r>
      <w:r w:rsidRPr="00170A86">
        <w:rPr>
          <w:rFonts w:cs="Arial"/>
          <w:sz w:val="24"/>
          <w:szCs w:val="24"/>
          <w:lang w:val="ru-RU" w:eastAsia="es-ES_tradnl"/>
        </w:rPr>
        <w:t xml:space="preserve"> с банком </w:t>
      </w:r>
      <w:proofErr w:type="spellStart"/>
      <w:r w:rsidRPr="00170A86">
        <w:rPr>
          <w:rFonts w:cs="Arial"/>
          <w:sz w:val="24"/>
          <w:szCs w:val="24"/>
          <w:lang w:val="x-none" w:eastAsia="es-ES_tradnl"/>
        </w:rPr>
        <w:t>KAZKOM</w:t>
      </w:r>
      <w:proofErr w:type="spellEnd"/>
      <w:r w:rsidRPr="00170A86">
        <w:rPr>
          <w:rFonts w:cs="Arial"/>
          <w:sz w:val="24"/>
          <w:szCs w:val="24"/>
          <w:lang w:val="ru-RU" w:eastAsia="es-ES_tradnl"/>
        </w:rPr>
        <w:t xml:space="preserve"> в Казахстане </w:t>
      </w:r>
      <w:r w:rsidR="000B59AB" w:rsidRPr="00170A86">
        <w:rPr>
          <w:rFonts w:cs="Arial"/>
          <w:sz w:val="24"/>
          <w:szCs w:val="24"/>
          <w:lang w:val="ru-RU" w:eastAsia="es-ES_tradnl"/>
        </w:rPr>
        <w:t>направил посольств</w:t>
      </w:r>
      <w:r w:rsidR="000B59AB">
        <w:rPr>
          <w:rFonts w:cs="Arial"/>
          <w:sz w:val="24"/>
          <w:szCs w:val="24"/>
          <w:lang w:val="ru-RU" w:eastAsia="es-ES_tradnl"/>
        </w:rPr>
        <w:t>у</w:t>
      </w:r>
      <w:r w:rsidR="000B59AB" w:rsidRPr="00170A86">
        <w:rPr>
          <w:rFonts w:cs="Arial"/>
          <w:sz w:val="24"/>
          <w:szCs w:val="24"/>
          <w:lang w:val="ru-RU" w:eastAsia="es-ES_tradnl"/>
        </w:rPr>
        <w:t xml:space="preserve"> Кубы в этой стране </w:t>
      </w:r>
      <w:r w:rsidR="000B59AB">
        <w:rPr>
          <w:rFonts w:cs="Arial"/>
          <w:sz w:val="24"/>
          <w:szCs w:val="24"/>
          <w:lang w:val="ru-RU" w:eastAsia="es-ES_tradnl"/>
        </w:rPr>
        <w:t>уведомление о</w:t>
      </w:r>
      <w:r w:rsidRPr="00170A86">
        <w:rPr>
          <w:rFonts w:cs="Arial"/>
          <w:sz w:val="24"/>
          <w:szCs w:val="24"/>
          <w:lang w:val="ru-RU" w:eastAsia="es-ES_tradnl"/>
        </w:rPr>
        <w:t xml:space="preserve"> временно</w:t>
      </w:r>
      <w:r w:rsidR="000B59AB">
        <w:rPr>
          <w:rFonts w:cs="Arial"/>
          <w:sz w:val="24"/>
          <w:szCs w:val="24"/>
          <w:lang w:val="ru-RU" w:eastAsia="es-ES_tradnl"/>
        </w:rPr>
        <w:t>м</w:t>
      </w:r>
      <w:r w:rsidRPr="00170A86">
        <w:rPr>
          <w:rFonts w:cs="Arial"/>
          <w:sz w:val="24"/>
          <w:szCs w:val="24"/>
          <w:lang w:val="ru-RU" w:eastAsia="es-ES_tradnl"/>
        </w:rPr>
        <w:t xml:space="preserve"> замораживани</w:t>
      </w:r>
      <w:r w:rsidR="000B59AB">
        <w:rPr>
          <w:rFonts w:cs="Arial"/>
          <w:sz w:val="24"/>
          <w:szCs w:val="24"/>
          <w:lang w:val="ru-RU" w:eastAsia="es-ES_tradnl"/>
        </w:rPr>
        <w:t>и</w:t>
      </w:r>
      <w:r w:rsidRPr="00170A86">
        <w:rPr>
          <w:rFonts w:cs="Arial"/>
          <w:sz w:val="24"/>
          <w:szCs w:val="24"/>
          <w:lang w:val="ru-RU" w:eastAsia="es-ES_tradnl"/>
        </w:rPr>
        <w:t xml:space="preserve"> счетов, </w:t>
      </w:r>
      <w:r w:rsidR="000B59AB">
        <w:rPr>
          <w:rFonts w:cs="Arial"/>
          <w:sz w:val="24"/>
          <w:szCs w:val="24"/>
          <w:lang w:val="ru-RU" w:eastAsia="es-ES_tradnl"/>
        </w:rPr>
        <w:t>изменении</w:t>
      </w:r>
      <w:r w:rsidRPr="00170A86">
        <w:rPr>
          <w:rFonts w:cs="Arial"/>
          <w:sz w:val="24"/>
          <w:szCs w:val="24"/>
          <w:lang w:val="ru-RU" w:eastAsia="es-ES_tradnl"/>
        </w:rPr>
        <w:t xml:space="preserve"> нумерации без предварительного </w:t>
      </w:r>
      <w:r w:rsidR="000B59AB">
        <w:rPr>
          <w:rFonts w:cs="Arial"/>
          <w:sz w:val="24"/>
          <w:szCs w:val="24"/>
          <w:lang w:val="ru-RU" w:eastAsia="es-ES_tradnl"/>
        </w:rPr>
        <w:t>предупреждения и</w:t>
      </w:r>
      <w:r w:rsidRPr="00170A86">
        <w:rPr>
          <w:rFonts w:cs="Arial"/>
          <w:sz w:val="24"/>
          <w:szCs w:val="24"/>
          <w:lang w:val="ru-RU" w:eastAsia="es-ES_tradnl"/>
        </w:rPr>
        <w:t xml:space="preserve"> начислени</w:t>
      </w:r>
      <w:r w:rsidR="001E24CF">
        <w:rPr>
          <w:rFonts w:cs="Arial"/>
          <w:sz w:val="24"/>
          <w:szCs w:val="24"/>
          <w:lang w:val="ru-RU" w:eastAsia="es-ES_tradnl"/>
        </w:rPr>
        <w:t>и</w:t>
      </w:r>
      <w:r w:rsidRPr="00170A86">
        <w:rPr>
          <w:rFonts w:cs="Arial"/>
          <w:sz w:val="24"/>
          <w:szCs w:val="24"/>
          <w:lang w:val="ru-RU" w:eastAsia="es-ES_tradnl"/>
        </w:rPr>
        <w:t xml:space="preserve"> высоких комиссионных сборов, с</w:t>
      </w:r>
      <w:r w:rsidR="001E24CF">
        <w:rPr>
          <w:rFonts w:cs="Arial"/>
          <w:sz w:val="24"/>
          <w:szCs w:val="24"/>
          <w:lang w:val="ru-RU" w:eastAsia="es-ES_tradnl"/>
        </w:rPr>
        <w:t>ославшись на положения по блокаде</w:t>
      </w:r>
      <w:r w:rsidRPr="00170A86">
        <w:rPr>
          <w:rFonts w:cs="Arial"/>
          <w:sz w:val="24"/>
          <w:szCs w:val="24"/>
          <w:lang w:val="ru-RU" w:eastAsia="es-ES_tradnl"/>
        </w:rPr>
        <w:t xml:space="preserve">. </w:t>
      </w:r>
    </w:p>
    <w:p w:rsidR="00170A86" w:rsidRPr="00170A86" w:rsidRDefault="00170A86" w:rsidP="00495325">
      <w:pPr>
        <w:spacing w:after="0"/>
        <w:rPr>
          <w:rFonts w:cs="Arial"/>
          <w:b/>
          <w:bCs/>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bCs/>
          <w:sz w:val="24"/>
          <w:szCs w:val="24"/>
          <w:lang w:val="ru-RU"/>
        </w:rPr>
        <w:t>17 декабря 2018 года</w:t>
      </w:r>
      <w:r w:rsidRPr="00170A86">
        <w:rPr>
          <w:rFonts w:cs="Arial"/>
          <w:bCs/>
          <w:sz w:val="24"/>
          <w:szCs w:val="24"/>
          <w:lang w:val="ru-RU"/>
        </w:rPr>
        <w:t xml:space="preserve"> стало известно, что </w:t>
      </w:r>
      <w:r w:rsidR="00050F7E">
        <w:rPr>
          <w:rFonts w:cs="Arial"/>
          <w:bCs/>
          <w:sz w:val="24"/>
          <w:szCs w:val="24"/>
          <w:lang w:val="ru-RU"/>
        </w:rPr>
        <w:t>филиал</w:t>
      </w:r>
      <w:r w:rsidRPr="00170A86">
        <w:rPr>
          <w:rFonts w:cs="Arial"/>
          <w:bCs/>
          <w:sz w:val="24"/>
          <w:szCs w:val="24"/>
          <w:lang w:val="ru-RU"/>
        </w:rPr>
        <w:t xml:space="preserve"> американской </w:t>
      </w:r>
      <w:r w:rsidRPr="00170A86">
        <w:rPr>
          <w:rFonts w:cs="Arial"/>
          <w:bCs/>
          <w:sz w:val="24"/>
          <w:szCs w:val="24"/>
          <w:shd w:val="clear" w:color="auto" w:fill="FFFFFF"/>
          <w:lang w:val="ru-RU"/>
        </w:rPr>
        <w:t xml:space="preserve">компании </w:t>
      </w:r>
      <w:r w:rsidRPr="00170A86">
        <w:rPr>
          <w:rFonts w:cs="Arial"/>
          <w:bCs/>
          <w:sz w:val="24"/>
          <w:szCs w:val="24"/>
          <w:shd w:val="clear" w:color="auto" w:fill="FFFFFF"/>
        </w:rPr>
        <w:t>FedEx</w:t>
      </w:r>
      <w:r w:rsidRPr="00170A86">
        <w:rPr>
          <w:rFonts w:cs="Arial"/>
          <w:bCs/>
          <w:sz w:val="24"/>
          <w:szCs w:val="24"/>
          <w:lang w:val="ru-RU"/>
        </w:rPr>
        <w:t xml:space="preserve"> в </w:t>
      </w:r>
      <w:proofErr w:type="spellStart"/>
      <w:r w:rsidRPr="00170A86">
        <w:rPr>
          <w:rFonts w:cs="Arial"/>
          <w:bCs/>
          <w:sz w:val="24"/>
          <w:szCs w:val="24"/>
          <w:lang w:val="ru-RU"/>
        </w:rPr>
        <w:t>Сент</w:t>
      </w:r>
      <w:proofErr w:type="spellEnd"/>
      <w:r w:rsidR="00050F7E">
        <w:rPr>
          <w:rFonts w:cs="Arial"/>
          <w:bCs/>
          <w:sz w:val="24"/>
          <w:szCs w:val="24"/>
          <w:lang w:val="ru-RU"/>
        </w:rPr>
        <w:t xml:space="preserve">-Китс и Невис направил </w:t>
      </w:r>
      <w:r w:rsidR="00050F7E" w:rsidRPr="00170A86">
        <w:rPr>
          <w:rFonts w:cs="Arial"/>
          <w:bCs/>
          <w:sz w:val="24"/>
          <w:szCs w:val="24"/>
          <w:lang w:val="ru-RU"/>
        </w:rPr>
        <w:t>посольству Кубы в этой стране</w:t>
      </w:r>
      <w:r w:rsidR="00050F7E">
        <w:rPr>
          <w:rFonts w:cs="Arial"/>
          <w:bCs/>
          <w:sz w:val="24"/>
          <w:szCs w:val="24"/>
          <w:lang w:val="ru-RU"/>
        </w:rPr>
        <w:t xml:space="preserve"> сообщение</w:t>
      </w:r>
      <w:r w:rsidRPr="00170A86">
        <w:rPr>
          <w:rFonts w:cs="Arial"/>
          <w:bCs/>
          <w:sz w:val="24"/>
          <w:szCs w:val="24"/>
          <w:lang w:val="ru-RU"/>
        </w:rPr>
        <w:t xml:space="preserve"> о прекращении услуг </w:t>
      </w:r>
      <w:r w:rsidRPr="00170A86">
        <w:rPr>
          <w:rFonts w:cs="Arial"/>
          <w:sz w:val="24"/>
          <w:szCs w:val="24"/>
          <w:lang w:val="ru-RU"/>
        </w:rPr>
        <w:t>отправления и получения почты</w:t>
      </w:r>
      <w:r w:rsidR="00050F7E">
        <w:rPr>
          <w:rFonts w:cs="Arial"/>
          <w:sz w:val="24"/>
          <w:szCs w:val="24"/>
          <w:lang w:val="ru-RU"/>
        </w:rPr>
        <w:t>.</w:t>
      </w:r>
      <w:r w:rsidRPr="00170A86">
        <w:rPr>
          <w:rFonts w:cs="Arial"/>
          <w:sz w:val="24"/>
          <w:szCs w:val="24"/>
          <w:lang w:val="ru-RU"/>
        </w:rPr>
        <w:t xml:space="preserve"> </w:t>
      </w:r>
    </w:p>
    <w:p w:rsidR="00170A86" w:rsidRPr="00170A86" w:rsidRDefault="00170A86" w:rsidP="00495325">
      <w:pPr>
        <w:spacing w:after="0"/>
        <w:rPr>
          <w:rFonts w:ascii="Times New Roman" w:hAnsi="Times New Roman" w:cs="Arial"/>
          <w:b/>
          <w:color w:val="7030A0"/>
          <w:sz w:val="24"/>
          <w:szCs w:val="24"/>
          <w:lang w:val="x-none" w:eastAsia="es-ES_tradnl"/>
        </w:rPr>
      </w:pPr>
    </w:p>
    <w:p w:rsidR="00170A86" w:rsidRPr="00170A86" w:rsidRDefault="00170A86" w:rsidP="00495325">
      <w:pPr>
        <w:spacing w:after="0"/>
        <w:ind w:firstLine="284"/>
        <w:rPr>
          <w:rFonts w:cs="Arial"/>
          <w:sz w:val="24"/>
          <w:szCs w:val="24"/>
          <w:lang w:val="ru-RU" w:eastAsia="es-ES_tradnl"/>
        </w:rPr>
      </w:pPr>
      <w:r w:rsidRPr="00170A86">
        <w:rPr>
          <w:rFonts w:cs="Arial"/>
          <w:b/>
          <w:sz w:val="24"/>
          <w:szCs w:val="24"/>
          <w:lang w:val="ru-RU" w:eastAsia="es-ES_tradnl"/>
        </w:rPr>
        <w:t>17 декабря 2018 года</w:t>
      </w:r>
      <w:r w:rsidRPr="00170A86">
        <w:rPr>
          <w:rFonts w:cs="Arial"/>
          <w:sz w:val="24"/>
          <w:szCs w:val="24"/>
          <w:lang w:val="ru-RU" w:eastAsia="es-ES_tradnl"/>
        </w:rPr>
        <w:t xml:space="preserve"> банковское учреждение из Малайзии </w:t>
      </w:r>
      <w:proofErr w:type="spellStart"/>
      <w:r w:rsidRPr="00170A86">
        <w:rPr>
          <w:rFonts w:cs="Arial"/>
          <w:sz w:val="24"/>
          <w:szCs w:val="24"/>
          <w:lang w:val="x-none" w:eastAsia="es-ES_tradnl"/>
        </w:rPr>
        <w:t>MAYBANK</w:t>
      </w:r>
      <w:proofErr w:type="spellEnd"/>
      <w:r w:rsidRPr="00170A86">
        <w:rPr>
          <w:rFonts w:cs="Arial"/>
          <w:sz w:val="24"/>
          <w:szCs w:val="24"/>
          <w:lang w:val="ru-RU" w:eastAsia="es-ES_tradnl"/>
        </w:rPr>
        <w:t xml:space="preserve"> </w:t>
      </w:r>
      <w:r w:rsidR="00050F7E">
        <w:rPr>
          <w:rFonts w:cs="Arial"/>
          <w:sz w:val="24"/>
          <w:szCs w:val="24"/>
          <w:lang w:val="ru-RU" w:eastAsia="es-ES_tradnl"/>
        </w:rPr>
        <w:t xml:space="preserve">направило </w:t>
      </w:r>
      <w:r w:rsidR="00050F7E" w:rsidRPr="00170A86">
        <w:rPr>
          <w:rFonts w:cs="Arial"/>
          <w:sz w:val="24"/>
          <w:szCs w:val="24"/>
          <w:lang w:val="ru-RU" w:eastAsia="es-ES_tradnl"/>
        </w:rPr>
        <w:t xml:space="preserve">кубинскому гражданину Мигелю </w:t>
      </w:r>
      <w:proofErr w:type="spellStart"/>
      <w:r w:rsidR="00050F7E" w:rsidRPr="00170A86">
        <w:rPr>
          <w:rFonts w:cs="Arial"/>
          <w:sz w:val="24"/>
          <w:szCs w:val="24"/>
          <w:lang w:val="ru-RU" w:eastAsia="es-ES_tradnl"/>
        </w:rPr>
        <w:t>Моралесу</w:t>
      </w:r>
      <w:proofErr w:type="spellEnd"/>
      <w:r w:rsidR="00050F7E" w:rsidRPr="00170A86">
        <w:rPr>
          <w:rFonts w:cs="Arial"/>
          <w:sz w:val="24"/>
          <w:szCs w:val="24"/>
          <w:lang w:val="ru-RU" w:eastAsia="es-ES_tradnl"/>
        </w:rPr>
        <w:t xml:space="preserve"> </w:t>
      </w:r>
      <w:r w:rsidR="00050F7E">
        <w:rPr>
          <w:rFonts w:cs="Arial"/>
          <w:sz w:val="24"/>
          <w:szCs w:val="24"/>
          <w:lang w:val="ru-RU" w:eastAsia="es-ES_tradnl"/>
        </w:rPr>
        <w:t>уведомление</w:t>
      </w:r>
      <w:r w:rsidRPr="00170A86">
        <w:rPr>
          <w:rFonts w:cs="Arial"/>
          <w:sz w:val="24"/>
          <w:szCs w:val="24"/>
          <w:lang w:val="ru-RU" w:eastAsia="es-ES_tradnl"/>
        </w:rPr>
        <w:t xml:space="preserve"> о закрытии его счета после полученных </w:t>
      </w:r>
      <w:r w:rsidR="00050F7E">
        <w:rPr>
          <w:rFonts w:cs="Arial"/>
          <w:sz w:val="24"/>
          <w:szCs w:val="24"/>
          <w:lang w:val="ru-RU" w:eastAsia="es-ES_tradnl"/>
        </w:rPr>
        <w:t>распоряжени</w:t>
      </w:r>
      <w:r w:rsidRPr="00170A86">
        <w:rPr>
          <w:rFonts w:cs="Arial"/>
          <w:sz w:val="24"/>
          <w:szCs w:val="24"/>
          <w:lang w:val="ru-RU" w:eastAsia="es-ES_tradnl"/>
        </w:rPr>
        <w:t xml:space="preserve">й, </w:t>
      </w:r>
      <w:r w:rsidR="00050F7E">
        <w:rPr>
          <w:rFonts w:cs="Arial"/>
          <w:sz w:val="24"/>
          <w:szCs w:val="24"/>
          <w:lang w:val="ru-RU" w:eastAsia="es-ES_tradnl"/>
        </w:rPr>
        <w:t>обоснованных положениями по блокаде</w:t>
      </w:r>
      <w:r w:rsidRPr="00170A86">
        <w:rPr>
          <w:rFonts w:cs="Arial"/>
          <w:sz w:val="24"/>
          <w:szCs w:val="24"/>
          <w:lang w:val="ru-RU" w:eastAsia="es-ES_tradnl"/>
        </w:rPr>
        <w:t xml:space="preserve">. </w:t>
      </w:r>
    </w:p>
    <w:p w:rsidR="00170A86" w:rsidRPr="00170A86" w:rsidRDefault="00170A86" w:rsidP="00495325">
      <w:pPr>
        <w:spacing w:after="0"/>
        <w:rPr>
          <w:rFonts w:cs="Arial"/>
          <w:b/>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sz w:val="24"/>
          <w:szCs w:val="24"/>
          <w:lang w:val="ru-RU"/>
        </w:rPr>
        <w:t>4 января 2019 года</w:t>
      </w:r>
      <w:r w:rsidRPr="00170A86">
        <w:rPr>
          <w:rFonts w:cs="Arial"/>
          <w:sz w:val="24"/>
          <w:szCs w:val="24"/>
          <w:lang w:val="ru-RU"/>
        </w:rPr>
        <w:t xml:space="preserve"> стало известно, что Национальный банк Канады </w:t>
      </w:r>
      <w:r w:rsidR="00050F7E">
        <w:rPr>
          <w:rFonts w:cs="Arial"/>
          <w:sz w:val="24"/>
          <w:szCs w:val="24"/>
          <w:lang w:val="ru-RU"/>
        </w:rPr>
        <w:t xml:space="preserve">направил </w:t>
      </w:r>
      <w:r w:rsidR="00050F7E" w:rsidRPr="00170A86">
        <w:rPr>
          <w:rFonts w:cs="Arial"/>
          <w:sz w:val="24"/>
          <w:szCs w:val="24"/>
          <w:lang w:val="ru-RU"/>
        </w:rPr>
        <w:t xml:space="preserve">канадской компании </w:t>
      </w:r>
      <w:proofErr w:type="spellStart"/>
      <w:r w:rsidR="00050F7E" w:rsidRPr="00170A86">
        <w:rPr>
          <w:rFonts w:cs="Arial"/>
          <w:sz w:val="24"/>
          <w:szCs w:val="24"/>
        </w:rPr>
        <w:t>INTERCOPEX</w:t>
      </w:r>
      <w:proofErr w:type="spellEnd"/>
      <w:r w:rsidR="00050F7E" w:rsidRPr="00170A86">
        <w:rPr>
          <w:rFonts w:cs="Arial"/>
          <w:sz w:val="24"/>
          <w:szCs w:val="24"/>
          <w:lang w:val="ru-RU"/>
        </w:rPr>
        <w:t xml:space="preserve"> </w:t>
      </w:r>
      <w:proofErr w:type="spellStart"/>
      <w:r w:rsidR="00050F7E" w:rsidRPr="00170A86">
        <w:rPr>
          <w:rFonts w:cs="Arial"/>
          <w:sz w:val="24"/>
          <w:szCs w:val="24"/>
        </w:rPr>
        <w:t>LTD</w:t>
      </w:r>
      <w:proofErr w:type="spellEnd"/>
      <w:r w:rsidR="00050F7E" w:rsidRPr="00170A86">
        <w:rPr>
          <w:rFonts w:cs="Arial"/>
          <w:sz w:val="24"/>
          <w:szCs w:val="24"/>
          <w:lang w:val="ru-RU"/>
        </w:rPr>
        <w:t xml:space="preserve"> в Торонто </w:t>
      </w:r>
      <w:r w:rsidRPr="00170A86">
        <w:rPr>
          <w:rFonts w:cs="Arial"/>
          <w:sz w:val="24"/>
          <w:szCs w:val="24"/>
          <w:lang w:val="ru-RU"/>
        </w:rPr>
        <w:t>сообщ</w:t>
      </w:r>
      <w:r w:rsidR="00050F7E">
        <w:rPr>
          <w:rFonts w:cs="Arial"/>
          <w:sz w:val="24"/>
          <w:szCs w:val="24"/>
          <w:lang w:val="ru-RU"/>
        </w:rPr>
        <w:t>ение</w:t>
      </w:r>
      <w:r w:rsidRPr="00170A86">
        <w:rPr>
          <w:rFonts w:cs="Arial"/>
          <w:sz w:val="24"/>
          <w:szCs w:val="24"/>
          <w:lang w:val="ru-RU"/>
        </w:rPr>
        <w:t xml:space="preserve"> о новых ограничениях почтовой службы экспресс-почты </w:t>
      </w:r>
      <w:proofErr w:type="spellStart"/>
      <w:r w:rsidRPr="00170A86">
        <w:rPr>
          <w:rFonts w:cs="Arial"/>
          <w:sz w:val="24"/>
          <w:szCs w:val="24"/>
        </w:rPr>
        <w:t>DHL</w:t>
      </w:r>
      <w:proofErr w:type="spellEnd"/>
      <w:r w:rsidRPr="00170A86">
        <w:rPr>
          <w:rFonts w:cs="Arial"/>
          <w:sz w:val="24"/>
          <w:szCs w:val="24"/>
          <w:lang w:val="ru-RU"/>
        </w:rPr>
        <w:t xml:space="preserve"> в отношении </w:t>
      </w:r>
      <w:r w:rsidR="00050F7E" w:rsidRPr="00170A86">
        <w:rPr>
          <w:rFonts w:cs="Arial"/>
          <w:sz w:val="24"/>
          <w:szCs w:val="24"/>
          <w:lang w:val="ru-RU"/>
        </w:rPr>
        <w:t>подпадающих под санкции</w:t>
      </w:r>
      <w:r w:rsidR="00050F7E">
        <w:rPr>
          <w:rFonts w:cs="Arial"/>
          <w:sz w:val="24"/>
          <w:szCs w:val="24"/>
          <w:lang w:val="ru-RU"/>
        </w:rPr>
        <w:t xml:space="preserve"> </w:t>
      </w:r>
      <w:r w:rsidRPr="00170A86">
        <w:rPr>
          <w:rFonts w:cs="Arial"/>
          <w:sz w:val="24"/>
          <w:szCs w:val="24"/>
          <w:lang w:val="ru-RU"/>
        </w:rPr>
        <w:t>стран</w:t>
      </w:r>
      <w:r w:rsidR="00050F7E">
        <w:rPr>
          <w:rFonts w:cs="Arial"/>
          <w:sz w:val="24"/>
          <w:szCs w:val="24"/>
          <w:lang w:val="ru-RU"/>
        </w:rPr>
        <w:t>, в том числе Кубы</w:t>
      </w:r>
      <w:r w:rsidR="00050F7E" w:rsidRPr="00170A86">
        <w:rPr>
          <w:rFonts w:cs="Arial"/>
          <w:sz w:val="24"/>
          <w:szCs w:val="24"/>
          <w:lang w:val="ru-RU"/>
        </w:rPr>
        <w:t xml:space="preserve">, </w:t>
      </w:r>
      <w:r w:rsidR="00050F7E">
        <w:rPr>
          <w:rFonts w:cs="Arial"/>
          <w:sz w:val="24"/>
          <w:szCs w:val="24"/>
          <w:lang w:val="ru-RU"/>
        </w:rPr>
        <w:t>на</w:t>
      </w:r>
      <w:r w:rsidRPr="00170A86">
        <w:rPr>
          <w:rFonts w:cs="Arial"/>
          <w:sz w:val="24"/>
          <w:szCs w:val="24"/>
          <w:lang w:val="ru-RU"/>
        </w:rPr>
        <w:t xml:space="preserve"> отправл</w:t>
      </w:r>
      <w:r w:rsidR="00050F7E">
        <w:rPr>
          <w:rFonts w:cs="Arial"/>
          <w:sz w:val="24"/>
          <w:szCs w:val="24"/>
          <w:lang w:val="ru-RU"/>
        </w:rPr>
        <w:t>ение</w:t>
      </w:r>
      <w:r w:rsidRPr="00170A86">
        <w:rPr>
          <w:rFonts w:cs="Arial"/>
          <w:sz w:val="24"/>
          <w:szCs w:val="24"/>
          <w:lang w:val="ru-RU"/>
        </w:rPr>
        <w:t xml:space="preserve"> документ</w:t>
      </w:r>
      <w:r w:rsidR="00050F7E">
        <w:rPr>
          <w:rFonts w:cs="Arial"/>
          <w:sz w:val="24"/>
          <w:szCs w:val="24"/>
          <w:lang w:val="ru-RU"/>
        </w:rPr>
        <w:t>ов</w:t>
      </w:r>
      <w:r w:rsidRPr="00170A86">
        <w:rPr>
          <w:rFonts w:cs="Arial"/>
          <w:sz w:val="24"/>
          <w:szCs w:val="24"/>
          <w:lang w:val="ru-RU"/>
        </w:rPr>
        <w:t xml:space="preserve"> в нашу страну. В связи с прекращением услуг </w:t>
      </w:r>
      <w:proofErr w:type="spellStart"/>
      <w:r w:rsidRPr="00170A86">
        <w:rPr>
          <w:rFonts w:cs="Arial"/>
          <w:sz w:val="24"/>
          <w:szCs w:val="24"/>
        </w:rPr>
        <w:t>DHL</w:t>
      </w:r>
      <w:proofErr w:type="spellEnd"/>
      <w:r w:rsidRPr="00170A86">
        <w:rPr>
          <w:rFonts w:cs="Arial"/>
          <w:sz w:val="24"/>
          <w:szCs w:val="24"/>
          <w:lang w:val="ru-RU"/>
        </w:rPr>
        <w:t xml:space="preserve"> Национальный банк Канады </w:t>
      </w:r>
      <w:r w:rsidR="00050F7E">
        <w:rPr>
          <w:rFonts w:cs="Arial"/>
          <w:sz w:val="24"/>
          <w:szCs w:val="24"/>
          <w:lang w:val="ru-RU"/>
        </w:rPr>
        <w:t>уведомил об этом</w:t>
      </w:r>
      <w:r w:rsidRPr="00170A86">
        <w:rPr>
          <w:rFonts w:cs="Arial"/>
          <w:sz w:val="24"/>
          <w:szCs w:val="24"/>
          <w:lang w:val="ru-RU"/>
        </w:rPr>
        <w:t xml:space="preserve"> все кубинский банки.  </w:t>
      </w:r>
    </w:p>
    <w:p w:rsidR="00170A86" w:rsidRPr="00170A86" w:rsidRDefault="00170A86" w:rsidP="00495325">
      <w:pPr>
        <w:spacing w:after="0"/>
        <w:rPr>
          <w:rFonts w:cs="Arial"/>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b/>
          <w:sz w:val="24"/>
          <w:szCs w:val="24"/>
          <w:lang w:val="ru-RU"/>
        </w:rPr>
        <w:t>16 января 2019 года</w:t>
      </w:r>
      <w:r w:rsidRPr="00170A86">
        <w:rPr>
          <w:rFonts w:cs="Arial"/>
          <w:sz w:val="24"/>
          <w:szCs w:val="24"/>
          <w:lang w:val="ru-RU"/>
        </w:rPr>
        <w:t xml:space="preserve"> компания-поставщик </w:t>
      </w:r>
      <w:proofErr w:type="spellStart"/>
      <w:r w:rsidRPr="00170A86">
        <w:rPr>
          <w:rFonts w:cs="Arial"/>
          <w:sz w:val="24"/>
          <w:szCs w:val="24"/>
        </w:rPr>
        <w:t>DEVEXPORT</w:t>
      </w:r>
      <w:proofErr w:type="spellEnd"/>
      <w:r w:rsidRPr="00170A86">
        <w:rPr>
          <w:rFonts w:cs="Arial"/>
          <w:sz w:val="24"/>
          <w:szCs w:val="24"/>
          <w:lang w:val="ru-RU"/>
        </w:rPr>
        <w:t xml:space="preserve"> </w:t>
      </w:r>
      <w:r w:rsidR="00050F7E">
        <w:rPr>
          <w:rFonts w:cs="Arial"/>
          <w:sz w:val="24"/>
          <w:szCs w:val="24"/>
          <w:lang w:val="ru-RU"/>
        </w:rPr>
        <w:t>направила</w:t>
      </w:r>
      <w:r w:rsidRPr="00170A86">
        <w:rPr>
          <w:rFonts w:cs="Arial"/>
          <w:sz w:val="24"/>
          <w:szCs w:val="24"/>
          <w:lang w:val="ru-RU"/>
        </w:rPr>
        <w:t xml:space="preserve"> кубинскому предприятию-импортеру </w:t>
      </w:r>
      <w:proofErr w:type="spellStart"/>
      <w:r w:rsidRPr="00170A86">
        <w:rPr>
          <w:rFonts w:cs="Arial"/>
          <w:sz w:val="24"/>
          <w:szCs w:val="24"/>
        </w:rPr>
        <w:t>CEXNI</w:t>
      </w:r>
      <w:proofErr w:type="spellEnd"/>
      <w:r w:rsidRPr="00170A86">
        <w:rPr>
          <w:rFonts w:cs="Arial"/>
          <w:sz w:val="24"/>
          <w:szCs w:val="24"/>
          <w:lang w:val="ru-RU"/>
        </w:rPr>
        <w:t xml:space="preserve"> </w:t>
      </w:r>
      <w:r w:rsidR="00050F7E">
        <w:rPr>
          <w:rFonts w:cs="Arial"/>
          <w:sz w:val="24"/>
          <w:szCs w:val="24"/>
          <w:lang w:val="ru-RU"/>
        </w:rPr>
        <w:t xml:space="preserve">сообщение </w:t>
      </w:r>
      <w:r w:rsidRPr="00170A86">
        <w:rPr>
          <w:rFonts w:cs="Arial"/>
          <w:sz w:val="24"/>
          <w:szCs w:val="24"/>
          <w:lang w:val="ru-RU"/>
        </w:rPr>
        <w:t>о невозможности осуществ</w:t>
      </w:r>
      <w:r w:rsidR="002F4E26">
        <w:rPr>
          <w:rFonts w:cs="Arial"/>
          <w:sz w:val="24"/>
          <w:szCs w:val="24"/>
          <w:lang w:val="ru-RU"/>
        </w:rPr>
        <w:t>ления</w:t>
      </w:r>
      <w:r w:rsidRPr="00170A86">
        <w:rPr>
          <w:rFonts w:cs="Arial"/>
          <w:sz w:val="24"/>
          <w:szCs w:val="24"/>
          <w:lang w:val="ru-RU"/>
        </w:rPr>
        <w:t xml:space="preserve"> постав</w:t>
      </w:r>
      <w:r w:rsidR="002F4E26">
        <w:rPr>
          <w:rFonts w:cs="Arial"/>
          <w:sz w:val="24"/>
          <w:szCs w:val="24"/>
          <w:lang w:val="ru-RU"/>
        </w:rPr>
        <w:t>ок</w:t>
      </w:r>
      <w:r w:rsidRPr="00170A86">
        <w:rPr>
          <w:rFonts w:cs="Arial"/>
          <w:sz w:val="24"/>
          <w:szCs w:val="24"/>
          <w:lang w:val="ru-RU"/>
        </w:rPr>
        <w:t xml:space="preserve"> по контракту 80063 на закупку 143 тон цианистого натрия в прессованных брикетах для получения</w:t>
      </w:r>
      <w:r w:rsidRPr="00170A86">
        <w:rPr>
          <w:rFonts w:cs="Arial"/>
          <w:color w:val="545454"/>
          <w:sz w:val="21"/>
          <w:szCs w:val="21"/>
          <w:shd w:val="clear" w:color="auto" w:fill="FFFFFF"/>
        </w:rPr>
        <w:t> </w:t>
      </w:r>
      <w:r w:rsidRPr="00170A86">
        <w:rPr>
          <w:rFonts w:cs="Arial"/>
          <w:bCs/>
          <w:sz w:val="24"/>
          <w:szCs w:val="24"/>
          <w:shd w:val="clear" w:color="auto" w:fill="FFFFFF"/>
          <w:lang w:val="ru-RU"/>
        </w:rPr>
        <w:t>сплава Доре</w:t>
      </w:r>
      <w:r w:rsidRPr="00170A86">
        <w:rPr>
          <w:rFonts w:cs="Arial"/>
          <w:sz w:val="24"/>
          <w:szCs w:val="24"/>
          <w:lang w:val="ru-RU"/>
        </w:rPr>
        <w:t xml:space="preserve"> (</w:t>
      </w:r>
      <w:r w:rsidRPr="00170A86">
        <w:rPr>
          <w:rFonts w:cs="Arial"/>
          <w:color w:val="222222"/>
          <w:sz w:val="24"/>
          <w:szCs w:val="24"/>
          <w:shd w:val="clear" w:color="auto" w:fill="FFFFFF"/>
          <w:lang w:val="ru-RU"/>
        </w:rPr>
        <w:t>золотой сплав</w:t>
      </w:r>
      <w:r w:rsidR="002F4E26">
        <w:rPr>
          <w:rFonts w:cs="Arial"/>
          <w:sz w:val="24"/>
          <w:szCs w:val="24"/>
          <w:lang w:val="ru-RU"/>
        </w:rPr>
        <w:t>), обосновав это тем</w:t>
      </w:r>
      <w:r w:rsidRPr="00170A86">
        <w:rPr>
          <w:rFonts w:cs="Arial"/>
          <w:sz w:val="24"/>
          <w:szCs w:val="24"/>
          <w:lang w:val="ru-RU"/>
        </w:rPr>
        <w:t>, что власти страны-производителя запретили поставки на Кубу в 2019 году, чтобы оградить свои предприятия от санкций со сторо</w:t>
      </w:r>
      <w:r w:rsidR="002F4E26">
        <w:rPr>
          <w:rFonts w:cs="Arial"/>
          <w:sz w:val="24"/>
          <w:szCs w:val="24"/>
          <w:lang w:val="ru-RU"/>
        </w:rPr>
        <w:t>ны Министерства финансов США за свои</w:t>
      </w:r>
      <w:r w:rsidRPr="00170A86">
        <w:rPr>
          <w:rFonts w:cs="Arial"/>
          <w:sz w:val="24"/>
          <w:szCs w:val="24"/>
          <w:lang w:val="ru-RU"/>
        </w:rPr>
        <w:t xml:space="preserve"> деловы</w:t>
      </w:r>
      <w:r w:rsidR="002F4E26">
        <w:rPr>
          <w:rFonts w:cs="Arial"/>
          <w:sz w:val="24"/>
          <w:szCs w:val="24"/>
          <w:lang w:val="ru-RU"/>
        </w:rPr>
        <w:t>е</w:t>
      </w:r>
      <w:r w:rsidRPr="00170A86">
        <w:rPr>
          <w:rFonts w:cs="Arial"/>
          <w:sz w:val="24"/>
          <w:szCs w:val="24"/>
          <w:lang w:val="ru-RU"/>
        </w:rPr>
        <w:t xml:space="preserve"> отношени</w:t>
      </w:r>
      <w:r w:rsidR="002F4E26">
        <w:rPr>
          <w:rFonts w:cs="Arial"/>
          <w:sz w:val="24"/>
          <w:szCs w:val="24"/>
          <w:lang w:val="ru-RU"/>
        </w:rPr>
        <w:t>я</w:t>
      </w:r>
      <w:r w:rsidRPr="00170A86">
        <w:rPr>
          <w:rFonts w:cs="Arial"/>
          <w:sz w:val="24"/>
          <w:szCs w:val="24"/>
          <w:lang w:val="ru-RU"/>
        </w:rPr>
        <w:t xml:space="preserve"> с островом.  </w:t>
      </w:r>
    </w:p>
    <w:p w:rsidR="00170A86" w:rsidRPr="00170A86" w:rsidRDefault="00170A86" w:rsidP="00495325">
      <w:pPr>
        <w:spacing w:after="0"/>
        <w:rPr>
          <w:rFonts w:cs="Arial"/>
          <w:color w:val="7030A0"/>
          <w:sz w:val="24"/>
          <w:szCs w:val="24"/>
          <w:lang w:val="ru-RU"/>
        </w:rPr>
      </w:pPr>
      <w:r w:rsidRPr="00170A86">
        <w:rPr>
          <w:rFonts w:cs="Arial"/>
          <w:color w:val="7030A0"/>
          <w:sz w:val="24"/>
          <w:szCs w:val="24"/>
          <w:lang w:val="ru-RU"/>
        </w:rPr>
        <w:t xml:space="preserve"> </w:t>
      </w:r>
    </w:p>
    <w:p w:rsidR="00170A86" w:rsidRPr="00170A86" w:rsidRDefault="00170A86" w:rsidP="00495325">
      <w:pPr>
        <w:spacing w:after="0"/>
        <w:ind w:firstLine="284"/>
        <w:rPr>
          <w:rFonts w:cs="Arial"/>
          <w:sz w:val="24"/>
          <w:szCs w:val="24"/>
          <w:lang w:val="ru-RU" w:eastAsia="en-US"/>
        </w:rPr>
      </w:pPr>
      <w:r w:rsidRPr="00170A86">
        <w:rPr>
          <w:rFonts w:cs="Arial"/>
          <w:b/>
          <w:sz w:val="24"/>
          <w:szCs w:val="24"/>
          <w:lang w:val="ru-RU" w:eastAsia="en-US"/>
        </w:rPr>
        <w:t>В феврале 2019 года</w:t>
      </w:r>
      <w:r w:rsidRPr="00170A86">
        <w:rPr>
          <w:rFonts w:cs="Arial"/>
          <w:sz w:val="24"/>
          <w:szCs w:val="24"/>
          <w:lang w:val="ru-RU" w:eastAsia="en-US"/>
        </w:rPr>
        <w:t xml:space="preserve"> </w:t>
      </w:r>
      <w:r w:rsidR="002F4E26">
        <w:rPr>
          <w:rFonts w:cs="Arial"/>
          <w:sz w:val="24"/>
          <w:szCs w:val="24"/>
          <w:lang w:val="ru-RU" w:eastAsia="en-US"/>
        </w:rPr>
        <w:t xml:space="preserve">ряд </w:t>
      </w:r>
      <w:r w:rsidR="002F4E26" w:rsidRPr="00170A86">
        <w:rPr>
          <w:rFonts w:cs="Arial"/>
          <w:sz w:val="24"/>
          <w:szCs w:val="24"/>
          <w:lang w:val="ru-RU"/>
        </w:rPr>
        <w:t>поставщиков</w:t>
      </w:r>
      <w:r w:rsidR="002F4E26" w:rsidRPr="002F4E26">
        <w:rPr>
          <w:rFonts w:cs="Arial"/>
          <w:sz w:val="24"/>
          <w:szCs w:val="24"/>
          <w:lang w:val="ru-RU" w:eastAsia="en-US"/>
        </w:rPr>
        <w:t xml:space="preserve"> </w:t>
      </w:r>
      <w:r w:rsidR="002F4E26" w:rsidRPr="00170A86">
        <w:rPr>
          <w:rFonts w:cs="Arial"/>
          <w:sz w:val="24"/>
          <w:szCs w:val="24"/>
          <w:lang w:val="ru-RU" w:eastAsia="en-US"/>
        </w:rPr>
        <w:t>предприяти</w:t>
      </w:r>
      <w:r w:rsidR="002F4E26">
        <w:rPr>
          <w:rFonts w:cs="Arial"/>
          <w:sz w:val="24"/>
          <w:szCs w:val="24"/>
          <w:lang w:val="ru-RU" w:eastAsia="en-US"/>
        </w:rPr>
        <w:t>я</w:t>
      </w:r>
      <w:r w:rsidR="002F4E26" w:rsidRPr="00170A86">
        <w:rPr>
          <w:rFonts w:cs="Arial"/>
          <w:sz w:val="24"/>
          <w:szCs w:val="24"/>
          <w:lang w:val="ru-RU" w:eastAsia="en-US"/>
        </w:rPr>
        <w:t xml:space="preserve"> </w:t>
      </w:r>
      <w:proofErr w:type="spellStart"/>
      <w:r w:rsidR="002F4E26" w:rsidRPr="00170A86">
        <w:rPr>
          <w:rFonts w:cs="Arial"/>
          <w:sz w:val="24"/>
          <w:szCs w:val="24"/>
        </w:rPr>
        <w:t>MEDICUBA</w:t>
      </w:r>
      <w:proofErr w:type="spellEnd"/>
      <w:r w:rsidR="002F4E26" w:rsidRPr="00170A86">
        <w:rPr>
          <w:rFonts w:cs="Arial"/>
          <w:sz w:val="24"/>
          <w:szCs w:val="24"/>
          <w:lang w:val="ru-RU"/>
        </w:rPr>
        <w:t xml:space="preserve">, с которыми </w:t>
      </w:r>
      <w:r w:rsidR="002F4E26">
        <w:rPr>
          <w:rFonts w:cs="Arial"/>
          <w:sz w:val="24"/>
          <w:szCs w:val="24"/>
          <w:lang w:val="ru-RU"/>
        </w:rPr>
        <w:t xml:space="preserve">были </w:t>
      </w:r>
      <w:r w:rsidR="002F4E26" w:rsidRPr="00170A86">
        <w:rPr>
          <w:rFonts w:cs="Arial"/>
          <w:sz w:val="24"/>
          <w:szCs w:val="24"/>
          <w:lang w:val="ru-RU"/>
        </w:rPr>
        <w:t>заключ</w:t>
      </w:r>
      <w:r w:rsidR="002F4E26">
        <w:rPr>
          <w:rFonts w:cs="Arial"/>
          <w:sz w:val="24"/>
          <w:szCs w:val="24"/>
          <w:lang w:val="ru-RU"/>
        </w:rPr>
        <w:t>ены</w:t>
      </w:r>
      <w:r w:rsidR="002F4E26" w:rsidRPr="00170A86">
        <w:rPr>
          <w:rFonts w:cs="Arial"/>
          <w:sz w:val="24"/>
          <w:szCs w:val="24"/>
          <w:lang w:val="ru-RU"/>
        </w:rPr>
        <w:t xml:space="preserve"> контракты</w:t>
      </w:r>
      <w:r w:rsidR="002F4E26">
        <w:rPr>
          <w:rFonts w:cs="Arial"/>
          <w:sz w:val="24"/>
          <w:szCs w:val="24"/>
          <w:lang w:val="ru-RU"/>
        </w:rPr>
        <w:t>,</w:t>
      </w:r>
      <w:r w:rsidR="002F4E26" w:rsidRPr="00170A86">
        <w:rPr>
          <w:rFonts w:cs="Arial"/>
          <w:sz w:val="24"/>
          <w:szCs w:val="24"/>
          <w:lang w:val="ru-RU" w:eastAsia="en-US"/>
        </w:rPr>
        <w:t xml:space="preserve"> </w:t>
      </w:r>
      <w:r w:rsidR="002F4E26">
        <w:rPr>
          <w:rFonts w:cs="Arial"/>
          <w:sz w:val="24"/>
          <w:szCs w:val="24"/>
          <w:lang w:val="ru-RU"/>
        </w:rPr>
        <w:t>сообщил,</w:t>
      </w:r>
      <w:r w:rsidRPr="00170A86">
        <w:rPr>
          <w:rFonts w:cs="Arial"/>
          <w:sz w:val="24"/>
          <w:szCs w:val="24"/>
          <w:lang w:val="ru-RU"/>
        </w:rPr>
        <w:t xml:space="preserve"> что</w:t>
      </w:r>
      <w:r w:rsidR="002F4E26">
        <w:rPr>
          <w:rFonts w:cs="Arial"/>
          <w:sz w:val="24"/>
          <w:szCs w:val="24"/>
          <w:lang w:val="ru-RU"/>
        </w:rPr>
        <w:t xml:space="preserve"> панамский</w:t>
      </w:r>
      <w:r w:rsidRPr="00170A86">
        <w:rPr>
          <w:rFonts w:cs="Arial"/>
          <w:sz w:val="24"/>
          <w:szCs w:val="24"/>
          <w:lang w:val="ru-RU"/>
        </w:rPr>
        <w:t xml:space="preserve"> банк </w:t>
      </w:r>
      <w:proofErr w:type="spellStart"/>
      <w:r w:rsidRPr="00170A86">
        <w:rPr>
          <w:rFonts w:cs="Arial"/>
          <w:sz w:val="24"/>
          <w:szCs w:val="24"/>
          <w:lang w:val="es-ES_tradnl" w:eastAsia="en-US"/>
        </w:rPr>
        <w:t>MULTIBANK</w:t>
      </w:r>
      <w:proofErr w:type="spellEnd"/>
      <w:r w:rsidRPr="00170A86">
        <w:rPr>
          <w:rFonts w:cs="Arial"/>
          <w:sz w:val="24"/>
          <w:szCs w:val="24"/>
          <w:lang w:val="ru-RU" w:eastAsia="en-US"/>
        </w:rPr>
        <w:t xml:space="preserve"> объявил о закрытии кубинских счетов, </w:t>
      </w:r>
      <w:r w:rsidR="002F4E26">
        <w:rPr>
          <w:rFonts w:cs="Arial"/>
          <w:sz w:val="24"/>
          <w:szCs w:val="24"/>
          <w:lang w:val="ru-RU" w:eastAsia="en-US"/>
        </w:rPr>
        <w:t xml:space="preserve">в связи с чем возникли трудности с получением платежей и </w:t>
      </w:r>
      <w:r w:rsidRPr="00170A86">
        <w:rPr>
          <w:rFonts w:cs="Arial"/>
          <w:sz w:val="24"/>
          <w:szCs w:val="24"/>
          <w:lang w:val="ru-RU" w:eastAsia="en-US"/>
        </w:rPr>
        <w:t>осуществлени</w:t>
      </w:r>
      <w:r w:rsidR="002F4E26">
        <w:rPr>
          <w:rFonts w:cs="Arial"/>
          <w:sz w:val="24"/>
          <w:szCs w:val="24"/>
          <w:lang w:val="ru-RU" w:eastAsia="en-US"/>
        </w:rPr>
        <w:t>ем</w:t>
      </w:r>
      <w:r w:rsidRPr="00170A86">
        <w:rPr>
          <w:rFonts w:cs="Arial"/>
          <w:sz w:val="24"/>
          <w:szCs w:val="24"/>
          <w:lang w:val="ru-RU" w:eastAsia="en-US"/>
        </w:rPr>
        <w:t xml:space="preserve"> банковских </w:t>
      </w:r>
      <w:r w:rsidR="002F4E26">
        <w:rPr>
          <w:rFonts w:cs="Arial"/>
          <w:sz w:val="24"/>
          <w:szCs w:val="24"/>
          <w:lang w:val="ru-RU" w:eastAsia="en-US"/>
        </w:rPr>
        <w:t>операций. В</w:t>
      </w:r>
      <w:r w:rsidR="00941137">
        <w:rPr>
          <w:rFonts w:cs="Arial"/>
          <w:sz w:val="24"/>
          <w:szCs w:val="24"/>
          <w:lang w:val="ru-RU" w:eastAsia="en-US"/>
        </w:rPr>
        <w:t xml:space="preserve"> результате п</w:t>
      </w:r>
      <w:r w:rsidR="002F4E26">
        <w:rPr>
          <w:rFonts w:cs="Arial"/>
          <w:sz w:val="24"/>
          <w:szCs w:val="24"/>
          <w:lang w:val="ru-RU" w:eastAsia="en-US"/>
        </w:rPr>
        <w:t>редприятие</w:t>
      </w:r>
      <w:r w:rsidR="002F4E26" w:rsidRPr="002F4E26">
        <w:rPr>
          <w:rFonts w:cs="Arial"/>
          <w:sz w:val="24"/>
          <w:szCs w:val="24"/>
          <w:lang w:val="ru-RU"/>
        </w:rPr>
        <w:t xml:space="preserve"> </w:t>
      </w:r>
      <w:proofErr w:type="spellStart"/>
      <w:r w:rsidR="002F4E26" w:rsidRPr="00170A86">
        <w:rPr>
          <w:rFonts w:cs="Arial"/>
          <w:sz w:val="24"/>
          <w:szCs w:val="24"/>
        </w:rPr>
        <w:t>MEDICUBA</w:t>
      </w:r>
      <w:proofErr w:type="spellEnd"/>
      <w:r w:rsidR="002F4E26">
        <w:rPr>
          <w:rFonts w:cs="Arial"/>
          <w:sz w:val="24"/>
          <w:szCs w:val="24"/>
          <w:lang w:val="ru-RU" w:eastAsia="en-US"/>
        </w:rPr>
        <w:t xml:space="preserve"> было вынуждено</w:t>
      </w:r>
      <w:r w:rsidRPr="00170A86">
        <w:rPr>
          <w:rFonts w:cs="Arial"/>
          <w:sz w:val="24"/>
          <w:szCs w:val="24"/>
          <w:lang w:val="ru-RU" w:eastAsia="en-US"/>
        </w:rPr>
        <w:t xml:space="preserve"> искать другие варианты и </w:t>
      </w:r>
      <w:r w:rsidR="00941137">
        <w:rPr>
          <w:rFonts w:cs="Arial"/>
          <w:sz w:val="24"/>
          <w:szCs w:val="24"/>
          <w:lang w:val="ru-RU" w:eastAsia="en-US"/>
        </w:rPr>
        <w:t>разрабатывать дополнения к уже подписанным</w:t>
      </w:r>
      <w:r w:rsidR="002F4E26">
        <w:rPr>
          <w:rFonts w:cs="Arial"/>
          <w:sz w:val="24"/>
          <w:szCs w:val="24"/>
          <w:lang w:val="ru-RU" w:eastAsia="en-US"/>
        </w:rPr>
        <w:t xml:space="preserve"> </w:t>
      </w:r>
      <w:r w:rsidRPr="00170A86">
        <w:rPr>
          <w:rFonts w:cs="Arial"/>
          <w:sz w:val="24"/>
          <w:szCs w:val="24"/>
          <w:lang w:val="ru-RU" w:eastAsia="en-US"/>
        </w:rPr>
        <w:t>контракт</w:t>
      </w:r>
      <w:r w:rsidR="00941137">
        <w:rPr>
          <w:rFonts w:cs="Arial"/>
          <w:sz w:val="24"/>
          <w:szCs w:val="24"/>
          <w:lang w:val="ru-RU" w:eastAsia="en-US"/>
        </w:rPr>
        <w:t>ам</w:t>
      </w:r>
      <w:r w:rsidRPr="00170A86">
        <w:rPr>
          <w:rFonts w:cs="Arial"/>
          <w:sz w:val="24"/>
          <w:szCs w:val="24"/>
          <w:lang w:val="ru-RU" w:eastAsia="en-US"/>
        </w:rPr>
        <w:t xml:space="preserve">. </w:t>
      </w:r>
    </w:p>
    <w:p w:rsidR="00170A86" w:rsidRPr="00170A86" w:rsidRDefault="00170A86" w:rsidP="00495325">
      <w:pPr>
        <w:spacing w:after="0"/>
        <w:rPr>
          <w:rFonts w:cs="Arial"/>
          <w:color w:val="7030A0"/>
          <w:sz w:val="24"/>
          <w:szCs w:val="24"/>
          <w:lang w:val="ru-RU"/>
        </w:rPr>
      </w:pPr>
    </w:p>
    <w:p w:rsidR="00DF7307" w:rsidRDefault="00170A86" w:rsidP="00495325">
      <w:pPr>
        <w:spacing w:after="0"/>
        <w:ind w:firstLine="284"/>
        <w:rPr>
          <w:rFonts w:cs="Arial"/>
          <w:sz w:val="24"/>
          <w:szCs w:val="24"/>
          <w:lang w:val="ru-RU" w:eastAsia="es-ES_tradnl"/>
        </w:rPr>
      </w:pPr>
      <w:r w:rsidRPr="00170A86">
        <w:rPr>
          <w:rFonts w:cs="Arial"/>
          <w:b/>
          <w:sz w:val="24"/>
          <w:szCs w:val="24"/>
          <w:lang w:val="ru-RU" w:eastAsia="es-ES_tradnl"/>
        </w:rPr>
        <w:t>В апреле 2019</w:t>
      </w:r>
      <w:r w:rsidRPr="00170A86">
        <w:rPr>
          <w:rFonts w:cs="Arial"/>
          <w:sz w:val="24"/>
          <w:szCs w:val="24"/>
          <w:lang w:val="ru-RU" w:eastAsia="es-ES_tradnl"/>
        </w:rPr>
        <w:t xml:space="preserve"> года руковод</w:t>
      </w:r>
      <w:r w:rsidR="00941137">
        <w:rPr>
          <w:rFonts w:cs="Arial"/>
          <w:sz w:val="24"/>
          <w:szCs w:val="24"/>
          <w:lang w:val="ru-RU" w:eastAsia="es-ES_tradnl"/>
        </w:rPr>
        <w:t>ство</w:t>
      </w:r>
      <w:r w:rsidRPr="00170A86">
        <w:rPr>
          <w:rFonts w:cs="Arial"/>
          <w:sz w:val="24"/>
          <w:szCs w:val="24"/>
          <w:lang w:val="ru-RU" w:eastAsia="es-ES_tradnl"/>
        </w:rPr>
        <w:t xml:space="preserve"> </w:t>
      </w:r>
      <w:r w:rsidR="00941137">
        <w:rPr>
          <w:rFonts w:cs="Arial"/>
          <w:bCs/>
          <w:sz w:val="24"/>
          <w:szCs w:val="24"/>
          <w:shd w:val="clear" w:color="auto" w:fill="FFFFFF"/>
          <w:lang w:val="ru-RU"/>
        </w:rPr>
        <w:t>Японской</w:t>
      </w:r>
      <w:r w:rsidRPr="00170A86">
        <w:rPr>
          <w:rFonts w:cs="Arial"/>
          <w:sz w:val="24"/>
          <w:szCs w:val="24"/>
          <w:shd w:val="clear" w:color="auto" w:fill="FFFFFF"/>
        </w:rPr>
        <w:t> </w:t>
      </w:r>
      <w:r w:rsidRPr="00170A86">
        <w:rPr>
          <w:rFonts w:cs="Arial"/>
          <w:sz w:val="24"/>
          <w:szCs w:val="24"/>
          <w:shd w:val="clear" w:color="auto" w:fill="FFFFFF"/>
          <w:lang w:val="ru-RU"/>
        </w:rPr>
        <w:t>национальн</w:t>
      </w:r>
      <w:r w:rsidR="00941137">
        <w:rPr>
          <w:rFonts w:cs="Arial"/>
          <w:sz w:val="24"/>
          <w:szCs w:val="24"/>
          <w:shd w:val="clear" w:color="auto" w:fill="FFFFFF"/>
          <w:lang w:val="ru-RU"/>
        </w:rPr>
        <w:t>ой</w:t>
      </w:r>
      <w:r w:rsidRPr="00170A86">
        <w:rPr>
          <w:rFonts w:cs="Arial"/>
          <w:sz w:val="24"/>
          <w:szCs w:val="24"/>
          <w:shd w:val="clear" w:color="auto" w:fill="FFFFFF"/>
        </w:rPr>
        <w:t> </w:t>
      </w:r>
      <w:r w:rsidRPr="00170A86">
        <w:rPr>
          <w:rFonts w:cs="Arial"/>
          <w:bCs/>
          <w:sz w:val="24"/>
          <w:szCs w:val="24"/>
          <w:shd w:val="clear" w:color="auto" w:fill="FFFFFF"/>
          <w:lang w:val="ru-RU"/>
        </w:rPr>
        <w:t>корпораци</w:t>
      </w:r>
      <w:r w:rsidR="00941137">
        <w:rPr>
          <w:rFonts w:cs="Arial"/>
          <w:bCs/>
          <w:sz w:val="24"/>
          <w:szCs w:val="24"/>
          <w:shd w:val="clear" w:color="auto" w:fill="FFFFFF"/>
          <w:lang w:val="ru-RU"/>
        </w:rPr>
        <w:t>и</w:t>
      </w:r>
      <w:r w:rsidRPr="00170A86">
        <w:rPr>
          <w:rFonts w:cs="Arial"/>
          <w:bCs/>
          <w:sz w:val="24"/>
          <w:szCs w:val="24"/>
          <w:shd w:val="clear" w:color="auto" w:fill="FFFFFF"/>
          <w:lang w:val="ru-RU"/>
        </w:rPr>
        <w:t xml:space="preserve"> нефти</w:t>
      </w:r>
      <w:r w:rsidRPr="00170A86">
        <w:rPr>
          <w:rFonts w:cs="Arial"/>
          <w:sz w:val="24"/>
          <w:szCs w:val="24"/>
          <w:shd w:val="clear" w:color="auto" w:fill="FFFFFF"/>
          <w:lang w:val="ru-RU"/>
        </w:rPr>
        <w:t>,</w:t>
      </w:r>
      <w:r w:rsidRPr="00170A86">
        <w:rPr>
          <w:rFonts w:cs="Arial"/>
          <w:sz w:val="24"/>
          <w:szCs w:val="24"/>
          <w:shd w:val="clear" w:color="auto" w:fill="FFFFFF"/>
        </w:rPr>
        <w:t> </w:t>
      </w:r>
      <w:r w:rsidRPr="00170A86">
        <w:rPr>
          <w:rFonts w:cs="Arial"/>
          <w:bCs/>
          <w:sz w:val="24"/>
          <w:szCs w:val="24"/>
          <w:shd w:val="clear" w:color="auto" w:fill="FFFFFF"/>
          <w:lang w:val="ru-RU"/>
        </w:rPr>
        <w:t>газа</w:t>
      </w:r>
      <w:r w:rsidRPr="00170A86">
        <w:rPr>
          <w:rFonts w:cs="Arial"/>
          <w:sz w:val="24"/>
          <w:szCs w:val="24"/>
          <w:shd w:val="clear" w:color="auto" w:fill="FFFFFF"/>
        </w:rPr>
        <w:t> </w:t>
      </w:r>
      <w:r w:rsidRPr="00170A86">
        <w:rPr>
          <w:rFonts w:cs="Arial"/>
          <w:sz w:val="24"/>
          <w:szCs w:val="24"/>
          <w:shd w:val="clear" w:color="auto" w:fill="FFFFFF"/>
          <w:lang w:val="ru-RU"/>
        </w:rPr>
        <w:t>и</w:t>
      </w:r>
      <w:r w:rsidRPr="00170A86">
        <w:rPr>
          <w:rFonts w:cs="Arial"/>
          <w:sz w:val="24"/>
          <w:szCs w:val="24"/>
          <w:shd w:val="clear" w:color="auto" w:fill="FFFFFF"/>
        </w:rPr>
        <w:t> </w:t>
      </w:r>
      <w:r w:rsidRPr="00170A86">
        <w:rPr>
          <w:rFonts w:cs="Arial"/>
          <w:bCs/>
          <w:sz w:val="24"/>
          <w:szCs w:val="24"/>
          <w:shd w:val="clear" w:color="auto" w:fill="FFFFFF"/>
          <w:lang w:val="ru-RU"/>
        </w:rPr>
        <w:t>металлов</w:t>
      </w:r>
      <w:r w:rsidRPr="00170A86">
        <w:rPr>
          <w:rFonts w:cs="Arial"/>
          <w:sz w:val="24"/>
          <w:szCs w:val="24"/>
          <w:shd w:val="clear" w:color="auto" w:fill="FFFFFF"/>
        </w:rPr>
        <w:t> </w:t>
      </w:r>
      <w:r w:rsidRPr="00170A86">
        <w:rPr>
          <w:rFonts w:cs="Arial"/>
          <w:sz w:val="24"/>
          <w:szCs w:val="24"/>
          <w:lang w:val="x-none" w:eastAsia="es-ES_tradnl"/>
        </w:rPr>
        <w:t>(</w:t>
      </w:r>
      <w:proofErr w:type="spellStart"/>
      <w:r w:rsidRPr="00170A86">
        <w:rPr>
          <w:rFonts w:cs="Arial"/>
          <w:sz w:val="24"/>
          <w:szCs w:val="24"/>
          <w:lang w:val="ru-RU" w:eastAsia="es-ES_tradnl"/>
        </w:rPr>
        <w:t>англ</w:t>
      </w:r>
      <w:proofErr w:type="spellEnd"/>
      <w:r w:rsidRPr="00170A86">
        <w:rPr>
          <w:rFonts w:cs="Arial"/>
          <w:sz w:val="24"/>
          <w:szCs w:val="24"/>
          <w:lang w:val="ru-RU" w:eastAsia="es-ES_tradnl"/>
        </w:rPr>
        <w:t xml:space="preserve">. сокр. </w:t>
      </w:r>
      <w:proofErr w:type="spellStart"/>
      <w:r w:rsidRPr="00170A86">
        <w:rPr>
          <w:rFonts w:cs="Arial"/>
          <w:sz w:val="24"/>
          <w:szCs w:val="24"/>
          <w:lang w:val="x-none" w:eastAsia="es-ES_tradnl"/>
        </w:rPr>
        <w:t>JOGMEC</w:t>
      </w:r>
      <w:proofErr w:type="spellEnd"/>
      <w:r w:rsidRPr="00170A86">
        <w:rPr>
          <w:rFonts w:cs="Arial"/>
          <w:sz w:val="24"/>
          <w:szCs w:val="24"/>
          <w:lang w:val="x-none" w:eastAsia="es-ES_tradnl"/>
        </w:rPr>
        <w:t>)</w:t>
      </w:r>
      <w:r w:rsidRPr="00170A86">
        <w:rPr>
          <w:rFonts w:cs="Arial"/>
          <w:sz w:val="24"/>
          <w:szCs w:val="24"/>
          <w:lang w:val="ru-RU" w:eastAsia="es-ES_tradnl"/>
        </w:rPr>
        <w:t xml:space="preserve"> </w:t>
      </w:r>
      <w:r w:rsidR="00941137">
        <w:rPr>
          <w:rFonts w:cs="Arial"/>
          <w:sz w:val="24"/>
          <w:szCs w:val="24"/>
          <w:lang w:val="ru-RU" w:eastAsia="es-ES_tradnl"/>
        </w:rPr>
        <w:t xml:space="preserve">направило </w:t>
      </w:r>
      <w:r w:rsidR="00941137" w:rsidRPr="00170A86">
        <w:rPr>
          <w:rFonts w:cs="Arial"/>
          <w:sz w:val="24"/>
          <w:szCs w:val="24"/>
          <w:lang w:val="ru-RU" w:eastAsia="es-ES_tradnl"/>
        </w:rPr>
        <w:t xml:space="preserve">посольству Кубы </w:t>
      </w:r>
      <w:r w:rsidR="00941137" w:rsidRPr="00170A86">
        <w:rPr>
          <w:rFonts w:cs="Arial"/>
          <w:sz w:val="24"/>
          <w:szCs w:val="24"/>
          <w:lang w:val="x-none" w:eastAsia="es-ES_tradnl"/>
        </w:rPr>
        <w:t xml:space="preserve">в </w:t>
      </w:r>
      <w:proofErr w:type="spellStart"/>
      <w:r w:rsidR="00941137" w:rsidRPr="00170A86">
        <w:rPr>
          <w:rFonts w:cs="Arial"/>
          <w:sz w:val="24"/>
          <w:szCs w:val="24"/>
          <w:lang w:val="x-none" w:eastAsia="es-ES_tradnl"/>
        </w:rPr>
        <w:t>этой</w:t>
      </w:r>
      <w:proofErr w:type="spellEnd"/>
      <w:r w:rsidR="00941137">
        <w:rPr>
          <w:rFonts w:cs="Arial"/>
          <w:sz w:val="24"/>
          <w:szCs w:val="24"/>
          <w:lang w:val="ru-RU" w:eastAsia="es-ES_tradnl"/>
        </w:rPr>
        <w:t xml:space="preserve"> </w:t>
      </w:r>
      <w:proofErr w:type="spellStart"/>
      <w:r w:rsidR="00941137" w:rsidRPr="00170A86">
        <w:rPr>
          <w:rFonts w:cs="Arial"/>
          <w:sz w:val="24"/>
          <w:szCs w:val="24"/>
          <w:lang w:val="x-none" w:eastAsia="es-ES_tradnl"/>
        </w:rPr>
        <w:t>стране</w:t>
      </w:r>
      <w:proofErr w:type="spellEnd"/>
      <w:r w:rsidR="00941137" w:rsidRPr="00170A86">
        <w:rPr>
          <w:rFonts w:cs="Arial"/>
          <w:sz w:val="24"/>
          <w:szCs w:val="24"/>
          <w:lang w:val="x-none" w:eastAsia="es-ES_tradnl"/>
        </w:rPr>
        <w:t xml:space="preserve"> </w:t>
      </w:r>
      <w:r w:rsidR="00941137">
        <w:rPr>
          <w:rFonts w:cs="Arial"/>
          <w:sz w:val="24"/>
          <w:szCs w:val="24"/>
          <w:lang w:val="ru-RU" w:eastAsia="es-ES_tradnl"/>
        </w:rPr>
        <w:t xml:space="preserve">сообщение </w:t>
      </w:r>
      <w:r w:rsidRPr="00170A86">
        <w:rPr>
          <w:rFonts w:cs="Arial"/>
          <w:sz w:val="24"/>
          <w:szCs w:val="24"/>
          <w:lang w:val="x-none" w:eastAsia="es-ES_tradnl"/>
        </w:rPr>
        <w:t xml:space="preserve">о </w:t>
      </w:r>
      <w:proofErr w:type="spellStart"/>
      <w:r w:rsidRPr="00170A86">
        <w:rPr>
          <w:rFonts w:cs="Arial"/>
          <w:sz w:val="24"/>
          <w:szCs w:val="24"/>
          <w:lang w:val="x-none" w:eastAsia="es-ES_tradnl"/>
        </w:rPr>
        <w:t>решении</w:t>
      </w:r>
      <w:proofErr w:type="spellEnd"/>
      <w:r w:rsidRPr="00170A86">
        <w:rPr>
          <w:rFonts w:cs="Arial"/>
          <w:sz w:val="24"/>
          <w:szCs w:val="24"/>
          <w:lang w:val="x-none" w:eastAsia="es-ES_tradnl"/>
        </w:rPr>
        <w:t xml:space="preserve"> </w:t>
      </w:r>
      <w:proofErr w:type="spellStart"/>
      <w:r w:rsidRPr="00170A86">
        <w:rPr>
          <w:rFonts w:cs="Arial"/>
          <w:sz w:val="24"/>
          <w:szCs w:val="24"/>
          <w:lang w:val="x-none" w:eastAsia="es-ES_tradnl"/>
        </w:rPr>
        <w:t>тр</w:t>
      </w:r>
      <w:r w:rsidRPr="00170A86">
        <w:rPr>
          <w:rFonts w:cs="Arial"/>
          <w:sz w:val="24"/>
          <w:szCs w:val="24"/>
          <w:lang w:val="ru-RU" w:eastAsia="es-ES_tradnl"/>
        </w:rPr>
        <w:t>ех</w:t>
      </w:r>
      <w:proofErr w:type="spellEnd"/>
      <w:r w:rsidRPr="00170A86">
        <w:rPr>
          <w:rFonts w:cs="Arial"/>
          <w:sz w:val="24"/>
          <w:szCs w:val="24"/>
          <w:lang w:val="ru-RU" w:eastAsia="es-ES_tradnl"/>
        </w:rPr>
        <w:t xml:space="preserve"> </w:t>
      </w:r>
      <w:r w:rsidR="00941137">
        <w:rPr>
          <w:rFonts w:cs="Arial"/>
          <w:sz w:val="24"/>
          <w:szCs w:val="24"/>
          <w:lang w:val="ru-RU" w:eastAsia="es-ES_tradnl"/>
        </w:rPr>
        <w:t xml:space="preserve">входящих в состав корпораций </w:t>
      </w:r>
      <w:r w:rsidRPr="00170A86">
        <w:rPr>
          <w:rFonts w:cs="Arial"/>
          <w:sz w:val="24"/>
          <w:szCs w:val="24"/>
          <w:lang w:val="ru-RU" w:eastAsia="es-ES_tradnl"/>
        </w:rPr>
        <w:t xml:space="preserve">компаний прекратить свое участие в совместном с </w:t>
      </w:r>
      <w:proofErr w:type="spellStart"/>
      <w:r w:rsidRPr="00170A86">
        <w:rPr>
          <w:rFonts w:cs="Arial"/>
          <w:sz w:val="24"/>
          <w:szCs w:val="24"/>
          <w:lang w:val="x-none" w:eastAsia="es-ES_tradnl"/>
        </w:rPr>
        <w:t>CUPET</w:t>
      </w:r>
      <w:proofErr w:type="spellEnd"/>
      <w:r w:rsidRPr="00170A86">
        <w:rPr>
          <w:rFonts w:cs="Arial"/>
          <w:sz w:val="24"/>
          <w:szCs w:val="24"/>
          <w:lang w:val="ru-RU" w:eastAsia="es-ES_tradnl"/>
        </w:rPr>
        <w:t xml:space="preserve"> проекте геохимическо</w:t>
      </w:r>
      <w:r w:rsidR="00DF7307">
        <w:rPr>
          <w:rFonts w:cs="Arial"/>
          <w:sz w:val="24"/>
          <w:szCs w:val="24"/>
          <w:lang w:val="ru-RU" w:eastAsia="es-ES_tradnl"/>
        </w:rPr>
        <w:t>го</w:t>
      </w:r>
      <w:r w:rsidRPr="00170A86">
        <w:rPr>
          <w:rFonts w:cs="Arial"/>
          <w:sz w:val="24"/>
          <w:szCs w:val="24"/>
          <w:lang w:val="ru-RU" w:eastAsia="es-ES_tradnl"/>
        </w:rPr>
        <w:t xml:space="preserve"> исследовани</w:t>
      </w:r>
      <w:r w:rsidR="00DF7307">
        <w:rPr>
          <w:rFonts w:cs="Arial"/>
          <w:sz w:val="24"/>
          <w:szCs w:val="24"/>
          <w:lang w:val="ru-RU" w:eastAsia="es-ES_tradnl"/>
        </w:rPr>
        <w:t>я в целях разработки возможного проекта в условиях риска по одному и более блокам в м</w:t>
      </w:r>
      <w:r w:rsidRPr="00170A86">
        <w:rPr>
          <w:rFonts w:cs="Arial"/>
          <w:bCs/>
          <w:sz w:val="24"/>
          <w:szCs w:val="24"/>
          <w:shd w:val="clear" w:color="auto" w:fill="FFFFFF"/>
          <w:lang w:val="ru-RU"/>
        </w:rPr>
        <w:t>елководной</w:t>
      </w:r>
      <w:r w:rsidRPr="00170A86">
        <w:rPr>
          <w:rFonts w:cs="Arial"/>
          <w:sz w:val="24"/>
          <w:szCs w:val="24"/>
          <w:shd w:val="clear" w:color="auto" w:fill="FFFFFF"/>
        </w:rPr>
        <w:t> </w:t>
      </w:r>
      <w:r w:rsidRPr="00170A86">
        <w:rPr>
          <w:rFonts w:cs="Arial"/>
          <w:sz w:val="24"/>
          <w:szCs w:val="24"/>
          <w:shd w:val="clear" w:color="auto" w:fill="FFFFFF"/>
          <w:lang w:val="ru-RU"/>
        </w:rPr>
        <w:t xml:space="preserve">зоне </w:t>
      </w:r>
      <w:r w:rsidR="00DF7307">
        <w:rPr>
          <w:rFonts w:cs="Arial"/>
          <w:sz w:val="24"/>
          <w:szCs w:val="24"/>
          <w:shd w:val="clear" w:color="auto" w:fill="FFFFFF"/>
          <w:lang w:val="ru-RU"/>
        </w:rPr>
        <w:t>и/</w:t>
      </w:r>
      <w:r w:rsidRPr="00170A86">
        <w:rPr>
          <w:rFonts w:cs="Arial"/>
          <w:sz w:val="24"/>
          <w:szCs w:val="24"/>
          <w:shd w:val="clear" w:color="auto" w:fill="FFFFFF"/>
          <w:lang w:val="ru-RU"/>
        </w:rPr>
        <w:t>или на суше.</w:t>
      </w:r>
      <w:r w:rsidRPr="00170A86">
        <w:rPr>
          <w:rFonts w:cs="Arial"/>
          <w:sz w:val="24"/>
          <w:szCs w:val="24"/>
          <w:lang w:val="ru-RU" w:eastAsia="es-ES_tradnl"/>
        </w:rPr>
        <w:t xml:space="preserve"> </w:t>
      </w:r>
      <w:r w:rsidR="00DF7307">
        <w:rPr>
          <w:rFonts w:cs="Arial"/>
          <w:sz w:val="24"/>
          <w:szCs w:val="24"/>
          <w:lang w:val="ru-RU" w:eastAsia="es-ES_tradnl"/>
        </w:rPr>
        <w:t xml:space="preserve">Это решение было обосновано </w:t>
      </w:r>
      <w:r w:rsidRPr="00170A86">
        <w:rPr>
          <w:rFonts w:cs="Arial"/>
          <w:sz w:val="24"/>
          <w:szCs w:val="24"/>
          <w:lang w:val="ru-RU" w:eastAsia="es-ES_tradnl"/>
        </w:rPr>
        <w:t xml:space="preserve">деловыми отношениями этих компаний с США.     </w:t>
      </w:r>
    </w:p>
    <w:p w:rsidR="00170A86" w:rsidRPr="00170A86" w:rsidRDefault="00170A86" w:rsidP="00495325">
      <w:pPr>
        <w:keepNext/>
        <w:spacing w:before="120" w:after="120"/>
        <w:ind w:firstLine="284"/>
        <w:outlineLvl w:val="1"/>
        <w:rPr>
          <w:rFonts w:ascii="Cambria" w:hAnsi="Cambria"/>
          <w:b/>
          <w:bCs/>
          <w:iCs/>
          <w:sz w:val="24"/>
          <w:szCs w:val="24"/>
          <w:lang w:val="ru-RU"/>
        </w:rPr>
      </w:pPr>
      <w:bookmarkStart w:id="28" w:name="_Toc18999748"/>
      <w:bookmarkStart w:id="29" w:name="_Toc19000603"/>
      <w:r w:rsidRPr="00170A86">
        <w:rPr>
          <w:rFonts w:cs="Arial"/>
          <w:b/>
          <w:bCs/>
          <w:iCs/>
          <w:sz w:val="24"/>
          <w:szCs w:val="24"/>
          <w:lang w:val="ru-RU"/>
        </w:rPr>
        <w:t>4.2 Ущерб, нанесенный банковской и финансовой сфере (примеры):</w:t>
      </w:r>
      <w:bookmarkEnd w:id="28"/>
      <w:bookmarkEnd w:id="29"/>
    </w:p>
    <w:p w:rsidR="00170A86" w:rsidRPr="00170A86" w:rsidRDefault="00170A86" w:rsidP="00495325">
      <w:pPr>
        <w:spacing w:after="0"/>
        <w:ind w:firstLine="284"/>
        <w:rPr>
          <w:rFonts w:cs="Arial"/>
          <w:bCs/>
          <w:sz w:val="24"/>
          <w:szCs w:val="24"/>
          <w:lang w:val="ru-RU"/>
        </w:rPr>
      </w:pPr>
      <w:r w:rsidRPr="00170A86">
        <w:rPr>
          <w:rFonts w:cs="Arial"/>
          <w:b/>
          <w:bCs/>
          <w:sz w:val="24"/>
          <w:szCs w:val="24"/>
          <w:lang w:val="ru-RU"/>
        </w:rPr>
        <w:t>5 октября 2018 года</w:t>
      </w:r>
      <w:r w:rsidRPr="00170A86">
        <w:rPr>
          <w:rFonts w:cs="Arial"/>
          <w:bCs/>
          <w:sz w:val="24"/>
          <w:szCs w:val="24"/>
          <w:lang w:val="ru-RU"/>
        </w:rPr>
        <w:t xml:space="preserve"> </w:t>
      </w:r>
      <w:proofErr w:type="spellStart"/>
      <w:r w:rsidRPr="00170A86">
        <w:rPr>
          <w:rFonts w:cs="Arial"/>
          <w:bCs/>
          <w:sz w:val="24"/>
          <w:szCs w:val="24"/>
          <w:lang w:val="ru-RU"/>
        </w:rPr>
        <w:t>ОФАК</w:t>
      </w:r>
      <w:proofErr w:type="spellEnd"/>
      <w:r w:rsidRPr="00170A86">
        <w:rPr>
          <w:rFonts w:cs="Arial"/>
          <w:bCs/>
          <w:sz w:val="24"/>
          <w:szCs w:val="24"/>
          <w:lang w:val="ru-RU"/>
        </w:rPr>
        <w:t xml:space="preserve"> оштрафовало на 5 263 171 доллар банковское учреждение </w:t>
      </w:r>
      <w:r w:rsidRPr="00170A86">
        <w:rPr>
          <w:rFonts w:cs="Arial"/>
          <w:bCs/>
          <w:sz w:val="24"/>
          <w:szCs w:val="24"/>
        </w:rPr>
        <w:t>J</w:t>
      </w:r>
      <w:r w:rsidRPr="00170A86">
        <w:rPr>
          <w:rFonts w:cs="Arial"/>
          <w:bCs/>
          <w:sz w:val="24"/>
          <w:szCs w:val="24"/>
          <w:lang w:val="ru-RU"/>
        </w:rPr>
        <w:t>.</w:t>
      </w:r>
      <w:r w:rsidRPr="00170A86">
        <w:rPr>
          <w:rFonts w:cs="Arial"/>
          <w:bCs/>
          <w:sz w:val="24"/>
          <w:szCs w:val="24"/>
        </w:rPr>
        <w:t>P</w:t>
      </w:r>
      <w:r w:rsidRPr="00170A86">
        <w:rPr>
          <w:rFonts w:cs="Arial"/>
          <w:bCs/>
          <w:sz w:val="24"/>
          <w:szCs w:val="24"/>
          <w:lang w:val="ru-RU"/>
        </w:rPr>
        <w:t xml:space="preserve">. </w:t>
      </w:r>
      <w:r w:rsidRPr="00170A86">
        <w:rPr>
          <w:rFonts w:cs="Arial"/>
          <w:bCs/>
          <w:sz w:val="24"/>
          <w:szCs w:val="24"/>
        </w:rPr>
        <w:t>MORGAN</w:t>
      </w:r>
      <w:r w:rsidRPr="00170A86">
        <w:rPr>
          <w:rFonts w:cs="Arial"/>
          <w:bCs/>
          <w:sz w:val="24"/>
          <w:szCs w:val="24"/>
          <w:lang w:val="ru-RU"/>
        </w:rPr>
        <w:t xml:space="preserve"> </w:t>
      </w:r>
      <w:r w:rsidRPr="00170A86">
        <w:rPr>
          <w:rFonts w:cs="Arial"/>
          <w:bCs/>
          <w:sz w:val="24"/>
          <w:szCs w:val="24"/>
        </w:rPr>
        <w:t>CHASE</w:t>
      </w:r>
      <w:r w:rsidR="00DF7307">
        <w:rPr>
          <w:rFonts w:cs="Arial"/>
          <w:bCs/>
          <w:sz w:val="24"/>
          <w:szCs w:val="24"/>
          <w:lang w:val="ru-RU"/>
        </w:rPr>
        <w:t xml:space="preserve"> </w:t>
      </w:r>
      <w:r w:rsidRPr="00170A86">
        <w:rPr>
          <w:rFonts w:cs="Arial"/>
          <w:bCs/>
          <w:sz w:val="24"/>
          <w:szCs w:val="24"/>
          <w:lang w:val="ru-RU"/>
        </w:rPr>
        <w:t>за осуществлени</w:t>
      </w:r>
      <w:r w:rsidR="00DF7307">
        <w:rPr>
          <w:rFonts w:cs="Arial"/>
          <w:bCs/>
          <w:sz w:val="24"/>
          <w:szCs w:val="24"/>
          <w:lang w:val="ru-RU"/>
        </w:rPr>
        <w:t>е банковских операций и оказание</w:t>
      </w:r>
      <w:r w:rsidRPr="00170A86">
        <w:rPr>
          <w:rFonts w:cs="Arial"/>
          <w:bCs/>
          <w:sz w:val="24"/>
          <w:szCs w:val="24"/>
          <w:lang w:val="ru-RU"/>
        </w:rPr>
        <w:t xml:space="preserve"> не</w:t>
      </w:r>
      <w:r w:rsidR="00DF7307">
        <w:rPr>
          <w:rFonts w:cs="Arial"/>
          <w:bCs/>
          <w:sz w:val="24"/>
          <w:szCs w:val="24"/>
          <w:lang w:val="ru-RU"/>
        </w:rPr>
        <w:t xml:space="preserve">авторизованных </w:t>
      </w:r>
      <w:r w:rsidRPr="00170A86">
        <w:rPr>
          <w:rFonts w:cs="Arial"/>
          <w:bCs/>
          <w:sz w:val="24"/>
          <w:szCs w:val="24"/>
          <w:lang w:val="ru-RU"/>
        </w:rPr>
        <w:t xml:space="preserve">услуг клиентам, включенных в Список </w:t>
      </w:r>
      <w:r w:rsidRPr="00170A86">
        <w:rPr>
          <w:rFonts w:cs="Arial"/>
          <w:bCs/>
          <w:sz w:val="24"/>
          <w:szCs w:val="24"/>
          <w:shd w:val="clear" w:color="auto" w:fill="FFFFFF"/>
          <w:lang w:val="ru-RU"/>
        </w:rPr>
        <w:t>особо означенных граждан</w:t>
      </w:r>
      <w:r w:rsidRPr="00170A86">
        <w:rPr>
          <w:rFonts w:cs="Arial"/>
          <w:sz w:val="24"/>
          <w:szCs w:val="24"/>
          <w:shd w:val="clear" w:color="auto" w:fill="FFFFFF"/>
        </w:rPr>
        <w:t> </w:t>
      </w:r>
      <w:r w:rsidRPr="00170A86">
        <w:rPr>
          <w:rFonts w:cs="Arial"/>
          <w:sz w:val="24"/>
          <w:szCs w:val="24"/>
          <w:shd w:val="clear" w:color="auto" w:fill="FFFFFF"/>
          <w:lang w:val="ru-RU"/>
        </w:rPr>
        <w:t>и</w:t>
      </w:r>
      <w:r w:rsidRPr="00170A86">
        <w:rPr>
          <w:rFonts w:cs="Arial"/>
          <w:sz w:val="24"/>
          <w:szCs w:val="24"/>
          <w:shd w:val="clear" w:color="auto" w:fill="FFFFFF"/>
        </w:rPr>
        <w:t> </w:t>
      </w:r>
      <w:r w:rsidRPr="00170A86">
        <w:rPr>
          <w:rFonts w:cs="Arial"/>
          <w:bCs/>
          <w:sz w:val="24"/>
          <w:szCs w:val="24"/>
          <w:shd w:val="clear" w:color="auto" w:fill="FFFFFF"/>
          <w:lang w:val="ru-RU"/>
        </w:rPr>
        <w:t>заблокированных</w:t>
      </w:r>
      <w:r w:rsidRPr="00170A86">
        <w:rPr>
          <w:rFonts w:cs="Arial"/>
          <w:sz w:val="24"/>
          <w:lang w:val="ru-RU"/>
        </w:rPr>
        <w:t xml:space="preserve"> лиц</w:t>
      </w:r>
      <w:r w:rsidR="00DF7307">
        <w:rPr>
          <w:rFonts w:cs="Arial"/>
          <w:sz w:val="24"/>
          <w:lang w:val="ru-RU"/>
        </w:rPr>
        <w:t>,</w:t>
      </w:r>
      <w:r w:rsidRPr="00170A86">
        <w:rPr>
          <w:rFonts w:cs="Arial"/>
          <w:sz w:val="24"/>
          <w:lang w:val="ru-RU"/>
        </w:rPr>
        <w:t xml:space="preserve"> </w:t>
      </w:r>
      <w:r w:rsidR="00DF7307">
        <w:rPr>
          <w:rFonts w:cs="Arial"/>
          <w:sz w:val="24"/>
          <w:lang w:val="ru-RU"/>
        </w:rPr>
        <w:t xml:space="preserve">в период с </w:t>
      </w:r>
      <w:r w:rsidRPr="00170A86">
        <w:rPr>
          <w:rFonts w:cs="Arial"/>
          <w:sz w:val="24"/>
          <w:lang w:val="ru-RU"/>
        </w:rPr>
        <w:t xml:space="preserve">2008 </w:t>
      </w:r>
      <w:r w:rsidR="00DF7307">
        <w:rPr>
          <w:rFonts w:cs="Arial"/>
          <w:sz w:val="24"/>
          <w:lang w:val="ru-RU"/>
        </w:rPr>
        <w:t>по 2012 год</w:t>
      </w:r>
      <w:r w:rsidRPr="00170A86">
        <w:rPr>
          <w:rFonts w:cs="Arial"/>
          <w:sz w:val="24"/>
          <w:lang w:val="ru-RU"/>
        </w:rPr>
        <w:t xml:space="preserve">. </w:t>
      </w:r>
    </w:p>
    <w:p w:rsidR="00170A86" w:rsidRPr="00170A86" w:rsidRDefault="00170A86" w:rsidP="00495325">
      <w:pPr>
        <w:spacing w:after="0"/>
        <w:rPr>
          <w:rFonts w:cs="Arial"/>
          <w:bCs/>
          <w:color w:val="7030A0"/>
          <w:sz w:val="24"/>
          <w:szCs w:val="24"/>
          <w:lang w:val="ru-RU"/>
        </w:rPr>
      </w:pPr>
    </w:p>
    <w:p w:rsidR="00170A86" w:rsidRPr="00170A86" w:rsidRDefault="00170A86" w:rsidP="00495325">
      <w:pPr>
        <w:spacing w:after="0"/>
        <w:ind w:firstLine="284"/>
        <w:contextualSpacing/>
        <w:rPr>
          <w:rFonts w:cs="Arial"/>
          <w:sz w:val="24"/>
          <w:szCs w:val="24"/>
          <w:lang w:val="ru-RU" w:eastAsia="es-ES_tradnl"/>
        </w:rPr>
      </w:pPr>
      <w:r w:rsidRPr="00170A86">
        <w:rPr>
          <w:rFonts w:cs="Arial"/>
          <w:b/>
          <w:sz w:val="24"/>
          <w:szCs w:val="24"/>
          <w:lang w:val="ru-RU" w:eastAsia="es-ES_tradnl"/>
        </w:rPr>
        <w:t xml:space="preserve">19 ноября 2018 года </w:t>
      </w:r>
      <w:r w:rsidRPr="00170A86">
        <w:rPr>
          <w:rFonts w:cs="Arial"/>
          <w:sz w:val="24"/>
          <w:szCs w:val="24"/>
          <w:lang w:val="ru-RU" w:eastAsia="es-ES_tradnl"/>
        </w:rPr>
        <w:t xml:space="preserve">банковско-финансовое учреждение </w:t>
      </w:r>
      <w:r w:rsidRPr="00170A86">
        <w:rPr>
          <w:rFonts w:cs="Arial"/>
          <w:sz w:val="24"/>
          <w:szCs w:val="24"/>
          <w:lang w:val="x-none" w:eastAsia="es-ES_tradnl"/>
        </w:rPr>
        <w:t>Société Générale S.A.</w:t>
      </w:r>
      <w:r w:rsidRPr="00170A86">
        <w:rPr>
          <w:rFonts w:cs="Arial"/>
          <w:sz w:val="24"/>
          <w:szCs w:val="24"/>
          <w:lang w:val="ru-RU" w:eastAsia="es-ES_tradnl"/>
        </w:rPr>
        <w:t xml:space="preserve"> в Париже, Франция, приняло решение выплатить </w:t>
      </w:r>
      <w:r w:rsidR="00DF7307">
        <w:rPr>
          <w:rFonts w:cs="Arial"/>
          <w:sz w:val="24"/>
          <w:szCs w:val="24"/>
          <w:lang w:val="ru-RU" w:eastAsia="es-ES_tradnl"/>
        </w:rPr>
        <w:t>1 340 231 916 долларов</w:t>
      </w:r>
      <w:r w:rsidRPr="00170A86">
        <w:rPr>
          <w:rFonts w:cs="Arial"/>
          <w:sz w:val="24"/>
          <w:szCs w:val="24"/>
          <w:lang w:val="ru-RU" w:eastAsia="es-ES_tradnl"/>
        </w:rPr>
        <w:t xml:space="preserve"> </w:t>
      </w:r>
      <w:proofErr w:type="spellStart"/>
      <w:r w:rsidRPr="00170A86">
        <w:rPr>
          <w:rFonts w:cs="Arial"/>
          <w:sz w:val="24"/>
          <w:szCs w:val="24"/>
          <w:lang w:val="ru-RU" w:eastAsia="es-ES_tradnl"/>
        </w:rPr>
        <w:t>ОФАК</w:t>
      </w:r>
      <w:proofErr w:type="spellEnd"/>
      <w:r w:rsidRPr="00170A86">
        <w:rPr>
          <w:rFonts w:cs="Arial"/>
          <w:sz w:val="24"/>
          <w:szCs w:val="24"/>
          <w:lang w:val="ru-RU" w:eastAsia="es-ES_tradnl"/>
        </w:rPr>
        <w:t xml:space="preserve"> Министерства финансов США, Офису генерального прокурора Южного округа Нью-Йорка, Офису окружного прокурора </w:t>
      </w:r>
      <w:r w:rsidRPr="00170A86">
        <w:rPr>
          <w:rFonts w:cs="Arial"/>
          <w:bCs/>
          <w:sz w:val="24"/>
          <w:szCs w:val="24"/>
          <w:shd w:val="clear" w:color="auto" w:fill="FFFFFF"/>
          <w:lang w:val="ru-RU" w:eastAsia="es-ES_tradnl"/>
        </w:rPr>
        <w:t>Нью-Йорка</w:t>
      </w:r>
      <w:r w:rsidRPr="00170A86">
        <w:rPr>
          <w:rFonts w:cs="Arial"/>
          <w:sz w:val="24"/>
          <w:szCs w:val="24"/>
          <w:lang w:val="ru-RU" w:eastAsia="es-ES_tradnl"/>
        </w:rPr>
        <w:t xml:space="preserve">, Федеральной резервной системе и Департаменту финансовых услуг штата Нью-Йорк </w:t>
      </w:r>
      <w:r w:rsidR="003A1976">
        <w:rPr>
          <w:rFonts w:cs="Arial"/>
          <w:sz w:val="24"/>
          <w:szCs w:val="24"/>
          <w:lang w:val="ru-RU" w:eastAsia="es-ES_tradnl"/>
        </w:rPr>
        <w:t xml:space="preserve">за </w:t>
      </w:r>
      <w:r w:rsidRPr="00170A86">
        <w:rPr>
          <w:rFonts w:cs="Arial"/>
          <w:sz w:val="24"/>
          <w:szCs w:val="24"/>
          <w:lang w:val="ru-RU" w:eastAsia="es-ES_tradnl"/>
        </w:rPr>
        <w:t>нарушени</w:t>
      </w:r>
      <w:r w:rsidR="003A1976">
        <w:rPr>
          <w:rFonts w:cs="Arial"/>
          <w:sz w:val="24"/>
          <w:szCs w:val="24"/>
          <w:lang w:val="ru-RU" w:eastAsia="es-ES_tradnl"/>
        </w:rPr>
        <w:t>е</w:t>
      </w:r>
      <w:r w:rsidRPr="00170A86">
        <w:rPr>
          <w:rFonts w:cs="Arial"/>
          <w:sz w:val="24"/>
          <w:szCs w:val="24"/>
          <w:lang w:val="ru-RU" w:eastAsia="es-ES_tradnl"/>
        </w:rPr>
        <w:t xml:space="preserve"> </w:t>
      </w:r>
      <w:r w:rsidR="003A1976">
        <w:rPr>
          <w:rFonts w:cs="Arial"/>
          <w:sz w:val="24"/>
          <w:szCs w:val="24"/>
          <w:lang w:val="ru-RU" w:eastAsia="es-ES_tradnl"/>
        </w:rPr>
        <w:t xml:space="preserve">со стороны этого учреждения </w:t>
      </w:r>
      <w:r w:rsidR="003A1976">
        <w:rPr>
          <w:rFonts w:cs="Arial"/>
          <w:bCs/>
          <w:sz w:val="24"/>
          <w:szCs w:val="24"/>
          <w:shd w:val="clear" w:color="auto" w:fill="FFFFFF"/>
          <w:lang w:val="ru-RU" w:eastAsia="es-ES_tradnl"/>
        </w:rPr>
        <w:t>положений по контролю</w:t>
      </w:r>
      <w:r w:rsidRPr="00170A86">
        <w:rPr>
          <w:rFonts w:cs="Arial"/>
          <w:bCs/>
          <w:sz w:val="24"/>
          <w:szCs w:val="24"/>
          <w:shd w:val="clear" w:color="auto" w:fill="FFFFFF"/>
          <w:lang w:val="ru-RU" w:eastAsia="es-ES_tradnl"/>
        </w:rPr>
        <w:t xml:space="preserve"> над кубинскими активами</w:t>
      </w:r>
      <w:r w:rsidRPr="00170A86">
        <w:rPr>
          <w:rFonts w:cs="Arial"/>
          <w:sz w:val="24"/>
          <w:szCs w:val="24"/>
          <w:lang w:val="ru-RU" w:eastAsia="es-ES_tradnl"/>
        </w:rPr>
        <w:t xml:space="preserve">, </w:t>
      </w:r>
      <w:r w:rsidR="003A1976">
        <w:rPr>
          <w:rFonts w:cs="Arial"/>
          <w:sz w:val="24"/>
          <w:szCs w:val="24"/>
          <w:lang w:val="ru-RU" w:eastAsia="es-ES_tradnl"/>
        </w:rPr>
        <w:t>положений по</w:t>
      </w:r>
      <w:r w:rsidRPr="00170A86">
        <w:rPr>
          <w:rFonts w:cs="Arial"/>
          <w:sz w:val="24"/>
          <w:szCs w:val="24"/>
          <w:lang w:val="ru-RU" w:eastAsia="es-ES_tradnl"/>
        </w:rPr>
        <w:t xml:space="preserve"> применени</w:t>
      </w:r>
      <w:r w:rsidR="003A1976">
        <w:rPr>
          <w:rFonts w:cs="Arial"/>
          <w:sz w:val="24"/>
          <w:szCs w:val="24"/>
          <w:lang w:val="ru-RU" w:eastAsia="es-ES_tradnl"/>
        </w:rPr>
        <w:t>ю</w:t>
      </w:r>
      <w:r w:rsidRPr="00170A86">
        <w:rPr>
          <w:rFonts w:cs="Arial"/>
          <w:sz w:val="24"/>
          <w:szCs w:val="24"/>
          <w:lang w:val="ru-RU" w:eastAsia="es-ES_tradnl"/>
        </w:rPr>
        <w:t xml:space="preserve"> финансовых санкций в отношении Ирана и </w:t>
      </w:r>
      <w:r w:rsidR="003A1976">
        <w:rPr>
          <w:rFonts w:cs="Arial"/>
          <w:sz w:val="24"/>
          <w:szCs w:val="24"/>
          <w:lang w:val="ru-RU" w:eastAsia="es-ES_tradnl"/>
        </w:rPr>
        <w:t xml:space="preserve">положений по </w:t>
      </w:r>
      <w:r w:rsidRPr="00170A86">
        <w:rPr>
          <w:rFonts w:cs="Arial"/>
          <w:sz w:val="24"/>
          <w:szCs w:val="24"/>
          <w:lang w:val="ru-RU" w:eastAsia="es-ES_tradnl"/>
        </w:rPr>
        <w:t>санкци</w:t>
      </w:r>
      <w:r w:rsidR="003A1976">
        <w:rPr>
          <w:rFonts w:cs="Arial"/>
          <w:sz w:val="24"/>
          <w:szCs w:val="24"/>
          <w:lang w:val="ru-RU" w:eastAsia="es-ES_tradnl"/>
        </w:rPr>
        <w:t>ям</w:t>
      </w:r>
      <w:r w:rsidRPr="00170A86">
        <w:rPr>
          <w:rFonts w:cs="Arial"/>
          <w:sz w:val="24"/>
          <w:szCs w:val="24"/>
          <w:lang w:val="ru-RU" w:eastAsia="es-ES_tradnl"/>
        </w:rPr>
        <w:t xml:space="preserve"> против Судана. Согласно </w:t>
      </w:r>
      <w:proofErr w:type="spellStart"/>
      <w:r w:rsidRPr="00170A86">
        <w:rPr>
          <w:rFonts w:cs="Arial"/>
          <w:sz w:val="24"/>
          <w:szCs w:val="24"/>
          <w:lang w:val="ru-RU" w:eastAsia="es-ES_tradnl"/>
        </w:rPr>
        <w:t>ОФАК</w:t>
      </w:r>
      <w:proofErr w:type="spellEnd"/>
      <w:r w:rsidRPr="00170A86">
        <w:rPr>
          <w:rFonts w:cs="Arial"/>
          <w:sz w:val="24"/>
          <w:szCs w:val="24"/>
          <w:lang w:val="ru-RU" w:eastAsia="es-ES_tradnl"/>
        </w:rPr>
        <w:t xml:space="preserve"> </w:t>
      </w:r>
      <w:r w:rsidRPr="00170A86">
        <w:rPr>
          <w:rFonts w:cs="Arial"/>
          <w:sz w:val="24"/>
          <w:szCs w:val="24"/>
          <w:lang w:val="x-none" w:eastAsia="es-ES_tradnl"/>
        </w:rPr>
        <w:t>Société Générale S.A.</w:t>
      </w:r>
      <w:r w:rsidRPr="00170A86">
        <w:rPr>
          <w:rFonts w:cs="Arial"/>
          <w:sz w:val="24"/>
          <w:szCs w:val="24"/>
          <w:lang w:val="ru-RU" w:eastAsia="es-ES_tradnl"/>
        </w:rPr>
        <w:t xml:space="preserve"> осуществило 796 банковских операций, в том числе с</w:t>
      </w:r>
      <w:r w:rsidR="003A1976">
        <w:rPr>
          <w:rFonts w:cs="Arial"/>
          <w:sz w:val="24"/>
          <w:szCs w:val="24"/>
          <w:lang w:val="ru-RU" w:eastAsia="es-ES_tradnl"/>
        </w:rPr>
        <w:t>вязанных с</w:t>
      </w:r>
      <w:r w:rsidRPr="00170A86">
        <w:rPr>
          <w:rFonts w:cs="Arial"/>
          <w:sz w:val="24"/>
          <w:szCs w:val="24"/>
          <w:lang w:val="ru-RU" w:eastAsia="es-ES_tradnl"/>
        </w:rPr>
        <w:t xml:space="preserve"> Кубой, на сумму, превышающую 5 000 500 000 000 долларов </w:t>
      </w:r>
      <w:r w:rsidR="003A1976">
        <w:rPr>
          <w:rFonts w:cs="Arial"/>
          <w:sz w:val="24"/>
          <w:szCs w:val="24"/>
          <w:lang w:val="ru-RU" w:eastAsia="es-ES_tradnl"/>
        </w:rPr>
        <w:t xml:space="preserve">за период </w:t>
      </w:r>
      <w:r w:rsidRPr="00170A86">
        <w:rPr>
          <w:rFonts w:cs="Arial"/>
          <w:sz w:val="24"/>
          <w:szCs w:val="24"/>
          <w:lang w:val="ru-RU" w:eastAsia="es-ES_tradnl"/>
        </w:rPr>
        <w:t xml:space="preserve">с 11 июля 2007 года по 26 октября 2010 года. Данный штраф является вторым по размеру штрафом, налагаемым на финансовое учреждение из-за деловых связей с Кубой. </w:t>
      </w:r>
    </w:p>
    <w:p w:rsidR="00170A86" w:rsidRPr="00170A86" w:rsidRDefault="00170A86" w:rsidP="00495325">
      <w:pPr>
        <w:spacing w:after="0"/>
        <w:contextualSpacing/>
        <w:rPr>
          <w:rFonts w:cs="Arial"/>
          <w:color w:val="7030A0"/>
          <w:sz w:val="24"/>
          <w:szCs w:val="24"/>
          <w:lang w:val="x-none" w:eastAsia="es-ES_tradnl"/>
        </w:rPr>
      </w:pPr>
    </w:p>
    <w:p w:rsidR="00170A86" w:rsidRPr="00170A86" w:rsidRDefault="00170A86" w:rsidP="00495325">
      <w:pPr>
        <w:shd w:val="clear" w:color="auto" w:fill="FFFFFF"/>
        <w:spacing w:after="0"/>
        <w:ind w:firstLine="284"/>
        <w:rPr>
          <w:rFonts w:cs="Arial"/>
          <w:sz w:val="24"/>
          <w:szCs w:val="24"/>
          <w:lang w:val="ru-RU"/>
        </w:rPr>
      </w:pPr>
      <w:smartTag w:uri="urn:schemas-microsoft-com:office:smarttags" w:element="date">
        <w:smartTagPr>
          <w:attr w:name="Year" w:val="2019"/>
          <w:attr w:name="Day" w:val="1"/>
          <w:attr w:name="Month" w:val="4"/>
          <w:attr w:name="ls" w:val="trans"/>
        </w:smartTagPr>
        <w:r w:rsidRPr="00170A86">
          <w:rPr>
            <w:rFonts w:cs="Arial"/>
            <w:b/>
            <w:sz w:val="24"/>
            <w:szCs w:val="24"/>
            <w:lang w:val="ru-RU"/>
          </w:rPr>
          <w:t>1 апреля 2019 года</w:t>
        </w:r>
      </w:smartTag>
      <w:r w:rsidRPr="00170A86">
        <w:rPr>
          <w:rFonts w:cs="Arial"/>
          <w:sz w:val="24"/>
          <w:szCs w:val="24"/>
          <w:lang w:val="ru-RU"/>
        </w:rPr>
        <w:t xml:space="preserve"> панамский банк </w:t>
      </w:r>
      <w:proofErr w:type="spellStart"/>
      <w:r w:rsidRPr="00170A86">
        <w:rPr>
          <w:rFonts w:cs="Arial"/>
          <w:sz w:val="24"/>
          <w:szCs w:val="24"/>
        </w:rPr>
        <w:t>MULTIBANK</w:t>
      </w:r>
      <w:proofErr w:type="spellEnd"/>
      <w:r w:rsidRPr="00170A86">
        <w:rPr>
          <w:rFonts w:cs="Arial"/>
          <w:sz w:val="24"/>
          <w:szCs w:val="24"/>
          <w:lang w:val="ru-RU"/>
        </w:rPr>
        <w:t xml:space="preserve"> закрыл </w:t>
      </w:r>
      <w:r w:rsidR="003A1976">
        <w:rPr>
          <w:rFonts w:cs="Arial"/>
          <w:sz w:val="24"/>
          <w:szCs w:val="24"/>
          <w:lang w:val="ru-RU"/>
        </w:rPr>
        <w:t xml:space="preserve">неустановленное </w:t>
      </w:r>
      <w:r w:rsidRPr="00170A86">
        <w:rPr>
          <w:rFonts w:cs="Arial"/>
          <w:sz w:val="24"/>
          <w:szCs w:val="24"/>
          <w:lang w:val="ru-RU"/>
        </w:rPr>
        <w:t>количество банковских счетов, принадлежащих компаниям этой страны и другим зарубежным компаниям, которые поддерживают деловые отношения или торговые связи с Кубой, в том числе, счета корпункта информационного агентства «</w:t>
      </w:r>
      <w:proofErr w:type="spellStart"/>
      <w:r w:rsidRPr="00170A86">
        <w:rPr>
          <w:rFonts w:cs="Arial"/>
          <w:sz w:val="24"/>
          <w:szCs w:val="24"/>
          <w:lang w:val="ru-RU"/>
        </w:rPr>
        <w:t>Пренса</w:t>
      </w:r>
      <w:proofErr w:type="spellEnd"/>
      <w:r w:rsidRPr="00170A86">
        <w:rPr>
          <w:rFonts w:cs="Arial"/>
          <w:sz w:val="24"/>
          <w:szCs w:val="24"/>
          <w:lang w:val="ru-RU"/>
        </w:rPr>
        <w:t xml:space="preserve"> </w:t>
      </w:r>
      <w:proofErr w:type="spellStart"/>
      <w:r w:rsidRPr="00170A86">
        <w:rPr>
          <w:rFonts w:cs="Arial"/>
          <w:sz w:val="24"/>
          <w:szCs w:val="24"/>
          <w:lang w:val="ru-RU"/>
        </w:rPr>
        <w:t>Латина</w:t>
      </w:r>
      <w:proofErr w:type="spellEnd"/>
      <w:r w:rsidRPr="00170A86">
        <w:rPr>
          <w:rFonts w:cs="Arial"/>
          <w:sz w:val="24"/>
          <w:szCs w:val="24"/>
          <w:lang w:val="ru-RU"/>
        </w:rPr>
        <w:t xml:space="preserve">». </w:t>
      </w:r>
    </w:p>
    <w:p w:rsidR="00170A86" w:rsidRPr="00170A86" w:rsidRDefault="00170A86" w:rsidP="00495325">
      <w:pPr>
        <w:shd w:val="clear" w:color="auto" w:fill="FFFFFF"/>
        <w:spacing w:after="0"/>
        <w:rPr>
          <w:rFonts w:cs="Arial"/>
          <w:color w:val="7030A0"/>
          <w:sz w:val="24"/>
          <w:szCs w:val="24"/>
          <w:lang w:val="ru-RU"/>
        </w:rPr>
      </w:pPr>
    </w:p>
    <w:p w:rsidR="00170A86" w:rsidRPr="00170A86" w:rsidRDefault="00170A86" w:rsidP="00495325">
      <w:pPr>
        <w:spacing w:after="0"/>
        <w:ind w:firstLine="284"/>
        <w:rPr>
          <w:rFonts w:cs="Arial"/>
          <w:sz w:val="24"/>
          <w:szCs w:val="24"/>
          <w:lang w:val="ru-RU" w:eastAsia="es-ES_tradnl"/>
        </w:rPr>
      </w:pPr>
      <w:r w:rsidRPr="00170A86">
        <w:rPr>
          <w:rFonts w:cs="Arial"/>
          <w:b/>
          <w:sz w:val="24"/>
          <w:szCs w:val="24"/>
          <w:lang w:val="ru-RU" w:eastAsia="es-ES_tradnl"/>
        </w:rPr>
        <w:t>9 апреля 2019 года</w:t>
      </w:r>
      <w:r w:rsidRPr="00170A86">
        <w:rPr>
          <w:rFonts w:cs="Arial"/>
          <w:sz w:val="24"/>
          <w:szCs w:val="24"/>
          <w:lang w:val="ru-RU" w:eastAsia="es-ES_tradnl"/>
        </w:rPr>
        <w:t xml:space="preserve"> </w:t>
      </w:r>
      <w:proofErr w:type="spellStart"/>
      <w:r w:rsidRPr="00170A86">
        <w:rPr>
          <w:rFonts w:cs="Arial"/>
          <w:sz w:val="24"/>
          <w:szCs w:val="24"/>
          <w:lang w:val="ru-RU" w:eastAsia="es-ES_tradnl"/>
        </w:rPr>
        <w:t>ОФАК</w:t>
      </w:r>
      <w:proofErr w:type="spellEnd"/>
      <w:r w:rsidRPr="00170A86">
        <w:rPr>
          <w:rFonts w:cs="Arial"/>
          <w:sz w:val="24"/>
          <w:szCs w:val="24"/>
          <w:lang w:val="ru-RU" w:eastAsia="es-ES_tradnl"/>
        </w:rPr>
        <w:t xml:space="preserve"> Министерства финансов США ввело санкции против банковско-финансового учреждения </w:t>
      </w:r>
      <w:r w:rsidRPr="00170A86">
        <w:rPr>
          <w:rFonts w:cs="Arial"/>
          <w:sz w:val="24"/>
          <w:szCs w:val="24"/>
          <w:lang w:val="x-none" w:eastAsia="es-ES_tradnl"/>
        </w:rPr>
        <w:t xml:space="preserve">STANDARD </w:t>
      </w:r>
      <w:proofErr w:type="spellStart"/>
      <w:r w:rsidRPr="00170A86">
        <w:rPr>
          <w:rFonts w:cs="Arial"/>
          <w:sz w:val="24"/>
          <w:szCs w:val="24"/>
          <w:lang w:val="x-none" w:eastAsia="es-ES_tradnl"/>
        </w:rPr>
        <w:t>CHARTERED</w:t>
      </w:r>
      <w:proofErr w:type="spellEnd"/>
      <w:r w:rsidRPr="00170A86">
        <w:rPr>
          <w:rFonts w:cs="Arial"/>
          <w:sz w:val="24"/>
          <w:szCs w:val="24"/>
          <w:lang w:val="x-none" w:eastAsia="es-ES_tradnl"/>
        </w:rPr>
        <w:t xml:space="preserve"> BANK</w:t>
      </w:r>
      <w:r w:rsidRPr="00170A86">
        <w:rPr>
          <w:rFonts w:cs="Arial"/>
          <w:sz w:val="24"/>
          <w:szCs w:val="24"/>
          <w:lang w:val="ru-RU" w:eastAsia="es-ES_tradnl"/>
        </w:rPr>
        <w:t xml:space="preserve"> со штаб-квартирой в Англии, из-за </w:t>
      </w:r>
      <w:r w:rsidR="003A1976">
        <w:rPr>
          <w:rFonts w:cs="Arial"/>
          <w:sz w:val="24"/>
          <w:szCs w:val="24"/>
          <w:lang w:val="ru-RU" w:eastAsia="es-ES_tradnl"/>
        </w:rPr>
        <w:t>предполагаемых нарушений положений по</w:t>
      </w:r>
      <w:r w:rsidRPr="00170A86">
        <w:rPr>
          <w:rFonts w:cs="Arial"/>
          <w:bCs/>
          <w:sz w:val="24"/>
          <w:szCs w:val="28"/>
          <w:lang w:val="ru-RU"/>
        </w:rPr>
        <w:t xml:space="preserve"> контрол</w:t>
      </w:r>
      <w:r w:rsidR="003A1976">
        <w:rPr>
          <w:rFonts w:cs="Arial"/>
          <w:bCs/>
          <w:sz w:val="24"/>
          <w:szCs w:val="28"/>
          <w:lang w:val="ru-RU"/>
        </w:rPr>
        <w:t>ю</w:t>
      </w:r>
      <w:r w:rsidRPr="00170A86">
        <w:rPr>
          <w:rFonts w:cs="Arial"/>
          <w:bCs/>
          <w:sz w:val="24"/>
          <w:szCs w:val="28"/>
          <w:lang w:val="ru-RU"/>
        </w:rPr>
        <w:t xml:space="preserve"> над кубинскими активами и других пакетов санкций, введенных против Ирана, Сирии, Судана и Мьянма. </w:t>
      </w:r>
      <w:r w:rsidR="003A1976">
        <w:rPr>
          <w:rFonts w:cs="Arial"/>
          <w:bCs/>
          <w:sz w:val="24"/>
          <w:szCs w:val="28"/>
          <w:lang w:val="ru-RU"/>
        </w:rPr>
        <w:t>Во избежание</w:t>
      </w:r>
      <w:r w:rsidRPr="00170A86">
        <w:rPr>
          <w:rFonts w:cs="Arial"/>
          <w:bCs/>
          <w:sz w:val="24"/>
          <w:szCs w:val="28"/>
          <w:lang w:val="ru-RU"/>
        </w:rPr>
        <w:t xml:space="preserve"> судебного процесса</w:t>
      </w:r>
      <w:r w:rsidR="005C690E">
        <w:rPr>
          <w:rFonts w:cs="Arial"/>
          <w:bCs/>
          <w:sz w:val="24"/>
          <w:szCs w:val="28"/>
          <w:lang w:val="ru-RU"/>
        </w:rPr>
        <w:t xml:space="preserve"> британская </w:t>
      </w:r>
      <w:r w:rsidRPr="00170A86">
        <w:rPr>
          <w:rFonts w:cs="Arial"/>
          <w:bCs/>
          <w:sz w:val="24"/>
          <w:szCs w:val="28"/>
          <w:lang w:val="ru-RU"/>
        </w:rPr>
        <w:t xml:space="preserve">компания договорилась о выплате </w:t>
      </w:r>
      <w:proofErr w:type="spellStart"/>
      <w:r w:rsidR="00247B9F" w:rsidRPr="00170A86">
        <w:rPr>
          <w:rFonts w:cs="Arial"/>
          <w:bCs/>
          <w:sz w:val="24"/>
          <w:szCs w:val="28"/>
          <w:lang w:val="ru-RU"/>
        </w:rPr>
        <w:t>ОФАК</w:t>
      </w:r>
      <w:proofErr w:type="spellEnd"/>
      <w:r w:rsidR="00247B9F" w:rsidRPr="00170A86">
        <w:rPr>
          <w:rFonts w:cs="Arial"/>
          <w:bCs/>
          <w:sz w:val="24"/>
          <w:szCs w:val="28"/>
          <w:lang w:val="ru-RU"/>
        </w:rPr>
        <w:t xml:space="preserve"> </w:t>
      </w:r>
      <w:r w:rsidR="00247B9F">
        <w:rPr>
          <w:rFonts w:cs="Arial"/>
          <w:bCs/>
          <w:sz w:val="24"/>
          <w:szCs w:val="28"/>
          <w:lang w:val="ru-RU"/>
        </w:rPr>
        <w:t xml:space="preserve">суммы в </w:t>
      </w:r>
      <w:r w:rsidRPr="00170A86">
        <w:rPr>
          <w:rFonts w:cs="Arial"/>
          <w:bCs/>
          <w:sz w:val="24"/>
          <w:szCs w:val="28"/>
          <w:lang w:val="ru-RU"/>
        </w:rPr>
        <w:t xml:space="preserve">639 </w:t>
      </w:r>
      <w:r w:rsidR="003A1976">
        <w:rPr>
          <w:rFonts w:cs="Arial"/>
          <w:bCs/>
          <w:sz w:val="24"/>
          <w:szCs w:val="28"/>
          <w:lang w:val="ru-RU"/>
        </w:rPr>
        <w:t>023</w:t>
      </w:r>
      <w:r w:rsidRPr="00170A86">
        <w:rPr>
          <w:rFonts w:cs="Arial"/>
          <w:bCs/>
          <w:sz w:val="24"/>
          <w:szCs w:val="28"/>
          <w:lang w:val="ru-RU"/>
        </w:rPr>
        <w:t xml:space="preserve"> 750 долларов</w:t>
      </w:r>
      <w:r w:rsidR="00247B9F">
        <w:rPr>
          <w:rFonts w:cs="Arial"/>
          <w:bCs/>
          <w:sz w:val="24"/>
          <w:szCs w:val="28"/>
          <w:lang w:val="ru-RU"/>
        </w:rPr>
        <w:t>, а</w:t>
      </w:r>
      <w:r w:rsidRPr="00170A86">
        <w:rPr>
          <w:rFonts w:cs="Arial"/>
          <w:bCs/>
          <w:sz w:val="24"/>
          <w:szCs w:val="28"/>
          <w:lang w:val="ru-RU"/>
        </w:rPr>
        <w:t xml:space="preserve"> </w:t>
      </w:r>
      <w:r w:rsidR="00247B9F" w:rsidRPr="00170A86">
        <w:rPr>
          <w:rFonts w:cs="Arial"/>
          <w:bCs/>
          <w:sz w:val="24"/>
          <w:szCs w:val="28"/>
          <w:lang w:val="ru-RU"/>
        </w:rPr>
        <w:t xml:space="preserve">другим правительственным и государственным ведомствам США </w:t>
      </w:r>
      <w:r w:rsidR="00247B9F">
        <w:rPr>
          <w:rFonts w:cs="Arial"/>
          <w:bCs/>
          <w:sz w:val="24"/>
          <w:szCs w:val="28"/>
          <w:lang w:val="ru-RU"/>
        </w:rPr>
        <w:t xml:space="preserve">суммы в </w:t>
      </w:r>
      <w:r w:rsidRPr="00170A86">
        <w:rPr>
          <w:rFonts w:cs="Arial"/>
          <w:bCs/>
          <w:sz w:val="24"/>
          <w:szCs w:val="28"/>
          <w:lang w:val="ru-RU"/>
        </w:rPr>
        <w:t>2 7</w:t>
      </w:r>
      <w:r w:rsidR="00247B9F">
        <w:rPr>
          <w:rFonts w:cs="Arial"/>
          <w:bCs/>
          <w:sz w:val="24"/>
          <w:szCs w:val="28"/>
          <w:lang w:val="ru-RU"/>
        </w:rPr>
        <w:t>1</w:t>
      </w:r>
      <w:r w:rsidRPr="00170A86">
        <w:rPr>
          <w:rFonts w:cs="Arial"/>
          <w:bCs/>
          <w:sz w:val="24"/>
          <w:szCs w:val="28"/>
          <w:lang w:val="ru-RU"/>
        </w:rPr>
        <w:t xml:space="preserve">5 100 479 долларов. </w:t>
      </w:r>
    </w:p>
    <w:p w:rsidR="00170A86" w:rsidRPr="00170A86" w:rsidRDefault="00170A86" w:rsidP="00495325">
      <w:pPr>
        <w:spacing w:after="0"/>
        <w:rPr>
          <w:rFonts w:ascii="Times New Roman" w:hAnsi="Times New Roman" w:cs="Arial"/>
          <w:color w:val="7030A0"/>
          <w:sz w:val="24"/>
          <w:szCs w:val="24"/>
          <w:lang w:val="ru-RU" w:eastAsia="es-ES_tradnl"/>
        </w:rPr>
      </w:pPr>
    </w:p>
    <w:p w:rsidR="00170A86" w:rsidRPr="00170A86" w:rsidRDefault="00170A86" w:rsidP="00495325">
      <w:pPr>
        <w:spacing w:after="0"/>
        <w:ind w:firstLine="284"/>
        <w:rPr>
          <w:rFonts w:cs="Arial"/>
          <w:sz w:val="24"/>
          <w:szCs w:val="24"/>
          <w:lang w:val="ru-RU" w:eastAsia="es-ES_tradnl"/>
        </w:rPr>
      </w:pPr>
      <w:smartTag w:uri="urn:schemas-microsoft-com:office:smarttags" w:element="date">
        <w:smartTagPr>
          <w:attr w:name="Year" w:val="2019"/>
          <w:attr w:name="Day" w:val="15"/>
          <w:attr w:name="Month" w:val="4"/>
          <w:attr w:name="ls" w:val="trans"/>
        </w:smartTagPr>
        <w:r w:rsidRPr="00170A86">
          <w:rPr>
            <w:rFonts w:cs="Arial"/>
            <w:b/>
            <w:sz w:val="24"/>
            <w:szCs w:val="24"/>
            <w:lang w:val="ru-RU" w:eastAsia="es-ES_tradnl"/>
          </w:rPr>
          <w:t>15 апреля 2019 года</w:t>
        </w:r>
      </w:smartTag>
      <w:r w:rsidRPr="00170A86">
        <w:rPr>
          <w:rFonts w:cs="Arial"/>
          <w:sz w:val="24"/>
          <w:szCs w:val="24"/>
          <w:lang w:val="ru-RU" w:eastAsia="es-ES_tradnl"/>
        </w:rPr>
        <w:t xml:space="preserve"> </w:t>
      </w:r>
      <w:proofErr w:type="spellStart"/>
      <w:r w:rsidRPr="00170A86">
        <w:rPr>
          <w:rFonts w:cs="Arial"/>
          <w:sz w:val="24"/>
          <w:szCs w:val="24"/>
          <w:lang w:val="ru-RU" w:eastAsia="es-ES_tradnl"/>
        </w:rPr>
        <w:t>ОФАК</w:t>
      </w:r>
      <w:proofErr w:type="spellEnd"/>
      <w:r w:rsidRPr="00170A86">
        <w:rPr>
          <w:rFonts w:cs="Arial"/>
          <w:sz w:val="24"/>
          <w:szCs w:val="24"/>
          <w:lang w:val="ru-RU" w:eastAsia="es-ES_tradnl"/>
        </w:rPr>
        <w:t xml:space="preserve"> Министерства финансов наложило </w:t>
      </w:r>
      <w:r w:rsidR="005C690E">
        <w:rPr>
          <w:rFonts w:cs="Arial"/>
          <w:sz w:val="24"/>
          <w:szCs w:val="24"/>
          <w:lang w:val="ru-RU" w:eastAsia="es-ES_tradnl"/>
        </w:rPr>
        <w:t xml:space="preserve">огромные штрафы </w:t>
      </w:r>
      <w:r w:rsidRPr="00170A86">
        <w:rPr>
          <w:rFonts w:cs="Arial"/>
          <w:sz w:val="24"/>
          <w:szCs w:val="24"/>
          <w:lang w:val="ru-RU" w:eastAsia="es-ES_tradnl"/>
        </w:rPr>
        <w:t xml:space="preserve">на европейские филиалы </w:t>
      </w:r>
      <w:proofErr w:type="spellStart"/>
      <w:r w:rsidRPr="00170A86">
        <w:rPr>
          <w:rFonts w:cs="Arial"/>
          <w:sz w:val="24"/>
          <w:szCs w:val="24"/>
          <w:lang w:val="x-none" w:eastAsia="es-ES_tradnl"/>
        </w:rPr>
        <w:t>UNICREDIT</w:t>
      </w:r>
      <w:proofErr w:type="spellEnd"/>
      <w:r w:rsidRPr="00170A86">
        <w:rPr>
          <w:rFonts w:cs="Arial"/>
          <w:sz w:val="24"/>
          <w:szCs w:val="24"/>
          <w:lang w:val="x-none" w:eastAsia="es-ES_tradnl"/>
        </w:rPr>
        <w:t xml:space="preserve"> </w:t>
      </w:r>
      <w:proofErr w:type="spellStart"/>
      <w:r w:rsidRPr="00170A86">
        <w:rPr>
          <w:rFonts w:cs="Arial"/>
          <w:sz w:val="24"/>
          <w:szCs w:val="24"/>
          <w:lang w:val="x-none" w:eastAsia="es-ES_tradnl"/>
        </w:rPr>
        <w:t>GROUP</w:t>
      </w:r>
      <w:proofErr w:type="spellEnd"/>
      <w:r w:rsidRPr="00170A86">
        <w:rPr>
          <w:rFonts w:cs="Arial"/>
          <w:sz w:val="24"/>
          <w:szCs w:val="24"/>
          <w:lang w:val="ru-RU" w:eastAsia="es-ES_tradnl"/>
        </w:rPr>
        <w:t xml:space="preserve"> </w:t>
      </w:r>
      <w:r w:rsidR="005C690E">
        <w:rPr>
          <w:rFonts w:cs="Arial"/>
          <w:sz w:val="24"/>
          <w:szCs w:val="24"/>
          <w:lang w:val="ru-RU" w:eastAsia="es-ES_tradnl"/>
        </w:rPr>
        <w:t xml:space="preserve">в Германии, Австрии и Италии </w:t>
      </w:r>
      <w:r w:rsidRPr="00170A86">
        <w:rPr>
          <w:rFonts w:cs="Arial"/>
          <w:sz w:val="24"/>
          <w:szCs w:val="24"/>
          <w:lang w:val="ru-RU" w:eastAsia="es-ES_tradnl"/>
        </w:rPr>
        <w:t>за нарушени</w:t>
      </w:r>
      <w:r w:rsidR="005C690E">
        <w:rPr>
          <w:rFonts w:cs="Arial"/>
          <w:sz w:val="24"/>
          <w:szCs w:val="24"/>
          <w:lang w:val="ru-RU" w:eastAsia="es-ES_tradnl"/>
        </w:rPr>
        <w:t>я положений по</w:t>
      </w:r>
      <w:r w:rsidRPr="00170A86">
        <w:rPr>
          <w:rFonts w:cs="Arial"/>
          <w:bCs/>
          <w:sz w:val="24"/>
          <w:szCs w:val="28"/>
          <w:lang w:val="ru-RU"/>
        </w:rPr>
        <w:t xml:space="preserve"> контрол</w:t>
      </w:r>
      <w:r w:rsidR="005C690E">
        <w:rPr>
          <w:rFonts w:cs="Arial"/>
          <w:bCs/>
          <w:sz w:val="24"/>
          <w:szCs w:val="28"/>
          <w:lang w:val="ru-RU"/>
        </w:rPr>
        <w:t>ю</w:t>
      </w:r>
      <w:r w:rsidRPr="00170A86">
        <w:rPr>
          <w:rFonts w:cs="Arial"/>
          <w:bCs/>
          <w:sz w:val="24"/>
          <w:szCs w:val="28"/>
          <w:lang w:val="ru-RU"/>
        </w:rPr>
        <w:t xml:space="preserve"> над кубинскими активами и други</w:t>
      </w:r>
      <w:r w:rsidR="005C690E">
        <w:rPr>
          <w:rFonts w:cs="Arial"/>
          <w:bCs/>
          <w:sz w:val="24"/>
          <w:szCs w:val="28"/>
          <w:lang w:val="ru-RU"/>
        </w:rPr>
        <w:t>е</w:t>
      </w:r>
      <w:r w:rsidRPr="00170A86">
        <w:rPr>
          <w:rFonts w:cs="Arial"/>
          <w:bCs/>
          <w:sz w:val="24"/>
          <w:szCs w:val="28"/>
          <w:lang w:val="ru-RU"/>
        </w:rPr>
        <w:t xml:space="preserve"> пакет</w:t>
      </w:r>
      <w:r w:rsidR="005C690E">
        <w:rPr>
          <w:rFonts w:cs="Arial"/>
          <w:bCs/>
          <w:sz w:val="24"/>
          <w:szCs w:val="28"/>
          <w:lang w:val="ru-RU"/>
        </w:rPr>
        <w:t>ы</w:t>
      </w:r>
      <w:r w:rsidRPr="00170A86">
        <w:rPr>
          <w:rFonts w:cs="Arial"/>
          <w:bCs/>
          <w:sz w:val="24"/>
          <w:szCs w:val="28"/>
          <w:lang w:val="ru-RU"/>
        </w:rPr>
        <w:t xml:space="preserve"> санкций, введенных против Мьянма, Судана, Сирии, Ирана и Ливии. </w:t>
      </w:r>
      <w:r w:rsidR="005C690E">
        <w:rPr>
          <w:rFonts w:cs="Arial"/>
          <w:bCs/>
          <w:sz w:val="24"/>
          <w:szCs w:val="28"/>
          <w:lang w:val="ru-RU"/>
        </w:rPr>
        <w:t>В результате</w:t>
      </w:r>
      <w:r w:rsidRPr="00170A86">
        <w:rPr>
          <w:rFonts w:cs="Arial"/>
          <w:bCs/>
          <w:sz w:val="24"/>
          <w:szCs w:val="28"/>
          <w:lang w:val="ru-RU"/>
        </w:rPr>
        <w:t>, чтобы избежать иск по гражданскому делу</w:t>
      </w:r>
      <w:r w:rsidRPr="00170A86">
        <w:rPr>
          <w:rFonts w:cs="Arial"/>
          <w:sz w:val="24"/>
          <w:szCs w:val="24"/>
          <w:lang w:val="x-none" w:eastAsia="es-ES_tradnl"/>
        </w:rPr>
        <w:t xml:space="preserve"> </w:t>
      </w:r>
      <w:r w:rsidR="005C690E">
        <w:rPr>
          <w:rFonts w:cs="Arial"/>
          <w:sz w:val="24"/>
          <w:szCs w:val="24"/>
          <w:lang w:val="ru-RU" w:eastAsia="es-ES_tradnl"/>
        </w:rPr>
        <w:t xml:space="preserve">компания </w:t>
      </w:r>
      <w:proofErr w:type="spellStart"/>
      <w:r w:rsidRPr="00170A86">
        <w:rPr>
          <w:rFonts w:cs="Arial"/>
          <w:sz w:val="24"/>
          <w:szCs w:val="24"/>
          <w:lang w:val="x-none" w:eastAsia="es-ES_tradnl"/>
        </w:rPr>
        <w:t>UNICREDIT</w:t>
      </w:r>
      <w:proofErr w:type="spellEnd"/>
      <w:r w:rsidRPr="00170A86">
        <w:rPr>
          <w:rFonts w:cs="Arial"/>
          <w:sz w:val="24"/>
          <w:szCs w:val="24"/>
          <w:lang w:val="x-none" w:eastAsia="es-ES_tradnl"/>
        </w:rPr>
        <w:t xml:space="preserve"> BANK AG</w:t>
      </w:r>
      <w:r w:rsidRPr="00170A86">
        <w:rPr>
          <w:rFonts w:cs="Arial"/>
          <w:sz w:val="24"/>
          <w:szCs w:val="24"/>
          <w:lang w:val="ru-RU" w:eastAsia="es-ES_tradnl"/>
        </w:rPr>
        <w:t xml:space="preserve"> договорил</w:t>
      </w:r>
      <w:r w:rsidR="005C690E">
        <w:rPr>
          <w:rFonts w:cs="Arial"/>
          <w:sz w:val="24"/>
          <w:szCs w:val="24"/>
          <w:lang w:val="ru-RU" w:eastAsia="es-ES_tradnl"/>
        </w:rPr>
        <w:t>ас</w:t>
      </w:r>
      <w:r w:rsidRPr="00170A86">
        <w:rPr>
          <w:rFonts w:cs="Arial"/>
          <w:sz w:val="24"/>
          <w:szCs w:val="24"/>
          <w:lang w:val="ru-RU" w:eastAsia="es-ES_tradnl"/>
        </w:rPr>
        <w:t xml:space="preserve">ь о выплате </w:t>
      </w:r>
      <w:proofErr w:type="spellStart"/>
      <w:r w:rsidR="005C690E" w:rsidRPr="00170A86">
        <w:rPr>
          <w:rFonts w:cs="Arial"/>
          <w:sz w:val="24"/>
          <w:szCs w:val="24"/>
          <w:lang w:val="ru-RU" w:eastAsia="es-ES_tradnl"/>
        </w:rPr>
        <w:t>ОФАК</w:t>
      </w:r>
      <w:proofErr w:type="spellEnd"/>
      <w:r w:rsidR="005C690E" w:rsidRPr="00170A86">
        <w:rPr>
          <w:rFonts w:cs="Arial"/>
          <w:sz w:val="24"/>
          <w:szCs w:val="24"/>
          <w:lang w:val="ru-RU" w:eastAsia="es-ES_tradnl"/>
        </w:rPr>
        <w:t xml:space="preserve"> и другим правительственным и государственным ведомствам США </w:t>
      </w:r>
      <w:r w:rsidRPr="00170A86">
        <w:rPr>
          <w:rFonts w:cs="Arial"/>
          <w:sz w:val="24"/>
          <w:szCs w:val="24"/>
          <w:lang w:val="ru-RU" w:eastAsia="es-ES_tradnl"/>
        </w:rPr>
        <w:t xml:space="preserve">553 380 759 долларов, </w:t>
      </w:r>
      <w:proofErr w:type="spellStart"/>
      <w:r w:rsidRPr="00170A86">
        <w:rPr>
          <w:rFonts w:cs="Arial"/>
          <w:sz w:val="24"/>
          <w:szCs w:val="24"/>
          <w:lang w:val="x-none" w:eastAsia="es-ES_tradnl"/>
        </w:rPr>
        <w:t>UNICREDIT</w:t>
      </w:r>
      <w:proofErr w:type="spellEnd"/>
      <w:r w:rsidRPr="00170A86">
        <w:rPr>
          <w:rFonts w:cs="Arial"/>
          <w:sz w:val="24"/>
          <w:szCs w:val="24"/>
          <w:lang w:val="x-none" w:eastAsia="es-ES_tradnl"/>
        </w:rPr>
        <w:t xml:space="preserve"> BANK Austria AG</w:t>
      </w:r>
      <w:r w:rsidR="005C690E">
        <w:rPr>
          <w:rFonts w:cs="Arial"/>
          <w:sz w:val="24"/>
          <w:szCs w:val="24"/>
          <w:lang w:val="ru-RU" w:eastAsia="es-ES_tradnl"/>
        </w:rPr>
        <w:t xml:space="preserve"> – </w:t>
      </w:r>
      <w:r w:rsidRPr="00170A86">
        <w:rPr>
          <w:rFonts w:cs="Arial"/>
          <w:sz w:val="24"/>
          <w:szCs w:val="24"/>
          <w:lang w:val="ru-RU" w:eastAsia="es-ES_tradnl"/>
        </w:rPr>
        <w:t>20 326</w:t>
      </w:r>
      <w:r w:rsidR="005C690E">
        <w:rPr>
          <w:rFonts w:cs="Arial"/>
          <w:sz w:val="24"/>
          <w:szCs w:val="24"/>
          <w:lang w:val="ru-RU" w:eastAsia="es-ES_tradnl"/>
        </w:rPr>
        <w:t> </w:t>
      </w:r>
      <w:proofErr w:type="gramStart"/>
      <w:r w:rsidRPr="00170A86">
        <w:rPr>
          <w:rFonts w:cs="Arial"/>
          <w:sz w:val="24"/>
          <w:szCs w:val="24"/>
          <w:lang w:val="ru-RU" w:eastAsia="es-ES_tradnl"/>
        </w:rPr>
        <w:t>340</w:t>
      </w:r>
      <w:r w:rsidR="005C690E">
        <w:rPr>
          <w:rFonts w:cs="Arial"/>
          <w:sz w:val="24"/>
          <w:szCs w:val="24"/>
          <w:lang w:val="ru-RU" w:eastAsia="es-ES_tradnl"/>
        </w:rPr>
        <w:t xml:space="preserve"> </w:t>
      </w:r>
      <w:r w:rsidRPr="00170A86">
        <w:rPr>
          <w:rFonts w:cs="Arial"/>
          <w:sz w:val="24"/>
          <w:szCs w:val="24"/>
          <w:lang w:val="ru-RU" w:eastAsia="es-ES_tradnl"/>
        </w:rPr>
        <w:t xml:space="preserve"> долларов</w:t>
      </w:r>
      <w:proofErr w:type="gramEnd"/>
      <w:r w:rsidRPr="00170A86">
        <w:rPr>
          <w:rFonts w:cs="Arial"/>
          <w:sz w:val="24"/>
          <w:szCs w:val="24"/>
          <w:lang w:val="ru-RU" w:eastAsia="es-ES_tradnl"/>
        </w:rPr>
        <w:t xml:space="preserve"> и </w:t>
      </w:r>
      <w:proofErr w:type="spellStart"/>
      <w:r w:rsidRPr="00170A86">
        <w:rPr>
          <w:rFonts w:cs="Arial"/>
          <w:sz w:val="24"/>
          <w:szCs w:val="24"/>
          <w:lang w:val="x-none" w:eastAsia="es-ES_tradnl"/>
        </w:rPr>
        <w:t>UNICREDIT</w:t>
      </w:r>
      <w:proofErr w:type="spellEnd"/>
      <w:r w:rsidRPr="00170A86">
        <w:rPr>
          <w:rFonts w:cs="Arial"/>
          <w:sz w:val="24"/>
          <w:szCs w:val="24"/>
          <w:lang w:val="x-none" w:eastAsia="es-ES_tradnl"/>
        </w:rPr>
        <w:t xml:space="preserve"> </w:t>
      </w:r>
      <w:proofErr w:type="spellStart"/>
      <w:r w:rsidRPr="00170A86">
        <w:rPr>
          <w:rFonts w:cs="Arial"/>
          <w:sz w:val="24"/>
          <w:szCs w:val="24"/>
          <w:lang w:val="x-none" w:eastAsia="es-ES_tradnl"/>
        </w:rPr>
        <w:t>S.P.A</w:t>
      </w:r>
      <w:proofErr w:type="spellEnd"/>
      <w:r w:rsidRPr="00170A86">
        <w:rPr>
          <w:rFonts w:cs="Arial"/>
          <w:sz w:val="24"/>
          <w:szCs w:val="24"/>
          <w:lang w:val="x-none" w:eastAsia="es-ES_tradnl"/>
        </w:rPr>
        <w:t>.</w:t>
      </w:r>
      <w:r w:rsidRPr="00170A86">
        <w:rPr>
          <w:rFonts w:cs="Arial"/>
          <w:sz w:val="24"/>
          <w:szCs w:val="24"/>
          <w:lang w:val="ru-RU" w:eastAsia="es-ES_tradnl"/>
        </w:rPr>
        <w:t xml:space="preserve"> </w:t>
      </w:r>
      <w:r w:rsidR="005C690E">
        <w:rPr>
          <w:rFonts w:cs="Arial"/>
          <w:sz w:val="24"/>
          <w:szCs w:val="24"/>
          <w:lang w:val="ru-RU" w:eastAsia="es-ES_tradnl"/>
        </w:rPr>
        <w:t xml:space="preserve">– </w:t>
      </w:r>
      <w:r w:rsidRPr="00170A86">
        <w:rPr>
          <w:rFonts w:cs="Arial"/>
          <w:sz w:val="24"/>
          <w:szCs w:val="24"/>
          <w:lang w:val="ru-RU" w:eastAsia="es-ES_tradnl"/>
        </w:rPr>
        <w:t xml:space="preserve">37 316 322 долларов. </w:t>
      </w:r>
    </w:p>
    <w:p w:rsidR="00170A86" w:rsidRPr="00170A86" w:rsidRDefault="00170A86" w:rsidP="00495325">
      <w:pPr>
        <w:spacing w:after="0"/>
        <w:rPr>
          <w:rFonts w:ascii="Times New Roman" w:hAnsi="Times New Roman" w:cs="Arial"/>
          <w:color w:val="7030A0"/>
          <w:sz w:val="24"/>
          <w:szCs w:val="24"/>
          <w:lang w:val="ru-RU" w:eastAsia="es-ES_tradnl"/>
        </w:rPr>
      </w:pPr>
    </w:p>
    <w:p w:rsidR="00BB0ECB" w:rsidRPr="00C74552" w:rsidRDefault="00BB0ECB" w:rsidP="00495325">
      <w:pPr>
        <w:keepNext/>
        <w:keepLines/>
        <w:spacing w:after="0"/>
        <w:outlineLvl w:val="0"/>
        <w:rPr>
          <w:b/>
          <w:bCs/>
          <w:szCs w:val="28"/>
          <w:lang w:val="ru-RU"/>
        </w:rPr>
      </w:pPr>
      <w:bookmarkStart w:id="30" w:name="_Toc18999749"/>
      <w:bookmarkStart w:id="31" w:name="_Toc19000604"/>
      <w:r w:rsidRPr="00C74552">
        <w:rPr>
          <w:b/>
          <w:bCs/>
          <w:szCs w:val="28"/>
          <w:lang w:val="ru-RU"/>
        </w:rPr>
        <w:t>5. Всеобщее осуждение блокады</w:t>
      </w:r>
      <w:bookmarkEnd w:id="30"/>
      <w:bookmarkEnd w:id="31"/>
    </w:p>
    <w:p w:rsidR="00170A86" w:rsidRPr="00C74552" w:rsidRDefault="00806F9F" w:rsidP="00C74552">
      <w:pPr>
        <w:rPr>
          <w:lang w:val="ru-RU"/>
        </w:rPr>
      </w:pPr>
      <w:bookmarkStart w:id="32" w:name="_Toc18999556"/>
      <w:r>
        <w:rPr>
          <w:lang w:val="ru-RU"/>
        </w:rPr>
        <w:t>_________________________________________________________</w:t>
      </w:r>
      <w:bookmarkEnd w:id="32"/>
    </w:p>
    <w:p w:rsidR="00170A86" w:rsidRPr="006D1CA6" w:rsidRDefault="00170A86" w:rsidP="006D1CA6">
      <w:pPr>
        <w:keepNext/>
        <w:spacing w:before="120" w:after="120"/>
        <w:ind w:firstLine="284"/>
        <w:outlineLvl w:val="1"/>
        <w:rPr>
          <w:rFonts w:cs="Arial"/>
          <w:b/>
          <w:bCs/>
          <w:iCs/>
          <w:sz w:val="24"/>
          <w:szCs w:val="24"/>
          <w:lang w:val="ru-RU"/>
        </w:rPr>
      </w:pPr>
      <w:bookmarkStart w:id="33" w:name="_Toc18999750"/>
      <w:bookmarkStart w:id="34" w:name="_Toc19000605"/>
      <w:r w:rsidRPr="006D1CA6">
        <w:rPr>
          <w:rFonts w:cs="Arial"/>
          <w:b/>
          <w:bCs/>
          <w:iCs/>
          <w:sz w:val="24"/>
          <w:szCs w:val="24"/>
          <w:lang w:val="ru-RU"/>
        </w:rPr>
        <w:t>5.1 Противодействие внутри Соединенных Штатов Америки</w:t>
      </w:r>
      <w:bookmarkEnd w:id="33"/>
      <w:bookmarkEnd w:id="34"/>
    </w:p>
    <w:p w:rsidR="00170A86" w:rsidRPr="00170A86" w:rsidRDefault="00170A86" w:rsidP="00495325">
      <w:pPr>
        <w:spacing w:after="0"/>
        <w:ind w:firstLine="284"/>
        <w:rPr>
          <w:rFonts w:eastAsia="Courier New" w:cs="Arial"/>
          <w:sz w:val="24"/>
          <w:szCs w:val="24"/>
          <w:lang w:val="ru-RU"/>
        </w:rPr>
      </w:pPr>
      <w:r w:rsidRPr="00170A86">
        <w:rPr>
          <w:rFonts w:eastAsia="Courier New" w:cs="Arial"/>
          <w:sz w:val="24"/>
          <w:szCs w:val="24"/>
          <w:lang w:val="ru-RU"/>
        </w:rPr>
        <w:t>Несмотря на явное ухудшение отношений нынешнего правительства США с Кубой, мног</w:t>
      </w:r>
      <w:r w:rsidR="005C690E">
        <w:rPr>
          <w:rFonts w:eastAsia="Courier New" w:cs="Arial"/>
          <w:sz w:val="24"/>
          <w:szCs w:val="24"/>
          <w:lang w:val="ru-RU"/>
        </w:rPr>
        <w:t>ие</w:t>
      </w:r>
      <w:r w:rsidRPr="00170A86">
        <w:rPr>
          <w:rFonts w:eastAsia="Courier New" w:cs="Arial"/>
          <w:sz w:val="24"/>
          <w:szCs w:val="24"/>
          <w:lang w:val="ru-RU"/>
        </w:rPr>
        <w:t xml:space="preserve"> круги американского общества выступают против блокады острова.  </w:t>
      </w:r>
    </w:p>
    <w:p w:rsidR="00170A86" w:rsidRPr="00170A86" w:rsidRDefault="00170A86" w:rsidP="00495325">
      <w:pPr>
        <w:spacing w:after="0"/>
        <w:rPr>
          <w:rFonts w:eastAsia="Courier New" w:cs="Arial"/>
          <w:color w:val="7030A0"/>
          <w:sz w:val="24"/>
          <w:szCs w:val="24"/>
          <w:lang w:val="ru-RU"/>
        </w:rPr>
      </w:pPr>
    </w:p>
    <w:p w:rsidR="00170A86" w:rsidRPr="00170A86" w:rsidRDefault="00170A86" w:rsidP="00495325">
      <w:pPr>
        <w:spacing w:after="0"/>
        <w:ind w:firstLine="284"/>
        <w:rPr>
          <w:rFonts w:eastAsia="Calibri" w:cs="Arial"/>
          <w:sz w:val="24"/>
          <w:szCs w:val="24"/>
          <w:lang w:val="ru-RU"/>
        </w:rPr>
      </w:pPr>
      <w:r w:rsidRPr="00170A86">
        <w:rPr>
          <w:rFonts w:eastAsia="Courier New" w:cs="Arial"/>
          <w:sz w:val="24"/>
          <w:szCs w:val="24"/>
          <w:lang w:val="ru-RU"/>
        </w:rPr>
        <w:t xml:space="preserve">Представители сельскохозяйственных, культурных, </w:t>
      </w:r>
      <w:r w:rsidR="005C690E">
        <w:rPr>
          <w:rFonts w:eastAsia="Courier New" w:cs="Arial"/>
          <w:sz w:val="24"/>
          <w:szCs w:val="24"/>
          <w:lang w:val="ru-RU"/>
        </w:rPr>
        <w:t>образовательных</w:t>
      </w:r>
      <w:r w:rsidRPr="00170A86">
        <w:rPr>
          <w:rFonts w:eastAsia="Courier New" w:cs="Arial"/>
          <w:sz w:val="24"/>
          <w:szCs w:val="24"/>
          <w:lang w:val="ru-RU"/>
        </w:rPr>
        <w:t xml:space="preserve"> </w:t>
      </w:r>
      <w:r w:rsidR="005C690E">
        <w:rPr>
          <w:rFonts w:eastAsia="Courier New" w:cs="Arial"/>
          <w:sz w:val="24"/>
          <w:szCs w:val="24"/>
          <w:lang w:val="ru-RU"/>
        </w:rPr>
        <w:t xml:space="preserve">секторов </w:t>
      </w:r>
      <w:r w:rsidRPr="00170A86">
        <w:rPr>
          <w:rFonts w:eastAsia="Courier New" w:cs="Arial"/>
          <w:sz w:val="24"/>
          <w:szCs w:val="24"/>
          <w:lang w:val="ru-RU"/>
        </w:rPr>
        <w:t xml:space="preserve">и деловых кругов не только </w:t>
      </w:r>
      <w:r w:rsidR="005C690E">
        <w:rPr>
          <w:rFonts w:eastAsia="Courier New" w:cs="Arial"/>
          <w:sz w:val="24"/>
          <w:szCs w:val="24"/>
          <w:lang w:val="ru-RU"/>
        </w:rPr>
        <w:t>осуждают</w:t>
      </w:r>
      <w:r w:rsidRPr="00170A86">
        <w:rPr>
          <w:rFonts w:eastAsia="Courier New" w:cs="Arial"/>
          <w:sz w:val="24"/>
          <w:szCs w:val="24"/>
          <w:lang w:val="ru-RU"/>
        </w:rPr>
        <w:t xml:space="preserve"> политику</w:t>
      </w:r>
      <w:r w:rsidR="005C690E">
        <w:rPr>
          <w:rFonts w:eastAsia="Courier New" w:cs="Arial"/>
          <w:sz w:val="24"/>
          <w:szCs w:val="24"/>
          <w:lang w:val="ru-RU"/>
        </w:rPr>
        <w:t xml:space="preserve"> правительства США</w:t>
      </w:r>
      <w:r w:rsidRPr="00170A86">
        <w:rPr>
          <w:rFonts w:eastAsia="Courier New" w:cs="Arial"/>
          <w:sz w:val="24"/>
          <w:szCs w:val="24"/>
          <w:lang w:val="ru-RU"/>
        </w:rPr>
        <w:t xml:space="preserve">, нарушающую принципы международного права, но </w:t>
      </w:r>
      <w:r w:rsidR="005C690E">
        <w:rPr>
          <w:rFonts w:eastAsia="Courier New" w:cs="Arial"/>
          <w:sz w:val="24"/>
          <w:szCs w:val="24"/>
          <w:lang w:val="ru-RU"/>
        </w:rPr>
        <w:t>и</w:t>
      </w:r>
      <w:r w:rsidRPr="00170A86">
        <w:rPr>
          <w:rFonts w:eastAsia="Courier New" w:cs="Arial"/>
          <w:sz w:val="24"/>
          <w:szCs w:val="24"/>
          <w:lang w:val="ru-RU"/>
        </w:rPr>
        <w:t xml:space="preserve"> делают активны</w:t>
      </w:r>
      <w:r w:rsidR="005C690E">
        <w:rPr>
          <w:rFonts w:eastAsia="Courier New" w:cs="Arial"/>
          <w:sz w:val="24"/>
          <w:szCs w:val="24"/>
          <w:lang w:val="ru-RU"/>
        </w:rPr>
        <w:t xml:space="preserve">е попытки оказать политическое </w:t>
      </w:r>
      <w:r w:rsidRPr="00170A86">
        <w:rPr>
          <w:rFonts w:eastAsia="Courier New" w:cs="Arial"/>
          <w:sz w:val="24"/>
          <w:szCs w:val="24"/>
          <w:lang w:val="ru-RU"/>
        </w:rPr>
        <w:t xml:space="preserve">влияние на исполнительные и законодательные </w:t>
      </w:r>
      <w:r w:rsidR="005C690E">
        <w:rPr>
          <w:rFonts w:eastAsia="Courier New" w:cs="Arial"/>
          <w:sz w:val="24"/>
          <w:szCs w:val="24"/>
          <w:lang w:val="ru-RU"/>
        </w:rPr>
        <w:t>сферы</w:t>
      </w:r>
      <w:r w:rsidRPr="00170A86">
        <w:rPr>
          <w:rFonts w:eastAsia="Courier New" w:cs="Arial"/>
          <w:sz w:val="24"/>
          <w:szCs w:val="24"/>
          <w:lang w:val="ru-RU"/>
        </w:rPr>
        <w:t xml:space="preserve"> власти на государственном и федеральном уровнях. Такие группы</w:t>
      </w:r>
      <w:r w:rsidR="00CF40D4">
        <w:rPr>
          <w:rFonts w:eastAsia="Courier New" w:cs="Arial"/>
          <w:sz w:val="24"/>
          <w:szCs w:val="24"/>
          <w:lang w:val="ru-RU"/>
        </w:rPr>
        <w:t>,</w:t>
      </w:r>
      <w:r w:rsidRPr="00170A86">
        <w:rPr>
          <w:rFonts w:eastAsia="Courier New" w:cs="Arial"/>
          <w:sz w:val="24"/>
          <w:szCs w:val="24"/>
          <w:lang w:val="ru-RU"/>
        </w:rPr>
        <w:t xml:space="preserve"> как</w:t>
      </w:r>
      <w:r w:rsidR="00CF40D4">
        <w:rPr>
          <w:rFonts w:eastAsia="Courier New" w:cs="Arial"/>
          <w:sz w:val="24"/>
          <w:szCs w:val="24"/>
          <w:lang w:val="ru-RU"/>
        </w:rPr>
        <w:t>,</w:t>
      </w:r>
      <w:r w:rsidRPr="00170A86">
        <w:rPr>
          <w:rFonts w:eastAsia="Courier New" w:cs="Arial"/>
          <w:sz w:val="24"/>
          <w:szCs w:val="24"/>
          <w:lang w:val="ru-RU"/>
        </w:rPr>
        <w:t xml:space="preserve"> </w:t>
      </w:r>
      <w:r w:rsidR="00CF40D4" w:rsidRPr="00170A86">
        <w:rPr>
          <w:rFonts w:eastAsia="Calibri" w:cs="Arial"/>
          <w:sz w:val="24"/>
          <w:szCs w:val="24"/>
          <w:lang w:val="ru-RU"/>
        </w:rPr>
        <w:t xml:space="preserve">например, </w:t>
      </w:r>
      <w:proofErr w:type="spellStart"/>
      <w:r w:rsidRPr="00170A86">
        <w:rPr>
          <w:rFonts w:eastAsia="Calibri" w:cs="Arial"/>
          <w:i/>
          <w:sz w:val="24"/>
          <w:szCs w:val="24"/>
        </w:rPr>
        <w:t>Engage</w:t>
      </w:r>
      <w:proofErr w:type="spellEnd"/>
      <w:r w:rsidRPr="00170A86">
        <w:rPr>
          <w:rFonts w:eastAsia="Calibri" w:cs="Arial"/>
          <w:i/>
          <w:sz w:val="24"/>
          <w:szCs w:val="24"/>
          <w:lang w:val="ru-RU"/>
        </w:rPr>
        <w:t xml:space="preserve"> </w:t>
      </w:r>
      <w:r w:rsidRPr="00170A86">
        <w:rPr>
          <w:rFonts w:eastAsia="Calibri" w:cs="Arial"/>
          <w:i/>
          <w:sz w:val="24"/>
          <w:szCs w:val="24"/>
        </w:rPr>
        <w:t>Cuba</w:t>
      </w:r>
      <w:r w:rsidRPr="00170A86">
        <w:rPr>
          <w:rFonts w:eastAsia="Calibri" w:cs="Arial"/>
          <w:i/>
          <w:sz w:val="24"/>
          <w:szCs w:val="24"/>
          <w:lang w:val="ru-RU"/>
        </w:rPr>
        <w:t>,</w:t>
      </w:r>
      <w:r w:rsidR="00CF40D4">
        <w:rPr>
          <w:rFonts w:eastAsia="Calibri" w:cs="Arial"/>
          <w:i/>
          <w:sz w:val="24"/>
          <w:szCs w:val="24"/>
          <w:lang w:val="ru-RU"/>
        </w:rPr>
        <w:t xml:space="preserve"> </w:t>
      </w:r>
      <w:r w:rsidR="00CF40D4">
        <w:rPr>
          <w:rFonts w:eastAsia="Calibri" w:cs="Arial"/>
          <w:sz w:val="24"/>
          <w:szCs w:val="24"/>
          <w:lang w:val="ru-RU"/>
        </w:rPr>
        <w:t xml:space="preserve">основывая </w:t>
      </w:r>
      <w:r w:rsidR="00CF40D4" w:rsidRPr="00170A86">
        <w:rPr>
          <w:rFonts w:eastAsia="Calibri" w:cs="Arial"/>
          <w:sz w:val="24"/>
          <w:szCs w:val="24"/>
          <w:lang w:val="ru-RU"/>
        </w:rPr>
        <w:t>новы</w:t>
      </w:r>
      <w:r w:rsidR="00CF40D4">
        <w:rPr>
          <w:rFonts w:eastAsia="Calibri" w:cs="Arial"/>
          <w:sz w:val="24"/>
          <w:szCs w:val="24"/>
          <w:lang w:val="ru-RU"/>
        </w:rPr>
        <w:t>е</w:t>
      </w:r>
      <w:r w:rsidR="00CF40D4" w:rsidRPr="00170A86">
        <w:rPr>
          <w:rFonts w:eastAsia="Calibri" w:cs="Arial"/>
          <w:sz w:val="24"/>
          <w:szCs w:val="24"/>
          <w:lang w:val="ru-RU"/>
        </w:rPr>
        <w:t xml:space="preserve"> государственны</w:t>
      </w:r>
      <w:r w:rsidR="00CF40D4">
        <w:rPr>
          <w:rFonts w:eastAsia="Calibri" w:cs="Arial"/>
          <w:sz w:val="24"/>
          <w:szCs w:val="24"/>
          <w:lang w:val="ru-RU"/>
        </w:rPr>
        <w:t>е</w:t>
      </w:r>
      <w:r w:rsidR="00CF40D4" w:rsidRPr="00170A86">
        <w:rPr>
          <w:rFonts w:eastAsia="Calibri" w:cs="Arial"/>
          <w:sz w:val="24"/>
          <w:szCs w:val="24"/>
          <w:lang w:val="ru-RU"/>
        </w:rPr>
        <w:t xml:space="preserve"> совет</w:t>
      </w:r>
      <w:r w:rsidR="00CF40D4">
        <w:rPr>
          <w:rFonts w:eastAsia="Calibri" w:cs="Arial"/>
          <w:sz w:val="24"/>
          <w:szCs w:val="24"/>
          <w:lang w:val="ru-RU"/>
        </w:rPr>
        <w:t>ы</w:t>
      </w:r>
      <w:r w:rsidR="00CF40D4" w:rsidRPr="00170A86">
        <w:rPr>
          <w:rFonts w:eastAsia="Calibri" w:cs="Arial"/>
          <w:sz w:val="24"/>
          <w:szCs w:val="24"/>
          <w:lang w:val="ru-RU"/>
        </w:rPr>
        <w:t xml:space="preserve"> на территории США</w:t>
      </w:r>
      <w:r w:rsidR="00CF40D4">
        <w:rPr>
          <w:rFonts w:eastAsia="Calibri" w:cs="Arial"/>
          <w:sz w:val="24"/>
          <w:szCs w:val="24"/>
          <w:lang w:val="ru-RU"/>
        </w:rPr>
        <w:t>,</w:t>
      </w:r>
      <w:r w:rsidR="00CF40D4" w:rsidRPr="00CF40D4">
        <w:rPr>
          <w:rFonts w:eastAsia="Calibri" w:cs="Arial"/>
          <w:sz w:val="24"/>
          <w:szCs w:val="24"/>
          <w:lang w:val="ru-RU"/>
        </w:rPr>
        <w:t xml:space="preserve"> </w:t>
      </w:r>
      <w:r w:rsidR="00CF40D4">
        <w:rPr>
          <w:rFonts w:eastAsia="Calibri" w:cs="Arial"/>
          <w:sz w:val="24"/>
          <w:szCs w:val="24"/>
          <w:lang w:val="ru-RU"/>
        </w:rPr>
        <w:t>тем самым,</w:t>
      </w:r>
      <w:r w:rsidR="00CF40D4" w:rsidRPr="00170A86">
        <w:rPr>
          <w:rFonts w:eastAsia="Calibri" w:cs="Arial"/>
          <w:sz w:val="24"/>
          <w:szCs w:val="24"/>
          <w:lang w:val="ru-RU"/>
        </w:rPr>
        <w:t xml:space="preserve"> </w:t>
      </w:r>
      <w:r w:rsidRPr="00170A86">
        <w:rPr>
          <w:rFonts w:eastAsia="Calibri" w:cs="Arial"/>
          <w:sz w:val="24"/>
          <w:szCs w:val="24"/>
          <w:lang w:val="ru-RU"/>
        </w:rPr>
        <w:t>расширили</w:t>
      </w:r>
      <w:r w:rsidR="00CF40D4">
        <w:rPr>
          <w:rFonts w:eastAsia="Calibri" w:cs="Arial"/>
          <w:sz w:val="24"/>
          <w:szCs w:val="24"/>
          <w:lang w:val="ru-RU"/>
        </w:rPr>
        <w:t xml:space="preserve"> и диверсифицировали масштабы своей деятельности.</w:t>
      </w:r>
      <w:r w:rsidRPr="00170A86">
        <w:rPr>
          <w:rFonts w:eastAsia="Calibri" w:cs="Arial"/>
          <w:sz w:val="24"/>
          <w:szCs w:val="24"/>
          <w:lang w:val="ru-RU"/>
        </w:rPr>
        <w:t xml:space="preserve"> </w:t>
      </w:r>
    </w:p>
    <w:p w:rsidR="00170A86" w:rsidRPr="00170A86" w:rsidRDefault="00170A86" w:rsidP="00495325">
      <w:pPr>
        <w:spacing w:after="0"/>
        <w:rPr>
          <w:rFonts w:eastAsia="Courier New" w:cs="Arial"/>
          <w:color w:val="7030A0"/>
          <w:sz w:val="24"/>
          <w:szCs w:val="24"/>
          <w:lang w:val="ru-RU"/>
        </w:rPr>
      </w:pPr>
    </w:p>
    <w:p w:rsidR="00170A86" w:rsidRPr="00170A86" w:rsidRDefault="00170A86" w:rsidP="00495325">
      <w:pPr>
        <w:spacing w:after="0"/>
        <w:ind w:firstLine="284"/>
        <w:rPr>
          <w:rFonts w:eastAsia="Courier New" w:cs="Arial"/>
          <w:sz w:val="24"/>
          <w:szCs w:val="24"/>
          <w:lang w:val="ru-RU"/>
        </w:rPr>
      </w:pPr>
      <w:r w:rsidRPr="00170A86">
        <w:rPr>
          <w:rFonts w:eastAsia="Courier New" w:cs="Arial"/>
          <w:sz w:val="24"/>
          <w:szCs w:val="24"/>
          <w:lang w:val="ru-RU"/>
        </w:rPr>
        <w:t xml:space="preserve">Заключение ряда соглашений и деловых сделок </w:t>
      </w:r>
      <w:r w:rsidR="00CF40D4">
        <w:rPr>
          <w:rFonts w:eastAsia="Courier New" w:cs="Arial"/>
          <w:sz w:val="24"/>
          <w:szCs w:val="24"/>
          <w:lang w:val="ru-RU"/>
        </w:rPr>
        <w:t xml:space="preserve">свидетельствует об </w:t>
      </w:r>
      <w:r w:rsidRPr="00170A86">
        <w:rPr>
          <w:rFonts w:eastAsia="Courier New" w:cs="Arial"/>
          <w:sz w:val="24"/>
          <w:szCs w:val="24"/>
          <w:lang w:val="ru-RU"/>
        </w:rPr>
        <w:t>интерес</w:t>
      </w:r>
      <w:r w:rsidR="00CF40D4">
        <w:rPr>
          <w:rFonts w:eastAsia="Courier New" w:cs="Arial"/>
          <w:sz w:val="24"/>
          <w:szCs w:val="24"/>
          <w:lang w:val="ru-RU"/>
        </w:rPr>
        <w:t>е</w:t>
      </w:r>
      <w:r w:rsidRPr="00170A86">
        <w:rPr>
          <w:rFonts w:eastAsia="Courier New" w:cs="Arial"/>
          <w:sz w:val="24"/>
          <w:szCs w:val="24"/>
          <w:lang w:val="ru-RU"/>
        </w:rPr>
        <w:t xml:space="preserve"> </w:t>
      </w:r>
      <w:r w:rsidR="00CF40D4">
        <w:rPr>
          <w:rFonts w:eastAsia="Courier New" w:cs="Arial"/>
          <w:sz w:val="24"/>
          <w:szCs w:val="24"/>
          <w:lang w:val="ru-RU"/>
        </w:rPr>
        <w:t>этих</w:t>
      </w:r>
      <w:r w:rsidRPr="00170A86">
        <w:rPr>
          <w:rFonts w:eastAsia="Courier New" w:cs="Arial"/>
          <w:sz w:val="24"/>
          <w:szCs w:val="24"/>
          <w:lang w:val="ru-RU"/>
        </w:rPr>
        <w:t xml:space="preserve"> кругов в установлении </w:t>
      </w:r>
      <w:r w:rsidR="00CF40D4">
        <w:rPr>
          <w:rFonts w:eastAsia="Courier New" w:cs="Arial"/>
          <w:sz w:val="24"/>
          <w:szCs w:val="24"/>
          <w:lang w:val="ru-RU"/>
        </w:rPr>
        <w:t>здоровых</w:t>
      </w:r>
      <w:r w:rsidRPr="00170A86">
        <w:rPr>
          <w:rFonts w:eastAsia="Courier New" w:cs="Arial"/>
          <w:sz w:val="24"/>
          <w:szCs w:val="24"/>
          <w:lang w:val="ru-RU"/>
        </w:rPr>
        <w:t xml:space="preserve"> двус</w:t>
      </w:r>
      <w:r w:rsidR="00CF40D4">
        <w:rPr>
          <w:rFonts w:eastAsia="Courier New" w:cs="Arial"/>
          <w:sz w:val="24"/>
          <w:szCs w:val="24"/>
          <w:lang w:val="ru-RU"/>
        </w:rPr>
        <w:t>торонних взаимовыгодных связей. Стала очевидной</w:t>
      </w:r>
      <w:r w:rsidRPr="00170A86">
        <w:rPr>
          <w:rFonts w:eastAsia="Courier New" w:cs="Arial"/>
          <w:sz w:val="24"/>
          <w:szCs w:val="24"/>
          <w:lang w:val="ru-RU"/>
        </w:rPr>
        <w:t xml:space="preserve"> готовность многих жителей США содействовать улучшению отношений и отмене блокады, введенной против Кубы.  </w:t>
      </w:r>
    </w:p>
    <w:p w:rsidR="00170A86" w:rsidRPr="00170A86" w:rsidRDefault="00170A86" w:rsidP="00495325">
      <w:pPr>
        <w:spacing w:after="0"/>
        <w:rPr>
          <w:rFonts w:eastAsia="Courier New" w:cs="Arial"/>
          <w:color w:val="7030A0"/>
          <w:sz w:val="24"/>
          <w:szCs w:val="24"/>
          <w:lang w:val="ru-RU"/>
        </w:rPr>
      </w:pPr>
    </w:p>
    <w:p w:rsidR="00170A86" w:rsidRPr="00170A86" w:rsidRDefault="00170A86" w:rsidP="00495325">
      <w:pPr>
        <w:spacing w:before="120" w:after="120"/>
        <w:ind w:firstLine="284"/>
        <w:contextualSpacing/>
        <w:rPr>
          <w:rFonts w:eastAsia="Calibri" w:cs="Arial"/>
          <w:sz w:val="24"/>
          <w:szCs w:val="24"/>
          <w:lang w:val="ru-RU"/>
        </w:rPr>
      </w:pPr>
      <w:r w:rsidRPr="00170A86">
        <w:rPr>
          <w:rFonts w:eastAsia="Calibri" w:cs="Arial"/>
          <w:sz w:val="24"/>
          <w:szCs w:val="24"/>
          <w:lang w:val="ru-RU"/>
        </w:rPr>
        <w:t>Далее приводятся некоторые примеры противодействия блокаде внутри Соединенных Штатов:</w:t>
      </w:r>
    </w:p>
    <w:p w:rsidR="00170A86" w:rsidRPr="00170A86" w:rsidRDefault="00170A86" w:rsidP="00495325">
      <w:pPr>
        <w:spacing w:after="0"/>
        <w:rPr>
          <w:rFonts w:eastAsia="Courier New" w:cs="Arial"/>
          <w:color w:val="7030A0"/>
          <w:sz w:val="24"/>
          <w:szCs w:val="24"/>
          <w:lang w:val="ru-RU"/>
        </w:rPr>
      </w:pPr>
    </w:p>
    <w:p w:rsidR="00170A86" w:rsidRPr="00721876" w:rsidRDefault="00170A86" w:rsidP="00495325">
      <w:pPr>
        <w:numPr>
          <w:ilvl w:val="0"/>
          <w:numId w:val="12"/>
        </w:numPr>
        <w:spacing w:after="0"/>
        <w:contextualSpacing/>
        <w:rPr>
          <w:rFonts w:eastAsia="Courier New" w:cs="Arial"/>
          <w:sz w:val="24"/>
          <w:szCs w:val="24"/>
          <w:lang w:val="ru-RU" w:eastAsia="x-none"/>
        </w:rPr>
      </w:pPr>
      <w:r w:rsidRPr="00170A86">
        <w:rPr>
          <w:rFonts w:eastAsia="Courier New" w:cs="Arial"/>
          <w:b/>
          <w:sz w:val="24"/>
          <w:szCs w:val="24"/>
          <w:lang w:val="ru-RU" w:eastAsia="x-none"/>
        </w:rPr>
        <w:t>5 апреля 2018 года</w:t>
      </w:r>
      <w:r w:rsidR="00DA11A9">
        <w:rPr>
          <w:rFonts w:eastAsia="Courier New" w:cs="Arial"/>
          <w:sz w:val="24"/>
          <w:szCs w:val="24"/>
          <w:lang w:val="ru-RU" w:eastAsia="x-none"/>
        </w:rPr>
        <w:t xml:space="preserve"> сенатор </w:t>
      </w:r>
      <w:proofErr w:type="spellStart"/>
      <w:r w:rsidR="00DA11A9" w:rsidRPr="00170A86">
        <w:rPr>
          <w:rFonts w:eastAsia="Calibri" w:cs="Arial"/>
          <w:sz w:val="24"/>
          <w:szCs w:val="24"/>
          <w:shd w:val="clear" w:color="auto" w:fill="FFFFFF"/>
          <w:lang w:val="x-none" w:eastAsia="x-none"/>
        </w:rPr>
        <w:t>Джон</w:t>
      </w:r>
      <w:proofErr w:type="spellEnd"/>
      <w:r w:rsidR="00DA11A9" w:rsidRPr="00170A86">
        <w:rPr>
          <w:rFonts w:eastAsia="Calibri" w:cs="Arial"/>
          <w:sz w:val="24"/>
          <w:szCs w:val="24"/>
          <w:shd w:val="clear" w:color="auto" w:fill="FFFFFF"/>
          <w:lang w:val="x-none" w:eastAsia="x-none"/>
        </w:rPr>
        <w:t xml:space="preserve"> </w:t>
      </w:r>
      <w:proofErr w:type="spellStart"/>
      <w:r w:rsidR="00DA11A9" w:rsidRPr="00170A86">
        <w:rPr>
          <w:rFonts w:eastAsia="Calibri" w:cs="Arial"/>
          <w:sz w:val="24"/>
          <w:szCs w:val="24"/>
          <w:shd w:val="clear" w:color="auto" w:fill="FFFFFF"/>
          <w:lang w:val="x-none" w:eastAsia="x-none"/>
        </w:rPr>
        <w:t>Бузман</w:t>
      </w:r>
      <w:proofErr w:type="spellEnd"/>
      <w:r w:rsidR="00DA11A9" w:rsidRPr="00170A86">
        <w:rPr>
          <w:rFonts w:eastAsia="Courier New" w:cs="Arial"/>
          <w:sz w:val="24"/>
          <w:szCs w:val="24"/>
          <w:lang w:val="x-none" w:eastAsia="x-none"/>
        </w:rPr>
        <w:t xml:space="preserve"> </w:t>
      </w:r>
      <w:r w:rsidR="00DA11A9">
        <w:rPr>
          <w:rFonts w:eastAsia="Courier New" w:cs="Arial"/>
          <w:sz w:val="24"/>
          <w:szCs w:val="24"/>
          <w:lang w:val="ru-RU" w:eastAsia="x-none"/>
        </w:rPr>
        <w:t>(</w:t>
      </w:r>
      <w:r w:rsidRPr="00170A86">
        <w:rPr>
          <w:rFonts w:eastAsia="Courier New" w:cs="Arial"/>
          <w:sz w:val="24"/>
          <w:szCs w:val="24"/>
          <w:lang w:val="ru-RU" w:eastAsia="x-none"/>
        </w:rPr>
        <w:t>республиканец от штата Арканзас</w:t>
      </w:r>
      <w:r w:rsidR="00DA11A9">
        <w:rPr>
          <w:rFonts w:eastAsia="Courier New" w:cs="Arial"/>
          <w:sz w:val="24"/>
          <w:szCs w:val="24"/>
          <w:lang w:val="ru-RU" w:eastAsia="x-none"/>
        </w:rPr>
        <w:t>),</w:t>
      </w:r>
      <w:r w:rsidRPr="00170A86">
        <w:rPr>
          <w:rFonts w:eastAsia="Courier New" w:cs="Arial"/>
          <w:sz w:val="24"/>
          <w:szCs w:val="24"/>
          <w:lang w:val="ru-RU" w:eastAsia="x-none"/>
        </w:rPr>
        <w:t xml:space="preserve"> глава </w:t>
      </w:r>
      <w:proofErr w:type="spellStart"/>
      <w:r w:rsidRPr="00170A86">
        <w:rPr>
          <w:rFonts w:eastAsia="Calibri" w:cs="Arial"/>
          <w:bCs/>
          <w:sz w:val="24"/>
          <w:szCs w:val="24"/>
          <w:shd w:val="clear" w:color="auto" w:fill="FFFFFF"/>
          <w:lang w:val="x-none" w:eastAsia="x-none"/>
        </w:rPr>
        <w:t>Подкомитет</w:t>
      </w:r>
      <w:r w:rsidR="00DA11A9">
        <w:rPr>
          <w:rFonts w:eastAsia="Calibri" w:cs="Arial"/>
          <w:bCs/>
          <w:sz w:val="24"/>
          <w:szCs w:val="24"/>
          <w:shd w:val="clear" w:color="auto" w:fill="FFFFFF"/>
          <w:lang w:val="ru-RU" w:eastAsia="x-none"/>
        </w:rPr>
        <w:t>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по</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сырьевым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товарам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рынкам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торговле</w:t>
      </w:r>
      <w:proofErr w:type="spellEnd"/>
      <w:r w:rsidRPr="00170A86">
        <w:rPr>
          <w:rFonts w:eastAsia="Calibri" w:cs="Arial"/>
          <w:bCs/>
          <w:sz w:val="24"/>
          <w:szCs w:val="24"/>
          <w:shd w:val="clear" w:color="auto" w:fill="FFFFFF"/>
          <w:lang w:val="x-none" w:eastAsia="x-none"/>
        </w:rPr>
        <w:t xml:space="preserve"> и </w:t>
      </w:r>
      <w:proofErr w:type="spellStart"/>
      <w:r w:rsidRPr="00170A86">
        <w:rPr>
          <w:rFonts w:eastAsia="Calibri" w:cs="Arial"/>
          <w:bCs/>
          <w:sz w:val="24"/>
          <w:szCs w:val="24"/>
          <w:shd w:val="clear" w:color="auto" w:fill="FFFFFF"/>
          <w:lang w:val="x-none" w:eastAsia="x-none"/>
        </w:rPr>
        <w:t>управлению</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рисками</w:t>
      </w:r>
      <w:proofErr w:type="spellEnd"/>
      <w:r w:rsidRPr="00170A86">
        <w:rPr>
          <w:rFonts w:eastAsia="Courier New" w:cs="Arial"/>
          <w:sz w:val="24"/>
          <w:szCs w:val="24"/>
          <w:lang w:val="ru-RU" w:eastAsia="x-none"/>
        </w:rPr>
        <w:t xml:space="preserve"> комитета Сената США по сельскому хозяйству, питанию и лесному хозяйству</w:t>
      </w:r>
      <w:r w:rsidR="00DA11A9">
        <w:rPr>
          <w:rFonts w:eastAsia="Courier New" w:cs="Arial"/>
          <w:sz w:val="24"/>
          <w:szCs w:val="24"/>
          <w:lang w:val="ru-RU" w:eastAsia="x-none"/>
        </w:rPr>
        <w:t>,</w:t>
      </w:r>
      <w:r w:rsidRPr="00170A86">
        <w:rPr>
          <w:rFonts w:ascii="Calibri" w:eastAsia="Courier New" w:hAnsi="Calibri" w:cs="Arial"/>
          <w:sz w:val="24"/>
          <w:szCs w:val="24"/>
          <w:lang w:val="ru-RU" w:eastAsia="x-none"/>
        </w:rPr>
        <w:t xml:space="preserve"> </w:t>
      </w:r>
      <w:r w:rsidRPr="00170A86">
        <w:rPr>
          <w:rFonts w:eastAsia="Courier New" w:cs="Arial"/>
          <w:sz w:val="24"/>
          <w:szCs w:val="24"/>
          <w:lang w:val="ru-RU" w:eastAsia="x-none"/>
        </w:rPr>
        <w:t xml:space="preserve">опубликовал статью под названием «Пришло </w:t>
      </w:r>
      <w:r w:rsidR="00DA11A9">
        <w:rPr>
          <w:rFonts w:eastAsia="Courier New" w:cs="Arial"/>
          <w:sz w:val="24"/>
          <w:szCs w:val="24"/>
          <w:lang w:val="ru-RU" w:eastAsia="x-none"/>
        </w:rPr>
        <w:t>время расширить экспорт сельхоз</w:t>
      </w:r>
      <w:r w:rsidRPr="00170A86">
        <w:rPr>
          <w:rFonts w:eastAsia="Courier New" w:cs="Arial"/>
          <w:sz w:val="24"/>
          <w:szCs w:val="24"/>
          <w:lang w:val="ru-RU" w:eastAsia="x-none"/>
        </w:rPr>
        <w:t xml:space="preserve">продукции США на Кубу» на веб-сайте проекта </w:t>
      </w:r>
      <w:r w:rsidRPr="00170A86">
        <w:rPr>
          <w:rFonts w:eastAsia="Courier New" w:cs="Arial"/>
          <w:i/>
          <w:sz w:val="24"/>
          <w:szCs w:val="24"/>
          <w:lang w:val="x-none" w:eastAsia="x-none"/>
        </w:rPr>
        <w:t>Washington DC 100</w:t>
      </w:r>
      <w:r w:rsidRPr="00170A86">
        <w:rPr>
          <w:rFonts w:eastAsia="Courier New" w:cs="Arial"/>
          <w:i/>
          <w:sz w:val="24"/>
          <w:szCs w:val="24"/>
          <w:lang w:val="ru-RU" w:eastAsia="x-none"/>
        </w:rPr>
        <w:t xml:space="preserve"> </w:t>
      </w:r>
      <w:r w:rsidRPr="00170A86">
        <w:rPr>
          <w:rFonts w:eastAsia="Courier New" w:cs="Arial"/>
          <w:sz w:val="24"/>
          <w:szCs w:val="24"/>
          <w:lang w:val="ru-RU" w:eastAsia="x-none"/>
        </w:rPr>
        <w:t>фирмы по связам с общественностью</w:t>
      </w:r>
      <w:r w:rsidRPr="00170A86">
        <w:rPr>
          <w:rFonts w:eastAsia="Courier New" w:cs="Arial"/>
          <w:i/>
          <w:sz w:val="24"/>
          <w:szCs w:val="24"/>
          <w:lang w:val="ru-RU" w:eastAsia="x-none"/>
        </w:rPr>
        <w:t xml:space="preserve"> </w:t>
      </w:r>
      <w:proofErr w:type="spellStart"/>
      <w:r w:rsidRPr="00170A86">
        <w:rPr>
          <w:rFonts w:eastAsia="Courier New" w:cs="Arial"/>
          <w:i/>
          <w:sz w:val="24"/>
          <w:szCs w:val="24"/>
          <w:lang w:val="x-none" w:eastAsia="x-none"/>
        </w:rPr>
        <w:t>Story</w:t>
      </w:r>
      <w:proofErr w:type="spellEnd"/>
      <w:r w:rsidRPr="00170A86">
        <w:rPr>
          <w:rFonts w:eastAsia="Courier New" w:cs="Arial"/>
          <w:i/>
          <w:sz w:val="24"/>
          <w:szCs w:val="24"/>
          <w:lang w:val="x-none" w:eastAsia="x-none"/>
        </w:rPr>
        <w:t xml:space="preserve"> </w:t>
      </w:r>
      <w:proofErr w:type="spellStart"/>
      <w:r w:rsidRPr="00170A86">
        <w:rPr>
          <w:rFonts w:eastAsia="Courier New" w:cs="Arial"/>
          <w:i/>
          <w:sz w:val="24"/>
          <w:szCs w:val="24"/>
          <w:lang w:val="x-none" w:eastAsia="x-none"/>
        </w:rPr>
        <w:t>Partners</w:t>
      </w:r>
      <w:proofErr w:type="spellEnd"/>
      <w:r w:rsidRPr="00170A86">
        <w:rPr>
          <w:rFonts w:eastAsia="Courier New" w:cs="Arial"/>
          <w:i/>
          <w:sz w:val="24"/>
          <w:szCs w:val="24"/>
          <w:lang w:val="ru-RU" w:eastAsia="x-none"/>
        </w:rPr>
        <w:t xml:space="preserve">. </w:t>
      </w:r>
      <w:proofErr w:type="spellStart"/>
      <w:r w:rsidRPr="00170A86">
        <w:rPr>
          <w:rFonts w:eastAsia="Calibri" w:cs="Arial"/>
          <w:sz w:val="24"/>
          <w:szCs w:val="24"/>
          <w:shd w:val="clear" w:color="auto" w:fill="FFFFFF"/>
          <w:lang w:val="x-none" w:eastAsia="x-none"/>
        </w:rPr>
        <w:t>Бузман</w:t>
      </w:r>
      <w:proofErr w:type="spellEnd"/>
      <w:r w:rsidRPr="00170A86">
        <w:rPr>
          <w:rFonts w:eastAsia="Courier New" w:cs="Arial"/>
          <w:sz w:val="24"/>
          <w:szCs w:val="24"/>
          <w:lang w:val="ru-RU" w:eastAsia="x-none"/>
        </w:rPr>
        <w:t xml:space="preserve"> </w:t>
      </w:r>
      <w:r w:rsidR="00DA11A9">
        <w:rPr>
          <w:rFonts w:eastAsia="Courier New" w:cs="Arial"/>
          <w:sz w:val="24"/>
          <w:szCs w:val="24"/>
          <w:lang w:val="ru-RU" w:eastAsia="x-none"/>
        </w:rPr>
        <w:t xml:space="preserve"> в своей статье </w:t>
      </w:r>
      <w:r w:rsidRPr="00170A86">
        <w:rPr>
          <w:rFonts w:eastAsia="Courier New" w:cs="Arial"/>
          <w:sz w:val="24"/>
          <w:szCs w:val="24"/>
          <w:lang w:val="ru-RU" w:eastAsia="x-none"/>
        </w:rPr>
        <w:t>критик</w:t>
      </w:r>
      <w:r w:rsidR="00DA11A9">
        <w:rPr>
          <w:rFonts w:eastAsia="Courier New" w:cs="Arial"/>
          <w:sz w:val="24"/>
          <w:szCs w:val="24"/>
          <w:lang w:val="ru-RU" w:eastAsia="x-none"/>
        </w:rPr>
        <w:t>ует</w:t>
      </w:r>
      <w:r w:rsidRPr="00170A86">
        <w:rPr>
          <w:rFonts w:eastAsia="Courier New" w:cs="Arial"/>
          <w:sz w:val="24"/>
          <w:szCs w:val="24"/>
          <w:lang w:val="ru-RU" w:eastAsia="x-none"/>
        </w:rPr>
        <w:t xml:space="preserve"> запрет на предоставление частных кредитов на экспорт сельхозпродукции США на Кубу и </w:t>
      </w:r>
      <w:r w:rsidR="00F37802">
        <w:rPr>
          <w:rFonts w:eastAsia="Courier New" w:cs="Arial"/>
          <w:sz w:val="24"/>
          <w:szCs w:val="24"/>
          <w:lang w:val="ru-RU" w:eastAsia="x-none"/>
        </w:rPr>
        <w:t xml:space="preserve">положительно высказался </w:t>
      </w:r>
      <w:r w:rsidRPr="00170A86">
        <w:rPr>
          <w:rFonts w:eastAsia="Courier New" w:cs="Arial"/>
          <w:sz w:val="24"/>
          <w:szCs w:val="24"/>
          <w:lang w:val="ru-RU" w:eastAsia="x-none"/>
        </w:rPr>
        <w:t xml:space="preserve">о </w:t>
      </w:r>
      <w:r w:rsidR="00721876">
        <w:rPr>
          <w:rFonts w:eastAsia="Courier New" w:cs="Arial"/>
          <w:sz w:val="24"/>
          <w:szCs w:val="24"/>
          <w:lang w:val="ru-RU" w:eastAsia="x-none"/>
        </w:rPr>
        <w:t>законопроекте</w:t>
      </w:r>
      <w:r w:rsidR="00721876" w:rsidRPr="00170A86">
        <w:rPr>
          <w:rFonts w:eastAsia="Courier New" w:cs="Arial"/>
          <w:sz w:val="24"/>
          <w:szCs w:val="24"/>
          <w:lang w:val="ru-RU" w:eastAsia="x-none"/>
        </w:rPr>
        <w:t xml:space="preserve"> «О расширении экспорта сельскохозяйственной продукции»</w:t>
      </w:r>
      <w:r w:rsidR="00721876">
        <w:rPr>
          <w:rFonts w:eastAsia="Courier New" w:cs="Arial"/>
          <w:sz w:val="24"/>
          <w:szCs w:val="24"/>
          <w:lang w:val="ru-RU" w:eastAsia="x-none"/>
        </w:rPr>
        <w:t xml:space="preserve">, </w:t>
      </w:r>
      <w:r w:rsidRPr="00170A86">
        <w:rPr>
          <w:rFonts w:eastAsia="Courier New" w:cs="Arial"/>
          <w:sz w:val="24"/>
          <w:szCs w:val="24"/>
          <w:lang w:val="ru-RU" w:eastAsia="x-none"/>
        </w:rPr>
        <w:t>представленном им в Сенате совместно с бывшем сенатором</w:t>
      </w:r>
      <w:r w:rsidR="00721876">
        <w:rPr>
          <w:rFonts w:eastAsia="Courier New" w:cs="Arial"/>
          <w:sz w:val="24"/>
          <w:szCs w:val="24"/>
          <w:lang w:val="ru-RU" w:eastAsia="x-none"/>
        </w:rPr>
        <w:t xml:space="preserve"> </w:t>
      </w:r>
      <w:proofErr w:type="spellStart"/>
      <w:r w:rsidR="00721876">
        <w:rPr>
          <w:rFonts w:eastAsia="Calibri" w:cs="Arial"/>
          <w:sz w:val="24"/>
          <w:szCs w:val="24"/>
          <w:shd w:val="clear" w:color="auto" w:fill="FFFFFF"/>
          <w:lang w:val="x-none" w:eastAsia="x-none"/>
        </w:rPr>
        <w:t>Хайди</w:t>
      </w:r>
      <w:proofErr w:type="spellEnd"/>
      <w:r w:rsidR="00721876" w:rsidRPr="00170A86">
        <w:rPr>
          <w:rFonts w:eastAsia="Calibri" w:cs="Arial"/>
          <w:sz w:val="24"/>
          <w:szCs w:val="24"/>
          <w:shd w:val="clear" w:color="auto" w:fill="FFFFFF"/>
          <w:lang w:val="x-none" w:eastAsia="x-none"/>
        </w:rPr>
        <w:t xml:space="preserve"> </w:t>
      </w:r>
      <w:proofErr w:type="spellStart"/>
      <w:r w:rsidR="00721876" w:rsidRPr="00170A86">
        <w:rPr>
          <w:rFonts w:eastAsia="Calibri" w:cs="Arial"/>
          <w:sz w:val="24"/>
          <w:szCs w:val="24"/>
          <w:shd w:val="clear" w:color="auto" w:fill="FFFFFF"/>
          <w:lang w:val="x-none" w:eastAsia="x-none"/>
        </w:rPr>
        <w:t>Хайткэмп</w:t>
      </w:r>
      <w:proofErr w:type="spellEnd"/>
      <w:r w:rsidR="00721876">
        <w:rPr>
          <w:rFonts w:eastAsia="Courier New" w:cs="Arial"/>
          <w:sz w:val="24"/>
          <w:szCs w:val="24"/>
          <w:lang w:val="ru-RU" w:eastAsia="x-none"/>
        </w:rPr>
        <w:t xml:space="preserve"> (</w:t>
      </w:r>
      <w:r w:rsidRPr="00170A86">
        <w:rPr>
          <w:rFonts w:eastAsia="Courier New" w:cs="Arial"/>
          <w:sz w:val="24"/>
          <w:szCs w:val="24"/>
          <w:lang w:val="ru-RU" w:eastAsia="x-none"/>
        </w:rPr>
        <w:t>демократ</w:t>
      </w:r>
      <w:r w:rsidR="00721876">
        <w:rPr>
          <w:rFonts w:eastAsia="Courier New" w:cs="Arial"/>
          <w:sz w:val="24"/>
          <w:szCs w:val="24"/>
          <w:lang w:val="ru-RU" w:eastAsia="x-none"/>
        </w:rPr>
        <w:t>ки</w:t>
      </w:r>
      <w:r w:rsidRPr="00170A86">
        <w:rPr>
          <w:rFonts w:eastAsia="Courier New" w:cs="Arial"/>
          <w:sz w:val="24"/>
          <w:szCs w:val="24"/>
          <w:lang w:val="ru-RU" w:eastAsia="x-none"/>
        </w:rPr>
        <w:t xml:space="preserve"> от штата Северная Дакота</w:t>
      </w:r>
      <w:r w:rsidR="00721876">
        <w:rPr>
          <w:rFonts w:eastAsia="Courier New" w:cs="Arial"/>
          <w:sz w:val="24"/>
          <w:szCs w:val="24"/>
          <w:lang w:val="ru-RU" w:eastAsia="x-none"/>
        </w:rPr>
        <w:t>).</w:t>
      </w:r>
      <w:r w:rsidRPr="00721876">
        <w:rPr>
          <w:rFonts w:eastAsia="Courier New" w:cs="Arial"/>
          <w:sz w:val="24"/>
          <w:szCs w:val="24"/>
          <w:lang w:val="ru-RU" w:eastAsia="x-none"/>
        </w:rPr>
        <w:t xml:space="preserve"> </w:t>
      </w:r>
    </w:p>
    <w:p w:rsidR="00170A86" w:rsidRPr="00170A86" w:rsidRDefault="00170A86" w:rsidP="00495325">
      <w:pPr>
        <w:spacing w:after="0"/>
        <w:ind w:left="360"/>
        <w:contextualSpacing/>
        <w:rPr>
          <w:rFonts w:eastAsia="Courier New" w:cs="Arial"/>
          <w:color w:val="7030A0"/>
          <w:sz w:val="24"/>
          <w:szCs w:val="24"/>
          <w:lang w:val="x-none" w:eastAsia="x-none"/>
        </w:rPr>
      </w:pPr>
    </w:p>
    <w:p w:rsidR="00170A86" w:rsidRPr="00170A86" w:rsidRDefault="00170A86" w:rsidP="00495325">
      <w:pPr>
        <w:numPr>
          <w:ilvl w:val="0"/>
          <w:numId w:val="12"/>
        </w:numPr>
        <w:spacing w:after="0"/>
        <w:contextualSpacing/>
        <w:rPr>
          <w:rFonts w:eastAsia="Courier New" w:cs="Arial"/>
          <w:sz w:val="24"/>
          <w:szCs w:val="24"/>
          <w:lang w:val="ru-RU" w:eastAsia="x-none"/>
        </w:rPr>
      </w:pPr>
      <w:r w:rsidRPr="00170A86">
        <w:rPr>
          <w:rFonts w:eastAsia="Courier New" w:cs="Arial"/>
          <w:b/>
          <w:sz w:val="24"/>
          <w:szCs w:val="24"/>
          <w:lang w:val="ru-RU" w:eastAsia="x-none"/>
        </w:rPr>
        <w:t>19 апреля 2018 года</w:t>
      </w:r>
      <w:r w:rsidRPr="00170A86">
        <w:rPr>
          <w:rFonts w:eastAsia="Courier New" w:cs="Arial"/>
          <w:sz w:val="24"/>
          <w:szCs w:val="24"/>
          <w:lang w:val="ru-RU" w:eastAsia="x-none"/>
        </w:rPr>
        <w:t xml:space="preserve"> член Палаты представителей конгресса США от штата Флорида </w:t>
      </w:r>
      <w:r w:rsidRPr="00170A86">
        <w:rPr>
          <w:rFonts w:eastAsia="Calibri" w:cs="Arial"/>
          <w:sz w:val="24"/>
          <w:szCs w:val="24"/>
          <w:lang w:val="ru-RU" w:eastAsia="x-none"/>
        </w:rPr>
        <w:t xml:space="preserve">Кати Кастор написала в социальной сети </w:t>
      </w:r>
      <w:r w:rsidRPr="00170A86">
        <w:rPr>
          <w:rFonts w:eastAsia="Calibri" w:cs="Arial"/>
          <w:sz w:val="24"/>
          <w:szCs w:val="24"/>
          <w:lang w:val="x-none" w:eastAsia="x-none"/>
        </w:rPr>
        <w:t>twitter</w:t>
      </w:r>
      <w:r w:rsidRPr="00170A86">
        <w:rPr>
          <w:rFonts w:eastAsia="Calibri" w:cs="Arial"/>
          <w:sz w:val="24"/>
          <w:szCs w:val="24"/>
          <w:lang w:val="ru-RU" w:eastAsia="x-none"/>
        </w:rPr>
        <w:t xml:space="preserve">, что </w:t>
      </w:r>
      <w:r w:rsidR="00721876">
        <w:rPr>
          <w:rFonts w:eastAsia="Calibri" w:cs="Arial"/>
          <w:sz w:val="24"/>
          <w:szCs w:val="24"/>
          <w:lang w:val="ru-RU" w:eastAsia="x-none"/>
        </w:rPr>
        <w:t>она надеется, что в</w:t>
      </w:r>
      <w:r w:rsidRPr="00170A86">
        <w:rPr>
          <w:rFonts w:eastAsia="Calibri" w:cs="Arial"/>
          <w:sz w:val="24"/>
          <w:szCs w:val="24"/>
          <w:lang w:val="ru-RU" w:eastAsia="x-none"/>
        </w:rPr>
        <w:t xml:space="preserve"> будуще</w:t>
      </w:r>
      <w:r w:rsidR="00721876">
        <w:rPr>
          <w:rFonts w:eastAsia="Calibri" w:cs="Arial"/>
          <w:sz w:val="24"/>
          <w:szCs w:val="24"/>
          <w:lang w:val="ru-RU" w:eastAsia="x-none"/>
        </w:rPr>
        <w:t>м</w:t>
      </w:r>
      <w:r w:rsidRPr="00170A86">
        <w:rPr>
          <w:rFonts w:eastAsia="Calibri" w:cs="Arial"/>
          <w:sz w:val="24"/>
          <w:szCs w:val="24"/>
          <w:lang w:val="ru-RU" w:eastAsia="x-none"/>
        </w:rPr>
        <w:t xml:space="preserve"> </w:t>
      </w:r>
      <w:r w:rsidR="00721876" w:rsidRPr="00170A86">
        <w:rPr>
          <w:rFonts w:eastAsia="Calibri" w:cs="Arial"/>
          <w:sz w:val="24"/>
          <w:szCs w:val="24"/>
          <w:lang w:val="ru-RU" w:eastAsia="x-none"/>
        </w:rPr>
        <w:t xml:space="preserve">правительства </w:t>
      </w:r>
      <w:r w:rsidRPr="00170A86">
        <w:rPr>
          <w:rFonts w:eastAsia="Calibri" w:cs="Arial"/>
          <w:sz w:val="24"/>
          <w:szCs w:val="24"/>
          <w:lang w:val="ru-RU" w:eastAsia="x-none"/>
        </w:rPr>
        <w:t xml:space="preserve">Кубы и США </w:t>
      </w:r>
      <w:r w:rsidR="00721876">
        <w:rPr>
          <w:rFonts w:eastAsia="Calibri" w:cs="Arial"/>
          <w:sz w:val="24"/>
          <w:szCs w:val="24"/>
          <w:lang w:val="ru-RU" w:eastAsia="x-none"/>
        </w:rPr>
        <w:t>прислушаются к</w:t>
      </w:r>
      <w:r w:rsidRPr="00170A86">
        <w:rPr>
          <w:rFonts w:eastAsia="Calibri" w:cs="Arial"/>
          <w:sz w:val="24"/>
          <w:szCs w:val="24"/>
          <w:lang w:val="ru-RU" w:eastAsia="x-none"/>
        </w:rPr>
        <w:t xml:space="preserve"> жител</w:t>
      </w:r>
      <w:r w:rsidR="00721876">
        <w:rPr>
          <w:rFonts w:eastAsia="Calibri" w:cs="Arial"/>
          <w:sz w:val="24"/>
          <w:szCs w:val="24"/>
          <w:lang w:val="ru-RU" w:eastAsia="x-none"/>
        </w:rPr>
        <w:t>ям</w:t>
      </w:r>
      <w:r w:rsidRPr="00170A86">
        <w:rPr>
          <w:rFonts w:eastAsia="Calibri" w:cs="Arial"/>
          <w:sz w:val="24"/>
          <w:szCs w:val="24"/>
          <w:lang w:val="ru-RU" w:eastAsia="x-none"/>
        </w:rPr>
        <w:t xml:space="preserve"> обеих стран, </w:t>
      </w:r>
      <w:r w:rsidR="00721876">
        <w:rPr>
          <w:rFonts w:eastAsia="Calibri" w:cs="Arial"/>
          <w:sz w:val="24"/>
          <w:szCs w:val="24"/>
          <w:lang w:val="ru-RU" w:eastAsia="x-none"/>
        </w:rPr>
        <w:t>которые хотят</w:t>
      </w:r>
      <w:r w:rsidRPr="00170A86">
        <w:rPr>
          <w:rFonts w:eastAsia="Calibri" w:cs="Arial"/>
          <w:sz w:val="24"/>
          <w:szCs w:val="24"/>
          <w:lang w:val="ru-RU" w:eastAsia="x-none"/>
        </w:rPr>
        <w:t xml:space="preserve"> перемен, компромисс</w:t>
      </w:r>
      <w:r w:rsidR="00721876">
        <w:rPr>
          <w:rFonts w:eastAsia="Calibri" w:cs="Arial"/>
          <w:sz w:val="24"/>
          <w:szCs w:val="24"/>
          <w:lang w:val="ru-RU" w:eastAsia="x-none"/>
        </w:rPr>
        <w:t>ов</w:t>
      </w:r>
      <w:r w:rsidRPr="00170A86">
        <w:rPr>
          <w:rFonts w:eastAsia="Calibri" w:cs="Arial"/>
          <w:sz w:val="24"/>
          <w:szCs w:val="24"/>
          <w:lang w:val="ru-RU" w:eastAsia="x-none"/>
        </w:rPr>
        <w:t xml:space="preserve"> и </w:t>
      </w:r>
      <w:r w:rsidR="005D6DBD">
        <w:rPr>
          <w:rFonts w:eastAsia="Calibri" w:cs="Arial"/>
          <w:sz w:val="24"/>
          <w:szCs w:val="24"/>
          <w:lang w:val="ru-RU" w:eastAsia="x-none"/>
        </w:rPr>
        <w:t xml:space="preserve">свободы. Она добавила, </w:t>
      </w:r>
      <w:r w:rsidRPr="00170A86">
        <w:rPr>
          <w:rFonts w:eastAsia="Calibri" w:cs="Arial"/>
          <w:sz w:val="24"/>
          <w:szCs w:val="24"/>
          <w:lang w:val="ru-RU" w:eastAsia="x-none"/>
        </w:rPr>
        <w:t xml:space="preserve">что </w:t>
      </w:r>
      <w:r w:rsidR="005D6DBD">
        <w:rPr>
          <w:rFonts w:eastAsia="Calibri" w:cs="Arial"/>
          <w:sz w:val="24"/>
          <w:szCs w:val="24"/>
          <w:lang w:val="ru-RU" w:eastAsia="x-none"/>
        </w:rPr>
        <w:t>самое главное – это чтобы</w:t>
      </w:r>
      <w:r w:rsidRPr="00170A86">
        <w:rPr>
          <w:rFonts w:eastAsia="Calibri" w:cs="Arial"/>
          <w:sz w:val="24"/>
          <w:szCs w:val="24"/>
          <w:lang w:val="ru-RU" w:eastAsia="x-none"/>
        </w:rPr>
        <w:t xml:space="preserve"> обе стороны участвовали и вели переговоры в этом сложном и современном мире, подчеркну</w:t>
      </w:r>
      <w:r w:rsidR="005D6DBD">
        <w:rPr>
          <w:rFonts w:eastAsia="Calibri" w:cs="Arial"/>
          <w:sz w:val="24"/>
          <w:szCs w:val="24"/>
          <w:lang w:val="ru-RU" w:eastAsia="x-none"/>
        </w:rPr>
        <w:t>в</w:t>
      </w:r>
      <w:r w:rsidRPr="00170A86">
        <w:rPr>
          <w:rFonts w:eastAsia="Calibri" w:cs="Arial"/>
          <w:sz w:val="24"/>
          <w:szCs w:val="24"/>
          <w:lang w:val="ru-RU" w:eastAsia="x-none"/>
        </w:rPr>
        <w:t>: «</w:t>
      </w:r>
      <w:r w:rsidR="005D6DBD">
        <w:rPr>
          <w:rFonts w:eastAsia="Calibri" w:cs="Arial"/>
          <w:sz w:val="24"/>
          <w:szCs w:val="24"/>
          <w:lang w:val="ru-RU" w:eastAsia="x-none"/>
        </w:rPr>
        <w:t>Несмотря ни на что мы – соседи</w:t>
      </w:r>
      <w:r w:rsidRPr="00170A86">
        <w:rPr>
          <w:rFonts w:eastAsia="Calibri" w:cs="Arial"/>
          <w:sz w:val="24"/>
          <w:szCs w:val="24"/>
          <w:lang w:val="ru-RU" w:eastAsia="x-none"/>
        </w:rPr>
        <w:t xml:space="preserve">». </w:t>
      </w:r>
      <w:r w:rsidRPr="00170A86">
        <w:rPr>
          <w:rFonts w:eastAsia="Calibri" w:cs="Arial"/>
          <w:color w:val="7030A0"/>
          <w:sz w:val="24"/>
          <w:szCs w:val="24"/>
          <w:lang w:val="ru-RU" w:eastAsia="x-none"/>
        </w:rPr>
        <w:t xml:space="preserve"> </w:t>
      </w:r>
    </w:p>
    <w:p w:rsidR="00170A86" w:rsidRPr="00170A86" w:rsidRDefault="00170A86" w:rsidP="004953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cs="Arial"/>
          <w:color w:val="7030A0"/>
          <w:sz w:val="24"/>
          <w:szCs w:val="24"/>
          <w:lang w:val="x-none"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170A86">
        <w:rPr>
          <w:rFonts w:eastAsia="Calibri" w:cs="Arial"/>
          <w:b/>
          <w:sz w:val="24"/>
          <w:szCs w:val="24"/>
          <w:lang w:val="ru-RU" w:eastAsia="x-none"/>
        </w:rPr>
        <w:t>19 апреля 2018 года</w:t>
      </w:r>
      <w:r w:rsidRPr="00170A86">
        <w:rPr>
          <w:rFonts w:eastAsia="Calibri" w:cs="Arial"/>
          <w:sz w:val="24"/>
          <w:szCs w:val="24"/>
          <w:lang w:val="ru-RU" w:eastAsia="x-none"/>
        </w:rPr>
        <w:t xml:space="preserve"> Колин </w:t>
      </w:r>
      <w:proofErr w:type="spellStart"/>
      <w:r w:rsidRPr="00170A86">
        <w:rPr>
          <w:rFonts w:eastAsia="Calibri" w:cs="Arial"/>
          <w:sz w:val="24"/>
          <w:szCs w:val="24"/>
          <w:lang w:val="ru-RU" w:eastAsia="x-none"/>
        </w:rPr>
        <w:t>Лаверти</w:t>
      </w:r>
      <w:proofErr w:type="spellEnd"/>
      <w:r w:rsidRPr="00170A86">
        <w:rPr>
          <w:rFonts w:eastAsia="Calibri" w:cs="Arial"/>
          <w:sz w:val="24"/>
          <w:szCs w:val="24"/>
          <w:lang w:val="ru-RU" w:eastAsia="x-none"/>
        </w:rPr>
        <w:t xml:space="preserve"> президент организации </w:t>
      </w:r>
      <w:r w:rsidRPr="00170A86">
        <w:rPr>
          <w:rFonts w:eastAsia="Calibri" w:cs="Arial"/>
          <w:i/>
          <w:sz w:val="24"/>
          <w:szCs w:val="24"/>
          <w:lang w:val="x-none" w:eastAsia="x-none"/>
        </w:rPr>
        <w:t xml:space="preserve">Cuba </w:t>
      </w:r>
      <w:proofErr w:type="spellStart"/>
      <w:r w:rsidRPr="00170A86">
        <w:rPr>
          <w:rFonts w:eastAsia="Calibri" w:cs="Arial"/>
          <w:i/>
          <w:sz w:val="24"/>
          <w:szCs w:val="24"/>
          <w:lang w:val="x-none" w:eastAsia="x-none"/>
        </w:rPr>
        <w:t>Educational</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Travel</w:t>
      </w:r>
      <w:proofErr w:type="spellEnd"/>
      <w:r w:rsidRPr="00170A86">
        <w:rPr>
          <w:rFonts w:eastAsia="Calibri" w:cs="Arial"/>
          <w:sz w:val="24"/>
          <w:szCs w:val="24"/>
          <w:lang w:val="ru-RU" w:eastAsia="x-none"/>
        </w:rPr>
        <w:t xml:space="preserve"> </w:t>
      </w:r>
      <w:r w:rsidR="005D6DBD">
        <w:rPr>
          <w:rFonts w:eastAsia="Calibri" w:cs="Arial"/>
          <w:sz w:val="24"/>
          <w:szCs w:val="24"/>
          <w:lang w:val="ru-RU" w:eastAsia="x-none"/>
        </w:rPr>
        <w:t>в своем заявлении</w:t>
      </w:r>
      <w:r w:rsidRPr="00170A86">
        <w:rPr>
          <w:rFonts w:eastAsia="Calibri" w:cs="Arial"/>
          <w:sz w:val="24"/>
          <w:szCs w:val="24"/>
          <w:lang w:val="ru-RU" w:eastAsia="x-none"/>
        </w:rPr>
        <w:t xml:space="preserve"> </w:t>
      </w:r>
      <w:r w:rsidR="005D6DBD">
        <w:rPr>
          <w:rFonts w:eastAsia="Calibri" w:cs="Arial"/>
          <w:sz w:val="24"/>
          <w:szCs w:val="24"/>
          <w:lang w:val="ru-RU" w:eastAsia="x-none"/>
        </w:rPr>
        <w:t>осудил</w:t>
      </w:r>
      <w:r w:rsidRPr="00170A86">
        <w:rPr>
          <w:rFonts w:eastAsia="Calibri" w:cs="Arial"/>
          <w:sz w:val="24"/>
          <w:szCs w:val="24"/>
          <w:lang w:val="ru-RU" w:eastAsia="x-none"/>
        </w:rPr>
        <w:t xml:space="preserve"> политику блокады, отчуждения и враждебности, проводимую президентом Дональдом Трампом </w:t>
      </w:r>
      <w:r w:rsidR="005D6DBD">
        <w:rPr>
          <w:rFonts w:eastAsia="Calibri" w:cs="Arial"/>
          <w:sz w:val="24"/>
          <w:szCs w:val="24"/>
          <w:lang w:val="ru-RU" w:eastAsia="x-none"/>
        </w:rPr>
        <w:t>в</w:t>
      </w:r>
      <w:r w:rsidRPr="00170A86">
        <w:rPr>
          <w:rFonts w:eastAsia="Calibri" w:cs="Arial"/>
          <w:sz w:val="24"/>
          <w:szCs w:val="24"/>
          <w:lang w:val="ru-RU" w:eastAsia="x-none"/>
        </w:rPr>
        <w:t xml:space="preserve"> отношени</w:t>
      </w:r>
      <w:r w:rsidR="005D6DBD">
        <w:rPr>
          <w:rFonts w:eastAsia="Calibri" w:cs="Arial"/>
          <w:sz w:val="24"/>
          <w:szCs w:val="24"/>
          <w:lang w:val="ru-RU" w:eastAsia="x-none"/>
        </w:rPr>
        <w:t xml:space="preserve">и </w:t>
      </w:r>
      <w:r w:rsidRPr="00170A86">
        <w:rPr>
          <w:rFonts w:eastAsia="Calibri" w:cs="Arial"/>
          <w:sz w:val="24"/>
          <w:szCs w:val="24"/>
          <w:lang w:val="ru-RU" w:eastAsia="x-none"/>
        </w:rPr>
        <w:t>Куб</w:t>
      </w:r>
      <w:r w:rsidR="005D6DBD">
        <w:rPr>
          <w:rFonts w:eastAsia="Calibri" w:cs="Arial"/>
          <w:sz w:val="24"/>
          <w:szCs w:val="24"/>
          <w:lang w:val="ru-RU" w:eastAsia="x-none"/>
        </w:rPr>
        <w:t>ы</w:t>
      </w:r>
      <w:r w:rsidRPr="00170A86">
        <w:rPr>
          <w:rFonts w:eastAsia="Calibri" w:cs="Arial"/>
          <w:sz w:val="24"/>
          <w:szCs w:val="24"/>
          <w:lang w:val="ru-RU" w:eastAsia="x-none"/>
        </w:rPr>
        <w:t xml:space="preserve">. Он </w:t>
      </w:r>
      <w:r w:rsidR="005D6DBD">
        <w:rPr>
          <w:rFonts w:eastAsia="Calibri" w:cs="Arial"/>
          <w:sz w:val="24"/>
          <w:szCs w:val="24"/>
          <w:lang w:val="ru-RU" w:eastAsia="x-none"/>
        </w:rPr>
        <w:t>отметил</w:t>
      </w:r>
      <w:r w:rsidRPr="00170A86">
        <w:rPr>
          <w:rFonts w:eastAsia="Calibri" w:cs="Arial"/>
          <w:sz w:val="24"/>
          <w:szCs w:val="24"/>
          <w:lang w:val="ru-RU" w:eastAsia="x-none"/>
        </w:rPr>
        <w:t xml:space="preserve">, что Трамп </w:t>
      </w:r>
      <w:r w:rsidR="005D6DBD">
        <w:rPr>
          <w:rFonts w:eastAsia="Calibri" w:cs="Arial"/>
          <w:sz w:val="24"/>
          <w:szCs w:val="24"/>
          <w:lang w:val="ru-RU" w:eastAsia="x-none"/>
        </w:rPr>
        <w:t>поставил</w:t>
      </w:r>
      <w:r w:rsidRPr="00170A86">
        <w:rPr>
          <w:rFonts w:eastAsia="Calibri" w:cs="Arial"/>
          <w:sz w:val="24"/>
          <w:szCs w:val="24"/>
          <w:lang w:val="ru-RU" w:eastAsia="x-none"/>
        </w:rPr>
        <w:t xml:space="preserve"> американский народ и учреждения страны </w:t>
      </w:r>
      <w:r w:rsidR="005D6DBD">
        <w:rPr>
          <w:rFonts w:eastAsia="Calibri" w:cs="Arial"/>
          <w:sz w:val="24"/>
          <w:szCs w:val="24"/>
          <w:lang w:val="ru-RU" w:eastAsia="x-none"/>
        </w:rPr>
        <w:t>вне игры, и что</w:t>
      </w:r>
      <w:r w:rsidRPr="00170A86">
        <w:rPr>
          <w:rFonts w:eastAsia="Calibri" w:cs="Arial"/>
          <w:sz w:val="24"/>
          <w:szCs w:val="24"/>
          <w:lang w:val="ru-RU" w:eastAsia="x-none"/>
        </w:rPr>
        <w:t xml:space="preserve"> за отсутствием разумной политики США</w:t>
      </w:r>
      <w:r w:rsidR="005D6DBD">
        <w:rPr>
          <w:rFonts w:eastAsia="Calibri" w:cs="Arial"/>
          <w:sz w:val="24"/>
          <w:szCs w:val="24"/>
          <w:lang w:val="ru-RU" w:eastAsia="x-none"/>
        </w:rPr>
        <w:t xml:space="preserve"> очень важно</w:t>
      </w:r>
      <w:r w:rsidRPr="00170A86">
        <w:rPr>
          <w:rFonts w:eastAsia="Calibri" w:cs="Arial"/>
          <w:sz w:val="24"/>
          <w:szCs w:val="24"/>
          <w:lang w:val="ru-RU" w:eastAsia="x-none"/>
        </w:rPr>
        <w:t xml:space="preserve">, чтобы народы обеих стран продолжали налаживать связи. </w:t>
      </w:r>
      <w:proofErr w:type="spellStart"/>
      <w:r w:rsidRPr="00170A86">
        <w:rPr>
          <w:rFonts w:eastAsia="Calibri" w:cs="Arial"/>
          <w:sz w:val="24"/>
          <w:szCs w:val="24"/>
          <w:lang w:val="ru-RU" w:eastAsia="x-none"/>
        </w:rPr>
        <w:t>Лаверти</w:t>
      </w:r>
      <w:proofErr w:type="spellEnd"/>
      <w:r w:rsidRPr="00170A86">
        <w:rPr>
          <w:rFonts w:eastAsia="Calibri" w:cs="Arial"/>
          <w:sz w:val="24"/>
          <w:szCs w:val="24"/>
          <w:lang w:val="ru-RU" w:eastAsia="x-none"/>
        </w:rPr>
        <w:t xml:space="preserve"> </w:t>
      </w:r>
      <w:r w:rsidR="005D6DBD">
        <w:rPr>
          <w:rFonts w:eastAsia="Calibri" w:cs="Arial"/>
          <w:sz w:val="24"/>
          <w:szCs w:val="24"/>
          <w:lang w:val="ru-RU" w:eastAsia="x-none"/>
        </w:rPr>
        <w:t>заявил</w:t>
      </w:r>
      <w:r w:rsidRPr="00170A86">
        <w:rPr>
          <w:rFonts w:eastAsia="Calibri" w:cs="Arial"/>
          <w:sz w:val="24"/>
          <w:szCs w:val="24"/>
          <w:lang w:val="ru-RU" w:eastAsia="x-none"/>
        </w:rPr>
        <w:t xml:space="preserve">, что его организация будет и </w:t>
      </w:r>
      <w:r w:rsidR="005D6DBD">
        <w:rPr>
          <w:rFonts w:eastAsia="Calibri" w:cs="Arial"/>
          <w:sz w:val="24"/>
          <w:szCs w:val="24"/>
          <w:lang w:val="ru-RU" w:eastAsia="x-none"/>
        </w:rPr>
        <w:t>впредь</w:t>
      </w:r>
      <w:r w:rsidRPr="00170A86">
        <w:rPr>
          <w:rFonts w:eastAsia="Calibri" w:cs="Arial"/>
          <w:sz w:val="24"/>
          <w:szCs w:val="24"/>
          <w:lang w:val="ru-RU" w:eastAsia="x-none"/>
        </w:rPr>
        <w:t xml:space="preserve"> неустанно работать </w:t>
      </w:r>
      <w:r w:rsidR="005D6DBD">
        <w:rPr>
          <w:rFonts w:eastAsia="Calibri" w:cs="Arial"/>
          <w:sz w:val="24"/>
          <w:szCs w:val="24"/>
          <w:lang w:val="ru-RU" w:eastAsia="x-none"/>
        </w:rPr>
        <w:t xml:space="preserve">во имя </w:t>
      </w:r>
      <w:r w:rsidRPr="00170A86">
        <w:rPr>
          <w:rFonts w:eastAsia="Calibri" w:cs="Arial"/>
          <w:sz w:val="24"/>
          <w:szCs w:val="24"/>
          <w:lang w:val="ru-RU" w:eastAsia="x-none"/>
        </w:rPr>
        <w:t xml:space="preserve">объединения двух стран, надеясь на улучшение двусторонних отношений. </w:t>
      </w:r>
    </w:p>
    <w:p w:rsidR="00170A86" w:rsidRPr="00170A86" w:rsidRDefault="00170A86" w:rsidP="00495325">
      <w:pPr>
        <w:spacing w:after="0"/>
        <w:ind w:left="720"/>
        <w:contextualSpacing/>
        <w:rPr>
          <w:rFonts w:eastAsia="Calibri" w:cs="Arial"/>
          <w:b/>
          <w:color w:val="7030A0"/>
          <w:sz w:val="24"/>
          <w:szCs w:val="24"/>
          <w:lang w:val="ru-RU"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170A86">
        <w:rPr>
          <w:rFonts w:eastAsia="Calibri" w:cs="Arial"/>
          <w:b/>
          <w:sz w:val="24"/>
          <w:szCs w:val="24"/>
          <w:lang w:val="ru-RU" w:eastAsia="x-none"/>
        </w:rPr>
        <w:t>23 апреля 2018 года</w:t>
      </w:r>
      <w:r w:rsidRPr="00170A86">
        <w:rPr>
          <w:rFonts w:eastAsia="Calibri" w:cs="Arial"/>
          <w:sz w:val="24"/>
          <w:szCs w:val="24"/>
          <w:lang w:val="ru-RU" w:eastAsia="x-none"/>
        </w:rPr>
        <w:t xml:space="preserve"> конгрессмены </w:t>
      </w:r>
      <w:proofErr w:type="spellStart"/>
      <w:r w:rsidRPr="00170A86">
        <w:rPr>
          <w:rFonts w:eastAsia="Calibri" w:cs="Arial"/>
          <w:bCs/>
          <w:sz w:val="24"/>
          <w:szCs w:val="24"/>
          <w:shd w:val="clear" w:color="auto" w:fill="FFFFFF"/>
          <w:lang w:val="x-none" w:eastAsia="x-none"/>
        </w:rPr>
        <w:t>Роджер</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Маршалл</w:t>
      </w:r>
      <w:proofErr w:type="spellEnd"/>
      <w:r w:rsidR="009D1A3E">
        <w:rPr>
          <w:rFonts w:eastAsia="Calibri" w:cs="Arial"/>
          <w:bCs/>
          <w:sz w:val="24"/>
          <w:szCs w:val="24"/>
          <w:shd w:val="clear" w:color="auto" w:fill="FFFFFF"/>
          <w:lang w:val="ru-RU" w:eastAsia="x-none"/>
        </w:rPr>
        <w:t>,</w:t>
      </w:r>
      <w:r w:rsidRPr="00170A86">
        <w:rPr>
          <w:rFonts w:eastAsia="Calibri" w:cs="Arial"/>
          <w:sz w:val="24"/>
          <w:szCs w:val="24"/>
          <w:shd w:val="clear" w:color="auto" w:fill="FFFFFF"/>
          <w:lang w:val="x-none" w:eastAsia="x-none"/>
        </w:rPr>
        <w:t> </w:t>
      </w:r>
      <w:proofErr w:type="spellStart"/>
      <w:r w:rsidR="009D1A3E" w:rsidRPr="00170A86">
        <w:rPr>
          <w:rFonts w:eastAsia="Calibri" w:cs="Arial"/>
          <w:bCs/>
          <w:sz w:val="24"/>
          <w:szCs w:val="24"/>
          <w:shd w:val="clear" w:color="auto" w:fill="FFFFFF"/>
          <w:lang w:val="x-none" w:eastAsia="x-none"/>
        </w:rPr>
        <w:t>Рик</w:t>
      </w:r>
      <w:proofErr w:type="spellEnd"/>
      <w:r w:rsidR="009D1A3E" w:rsidRPr="00170A86">
        <w:rPr>
          <w:rFonts w:eastAsia="Calibri" w:cs="Arial"/>
          <w:bCs/>
          <w:sz w:val="24"/>
          <w:szCs w:val="24"/>
          <w:shd w:val="clear" w:color="auto" w:fill="FFFFFF"/>
          <w:lang w:val="x-none" w:eastAsia="x-none"/>
        </w:rPr>
        <w:t xml:space="preserve"> </w:t>
      </w:r>
      <w:proofErr w:type="spellStart"/>
      <w:r w:rsidR="009D1A3E" w:rsidRPr="00170A86">
        <w:rPr>
          <w:rFonts w:eastAsia="Calibri" w:cs="Arial"/>
          <w:bCs/>
          <w:sz w:val="24"/>
          <w:szCs w:val="24"/>
          <w:shd w:val="clear" w:color="auto" w:fill="FFFFFF"/>
          <w:lang w:val="x-none" w:eastAsia="x-none"/>
        </w:rPr>
        <w:t>Кроуфорд</w:t>
      </w:r>
      <w:proofErr w:type="spellEnd"/>
      <w:r w:rsidR="009D1A3E" w:rsidRPr="00170A86">
        <w:rPr>
          <w:rFonts w:eastAsia="Calibri" w:cs="Arial"/>
          <w:sz w:val="24"/>
          <w:szCs w:val="24"/>
          <w:shd w:val="clear" w:color="auto" w:fill="FFFFFF"/>
          <w:lang w:val="x-none" w:eastAsia="x-none"/>
        </w:rPr>
        <w:t> </w:t>
      </w:r>
      <w:r w:rsidR="009D1A3E" w:rsidRPr="00170A86">
        <w:rPr>
          <w:rFonts w:eastAsia="Calibri" w:cs="Arial"/>
          <w:sz w:val="24"/>
          <w:szCs w:val="24"/>
          <w:lang w:val="ru-RU" w:eastAsia="x-none"/>
        </w:rPr>
        <w:t>и</w:t>
      </w:r>
      <w:r w:rsidR="009D1A3E" w:rsidRPr="00170A86">
        <w:rPr>
          <w:rFonts w:eastAsia="Calibri" w:cs="Arial"/>
          <w:sz w:val="24"/>
          <w:szCs w:val="24"/>
          <w:lang w:val="x-none" w:eastAsia="x-none"/>
        </w:rPr>
        <w:t xml:space="preserve"> </w:t>
      </w:r>
      <w:proofErr w:type="spellStart"/>
      <w:r w:rsidR="009D1A3E" w:rsidRPr="00170A86">
        <w:rPr>
          <w:rFonts w:eastAsia="Calibri" w:cs="Arial"/>
          <w:sz w:val="24"/>
          <w:szCs w:val="24"/>
          <w:shd w:val="clear" w:color="auto" w:fill="FFFFFF"/>
          <w:lang w:val="x-none" w:eastAsia="x-none"/>
        </w:rPr>
        <w:t>Том</w:t>
      </w:r>
      <w:proofErr w:type="spellEnd"/>
      <w:r w:rsidR="009D1A3E" w:rsidRPr="00170A86">
        <w:rPr>
          <w:rFonts w:eastAsia="Calibri" w:cs="Arial"/>
          <w:sz w:val="24"/>
          <w:szCs w:val="24"/>
          <w:shd w:val="clear" w:color="auto" w:fill="FFFFFF"/>
          <w:lang w:val="x-none" w:eastAsia="x-none"/>
        </w:rPr>
        <w:t xml:space="preserve"> </w:t>
      </w:r>
      <w:proofErr w:type="spellStart"/>
      <w:r w:rsidR="009D1A3E" w:rsidRPr="00170A86">
        <w:rPr>
          <w:rFonts w:eastAsia="Calibri" w:cs="Arial"/>
          <w:sz w:val="24"/>
          <w:szCs w:val="24"/>
          <w:shd w:val="clear" w:color="auto" w:fill="FFFFFF"/>
          <w:lang w:val="x-none" w:eastAsia="x-none"/>
        </w:rPr>
        <w:t>Эммер</w:t>
      </w:r>
      <w:proofErr w:type="spellEnd"/>
      <w:r w:rsidR="009D1A3E" w:rsidRPr="00170A86">
        <w:rPr>
          <w:rFonts w:eastAsia="Calibri" w:cs="Arial"/>
          <w:sz w:val="24"/>
          <w:szCs w:val="24"/>
          <w:shd w:val="clear" w:color="auto" w:fill="FFFFFF"/>
          <w:lang w:val="x-none" w:eastAsia="x-none"/>
        </w:rPr>
        <w:t xml:space="preserve"> </w:t>
      </w:r>
      <w:r w:rsidRPr="00170A86">
        <w:rPr>
          <w:rFonts w:eastAsia="Calibri" w:cs="Arial"/>
          <w:sz w:val="24"/>
          <w:szCs w:val="24"/>
          <w:shd w:val="clear" w:color="auto" w:fill="FFFFFF"/>
          <w:lang w:val="x-none" w:eastAsia="x-none"/>
        </w:rPr>
        <w:t>(</w:t>
      </w:r>
      <w:proofErr w:type="spellStart"/>
      <w:r w:rsidR="009D1A3E" w:rsidRPr="00170A86">
        <w:rPr>
          <w:rFonts w:eastAsia="Calibri" w:cs="Arial"/>
          <w:sz w:val="24"/>
          <w:szCs w:val="24"/>
          <w:lang w:val="ru-RU" w:eastAsia="x-none"/>
        </w:rPr>
        <w:t>республиканцы</w:t>
      </w:r>
      <w:proofErr w:type="spellEnd"/>
      <w:r w:rsidR="009D1A3E">
        <w:rPr>
          <w:rFonts w:eastAsia="Calibri" w:cs="Arial"/>
          <w:sz w:val="24"/>
          <w:szCs w:val="24"/>
          <w:lang w:val="ru-RU" w:eastAsia="x-none"/>
        </w:rPr>
        <w:t xml:space="preserve"> от штатов</w:t>
      </w:r>
      <w:r w:rsidR="009D1A3E" w:rsidRPr="00170A86">
        <w:rPr>
          <w:rFonts w:eastAsia="Calibri" w:cs="Arial"/>
          <w:sz w:val="24"/>
          <w:szCs w:val="24"/>
          <w:shd w:val="clear" w:color="auto" w:fill="FFFFFF"/>
          <w:lang w:val="x-none" w:eastAsia="x-none"/>
        </w:rPr>
        <w:t xml:space="preserve"> </w:t>
      </w:r>
      <w:proofErr w:type="spellStart"/>
      <w:r w:rsidR="009D1A3E">
        <w:rPr>
          <w:rFonts w:eastAsia="Calibri" w:cs="Arial"/>
          <w:sz w:val="24"/>
          <w:szCs w:val="24"/>
          <w:shd w:val="clear" w:color="auto" w:fill="FFFFFF"/>
          <w:lang w:val="x-none" w:eastAsia="x-none"/>
        </w:rPr>
        <w:t>Канзас</w:t>
      </w:r>
      <w:proofErr w:type="spellEnd"/>
      <w:r w:rsidRPr="00170A86">
        <w:rPr>
          <w:rFonts w:eastAsia="Calibri" w:cs="Arial"/>
          <w:sz w:val="24"/>
          <w:szCs w:val="24"/>
          <w:lang w:val="x-none" w:eastAsia="x-none"/>
        </w:rPr>
        <w:t xml:space="preserve">, </w:t>
      </w:r>
      <w:proofErr w:type="spellStart"/>
      <w:r w:rsidR="009D1A3E">
        <w:rPr>
          <w:rFonts w:eastAsia="Calibri" w:cs="Arial"/>
          <w:sz w:val="24"/>
          <w:szCs w:val="24"/>
          <w:shd w:val="clear" w:color="auto" w:fill="FFFFFF"/>
          <w:lang w:val="x-none" w:eastAsia="x-none"/>
        </w:rPr>
        <w:t>Арканзас</w:t>
      </w:r>
      <w:proofErr w:type="spellEnd"/>
      <w:r w:rsidR="009D1A3E">
        <w:rPr>
          <w:rFonts w:eastAsia="Calibri" w:cs="Arial"/>
          <w:sz w:val="24"/>
          <w:szCs w:val="24"/>
          <w:shd w:val="clear" w:color="auto" w:fill="FFFFFF"/>
          <w:lang w:val="x-none" w:eastAsia="x-none"/>
        </w:rPr>
        <w:t xml:space="preserve"> и</w:t>
      </w:r>
      <w:r w:rsidRPr="00170A86">
        <w:rPr>
          <w:rFonts w:eastAsia="Calibri" w:cs="Arial"/>
          <w:sz w:val="24"/>
          <w:szCs w:val="24"/>
          <w:lang w:val="x-none" w:eastAsia="x-none"/>
        </w:rPr>
        <w:t xml:space="preserve"> </w:t>
      </w:r>
      <w:proofErr w:type="spellStart"/>
      <w:r w:rsidRPr="00170A86">
        <w:rPr>
          <w:rFonts w:eastAsia="Calibri" w:cs="Arial"/>
          <w:sz w:val="24"/>
          <w:szCs w:val="24"/>
          <w:shd w:val="clear" w:color="auto" w:fill="FFFFFF"/>
          <w:lang w:val="x-none" w:eastAsia="x-none"/>
        </w:rPr>
        <w:t>Миннесота</w:t>
      </w:r>
      <w:proofErr w:type="spellEnd"/>
      <w:r w:rsidRPr="00170A86">
        <w:rPr>
          <w:rFonts w:eastAsia="Calibri" w:cs="Arial"/>
          <w:sz w:val="24"/>
          <w:szCs w:val="24"/>
          <w:shd w:val="clear" w:color="auto" w:fill="FFFFFF"/>
          <w:lang w:val="x-none" w:eastAsia="x-none"/>
        </w:rPr>
        <w:t>)</w:t>
      </w:r>
      <w:r w:rsidRPr="00170A86">
        <w:rPr>
          <w:rFonts w:eastAsia="Calibri" w:cs="Arial"/>
          <w:sz w:val="21"/>
          <w:szCs w:val="21"/>
          <w:shd w:val="clear" w:color="auto" w:fill="FFFFFF"/>
          <w:lang w:val="x-none" w:eastAsia="x-none"/>
        </w:rPr>
        <w:t xml:space="preserve"> </w:t>
      </w:r>
      <w:r w:rsidRPr="00170A86">
        <w:rPr>
          <w:rFonts w:eastAsia="Calibri" w:cs="Arial"/>
          <w:sz w:val="24"/>
          <w:szCs w:val="24"/>
          <w:lang w:val="ru-RU" w:eastAsia="x-none"/>
        </w:rPr>
        <w:t xml:space="preserve">опубликовали </w:t>
      </w:r>
      <w:r w:rsidR="009D1A3E" w:rsidRPr="00170A86">
        <w:rPr>
          <w:rFonts w:eastAsia="Calibri" w:cs="Arial"/>
          <w:sz w:val="24"/>
          <w:szCs w:val="24"/>
          <w:lang w:val="ru-RU" w:eastAsia="x-none"/>
        </w:rPr>
        <w:t xml:space="preserve">в электронном информационном специализирующемся на сельском хозяйстве издании </w:t>
      </w:r>
      <w:proofErr w:type="spellStart"/>
      <w:r w:rsidR="009D1A3E" w:rsidRPr="00170A86">
        <w:rPr>
          <w:rFonts w:eastAsia="Calibri" w:cs="Arial"/>
          <w:sz w:val="24"/>
          <w:szCs w:val="24"/>
          <w:lang w:val="x-none" w:eastAsia="x-none"/>
        </w:rPr>
        <w:t>Feedstuffs</w:t>
      </w:r>
      <w:proofErr w:type="spellEnd"/>
      <w:r w:rsidR="009D1A3E">
        <w:rPr>
          <w:rFonts w:eastAsia="Calibri" w:cs="Arial"/>
          <w:sz w:val="24"/>
          <w:szCs w:val="24"/>
          <w:lang w:val="ru-RU" w:eastAsia="x-none"/>
        </w:rPr>
        <w:t xml:space="preserve"> </w:t>
      </w:r>
      <w:r w:rsidRPr="00170A86">
        <w:rPr>
          <w:rFonts w:eastAsia="Calibri" w:cs="Arial"/>
          <w:sz w:val="24"/>
          <w:szCs w:val="24"/>
          <w:lang w:val="ru-RU" w:eastAsia="x-none"/>
        </w:rPr>
        <w:t xml:space="preserve">статью под заголовком: «Простое решение могло бы открыть рынок в два миллиарда долларов для сельхозпроизводителей США». Статья призывает правительство Дональда Трампа максимизировать доходы </w:t>
      </w:r>
      <w:r w:rsidR="009D1A3E">
        <w:rPr>
          <w:rFonts w:eastAsia="Calibri" w:cs="Arial"/>
          <w:sz w:val="24"/>
          <w:szCs w:val="24"/>
          <w:lang w:val="ru-RU" w:eastAsia="x-none"/>
        </w:rPr>
        <w:t>фермеров</w:t>
      </w:r>
      <w:r w:rsidRPr="00170A86">
        <w:rPr>
          <w:rFonts w:eastAsia="Calibri" w:cs="Arial"/>
          <w:sz w:val="24"/>
          <w:szCs w:val="24"/>
          <w:lang w:val="ru-RU" w:eastAsia="x-none"/>
        </w:rPr>
        <w:t xml:space="preserve"> США, и выражает стремление законодателей поддержать частный сектор Кубы</w:t>
      </w:r>
      <w:r w:rsidR="009D1A3E">
        <w:rPr>
          <w:rFonts w:eastAsia="Calibri" w:cs="Arial"/>
          <w:sz w:val="24"/>
          <w:szCs w:val="24"/>
          <w:lang w:val="ru-RU" w:eastAsia="x-none"/>
        </w:rPr>
        <w:t xml:space="preserve"> и</w:t>
      </w:r>
      <w:r w:rsidRPr="00170A86">
        <w:rPr>
          <w:rFonts w:eastAsia="Calibri" w:cs="Arial"/>
          <w:sz w:val="24"/>
          <w:szCs w:val="24"/>
          <w:lang w:val="ru-RU" w:eastAsia="x-none"/>
        </w:rPr>
        <w:t xml:space="preserve"> использ</w:t>
      </w:r>
      <w:r w:rsidR="009D1A3E">
        <w:rPr>
          <w:rFonts w:eastAsia="Calibri" w:cs="Arial"/>
          <w:sz w:val="24"/>
          <w:szCs w:val="24"/>
          <w:lang w:val="ru-RU" w:eastAsia="x-none"/>
        </w:rPr>
        <w:t>овать</w:t>
      </w:r>
      <w:r w:rsidRPr="00170A86">
        <w:rPr>
          <w:rFonts w:eastAsia="Calibri" w:cs="Arial"/>
          <w:sz w:val="24"/>
          <w:szCs w:val="24"/>
          <w:lang w:val="ru-RU" w:eastAsia="x-none"/>
        </w:rPr>
        <w:t xml:space="preserve"> свой авторитет для </w:t>
      </w:r>
      <w:r w:rsidR="009D1A3E">
        <w:rPr>
          <w:rFonts w:eastAsia="Calibri" w:cs="Arial"/>
          <w:sz w:val="24"/>
          <w:szCs w:val="24"/>
          <w:lang w:val="ru-RU" w:eastAsia="x-none"/>
        </w:rPr>
        <w:t xml:space="preserve">открытия </w:t>
      </w:r>
      <w:r w:rsidRPr="00170A86">
        <w:rPr>
          <w:rFonts w:eastAsia="Calibri" w:cs="Arial"/>
          <w:sz w:val="24"/>
          <w:szCs w:val="24"/>
          <w:lang w:val="ru-RU" w:eastAsia="x-none"/>
        </w:rPr>
        <w:t xml:space="preserve">более широкого </w:t>
      </w:r>
      <w:r w:rsidR="009D1A3E">
        <w:rPr>
          <w:rFonts w:eastAsia="Calibri" w:cs="Arial"/>
          <w:sz w:val="24"/>
          <w:szCs w:val="24"/>
          <w:lang w:val="ru-RU" w:eastAsia="x-none"/>
        </w:rPr>
        <w:t>доступа к американскому рынку</w:t>
      </w:r>
      <w:r w:rsidRPr="00170A86">
        <w:rPr>
          <w:rFonts w:eastAsia="Calibri" w:cs="Arial"/>
          <w:sz w:val="24"/>
          <w:szCs w:val="24"/>
          <w:lang w:val="ru-RU" w:eastAsia="x-none"/>
        </w:rPr>
        <w:t xml:space="preserve"> </w:t>
      </w:r>
      <w:r w:rsidR="009D1A3E">
        <w:rPr>
          <w:rFonts w:eastAsia="Calibri" w:cs="Arial"/>
          <w:sz w:val="24"/>
          <w:szCs w:val="24"/>
          <w:lang w:val="ru-RU" w:eastAsia="x-none"/>
        </w:rPr>
        <w:t xml:space="preserve">для </w:t>
      </w:r>
      <w:r w:rsidRPr="00170A86">
        <w:rPr>
          <w:rFonts w:eastAsia="Calibri" w:cs="Arial"/>
          <w:sz w:val="24"/>
          <w:szCs w:val="24"/>
          <w:lang w:val="ru-RU" w:eastAsia="x-none"/>
        </w:rPr>
        <w:t xml:space="preserve">кубинской </w:t>
      </w:r>
      <w:proofErr w:type="spellStart"/>
      <w:r w:rsidRPr="00170A86">
        <w:rPr>
          <w:rFonts w:eastAsia="Calibri" w:cs="Arial"/>
          <w:sz w:val="24"/>
          <w:szCs w:val="24"/>
          <w:lang w:val="ru-RU" w:eastAsia="x-none"/>
        </w:rPr>
        <w:t>агропромышленности</w:t>
      </w:r>
      <w:proofErr w:type="spellEnd"/>
      <w:r w:rsidRPr="00170A86">
        <w:rPr>
          <w:rFonts w:eastAsia="Calibri" w:cs="Arial"/>
          <w:sz w:val="24"/>
          <w:szCs w:val="24"/>
          <w:lang w:val="ru-RU" w:eastAsia="x-none"/>
        </w:rPr>
        <w:t xml:space="preserve">. </w:t>
      </w:r>
      <w:r w:rsidR="009D1A3E">
        <w:rPr>
          <w:rFonts w:eastAsia="Calibri" w:cs="Arial"/>
          <w:sz w:val="24"/>
          <w:szCs w:val="24"/>
          <w:lang w:val="ru-RU" w:eastAsia="x-none"/>
        </w:rPr>
        <w:t>В своей статье они обосновывают эту мысль следующим образом:</w:t>
      </w:r>
      <w:r w:rsidRPr="00170A86">
        <w:rPr>
          <w:rFonts w:eastAsia="Calibri" w:cs="Arial"/>
          <w:sz w:val="24"/>
          <w:szCs w:val="24"/>
          <w:lang w:val="ru-RU" w:eastAsia="x-none"/>
        </w:rPr>
        <w:t xml:space="preserve"> </w:t>
      </w:r>
      <w:r w:rsidR="009D1A3E">
        <w:rPr>
          <w:rFonts w:eastAsia="Calibri" w:cs="Arial"/>
          <w:sz w:val="24"/>
          <w:szCs w:val="24"/>
          <w:lang w:val="ru-RU" w:eastAsia="x-none"/>
        </w:rPr>
        <w:t xml:space="preserve">если бы </w:t>
      </w:r>
      <w:r w:rsidRPr="00170A86">
        <w:rPr>
          <w:rFonts w:eastAsia="Calibri" w:cs="Arial"/>
          <w:sz w:val="24"/>
          <w:szCs w:val="24"/>
          <w:lang w:val="ru-RU" w:eastAsia="x-none"/>
        </w:rPr>
        <w:t xml:space="preserve">США имели возможность </w:t>
      </w:r>
      <w:r w:rsidR="009D1A3E">
        <w:rPr>
          <w:rFonts w:eastAsia="Calibri" w:cs="Arial"/>
          <w:sz w:val="24"/>
          <w:szCs w:val="24"/>
          <w:lang w:val="ru-RU" w:eastAsia="x-none"/>
        </w:rPr>
        <w:t>продавать</w:t>
      </w:r>
      <w:r w:rsidRPr="00170A86">
        <w:rPr>
          <w:rFonts w:eastAsia="Calibri" w:cs="Arial"/>
          <w:sz w:val="24"/>
          <w:szCs w:val="24"/>
          <w:lang w:val="ru-RU" w:eastAsia="x-none"/>
        </w:rPr>
        <w:t xml:space="preserve"> свои продукты </w:t>
      </w:r>
      <w:r w:rsidR="009D1A3E">
        <w:rPr>
          <w:rFonts w:eastAsia="Calibri" w:cs="Arial"/>
          <w:sz w:val="24"/>
          <w:szCs w:val="24"/>
          <w:lang w:val="ru-RU" w:eastAsia="x-none"/>
        </w:rPr>
        <w:t>Кубе</w:t>
      </w:r>
      <w:r w:rsidRPr="00170A86">
        <w:rPr>
          <w:rFonts w:eastAsia="Calibri" w:cs="Arial"/>
          <w:sz w:val="24"/>
          <w:szCs w:val="24"/>
          <w:lang w:val="ru-RU" w:eastAsia="x-none"/>
        </w:rPr>
        <w:t xml:space="preserve">, </w:t>
      </w:r>
      <w:r w:rsidR="009822FB">
        <w:rPr>
          <w:rFonts w:eastAsia="Calibri" w:cs="Arial"/>
          <w:sz w:val="24"/>
          <w:szCs w:val="24"/>
          <w:lang w:val="ru-RU" w:eastAsia="x-none"/>
        </w:rPr>
        <w:t xml:space="preserve">доход </w:t>
      </w:r>
      <w:r w:rsidR="009822FB" w:rsidRPr="00170A86">
        <w:rPr>
          <w:rFonts w:eastAsia="Calibri" w:cs="Arial"/>
          <w:sz w:val="24"/>
          <w:szCs w:val="24"/>
          <w:lang w:val="ru-RU" w:eastAsia="x-none"/>
        </w:rPr>
        <w:t>Арканзас</w:t>
      </w:r>
      <w:r w:rsidR="009822FB">
        <w:rPr>
          <w:rFonts w:eastAsia="Calibri" w:cs="Arial"/>
          <w:sz w:val="24"/>
          <w:szCs w:val="24"/>
          <w:lang w:val="ru-RU" w:eastAsia="x-none"/>
        </w:rPr>
        <w:t xml:space="preserve">а от </w:t>
      </w:r>
      <w:r w:rsidR="009D1A3E">
        <w:rPr>
          <w:rFonts w:eastAsia="Calibri" w:cs="Arial"/>
          <w:sz w:val="24"/>
          <w:szCs w:val="24"/>
          <w:lang w:val="ru-RU" w:eastAsia="x-none"/>
        </w:rPr>
        <w:t>сельскохозяйственн</w:t>
      </w:r>
      <w:r w:rsidR="009822FB">
        <w:rPr>
          <w:rFonts w:eastAsia="Calibri" w:cs="Arial"/>
          <w:sz w:val="24"/>
          <w:szCs w:val="24"/>
          <w:lang w:val="ru-RU" w:eastAsia="x-none"/>
        </w:rPr>
        <w:t>ой</w:t>
      </w:r>
      <w:r w:rsidR="009D1A3E">
        <w:rPr>
          <w:rFonts w:eastAsia="Calibri" w:cs="Arial"/>
          <w:sz w:val="24"/>
          <w:szCs w:val="24"/>
          <w:lang w:val="ru-RU" w:eastAsia="x-none"/>
        </w:rPr>
        <w:t xml:space="preserve"> </w:t>
      </w:r>
      <w:r w:rsidRPr="00170A86">
        <w:rPr>
          <w:rFonts w:eastAsia="Calibri" w:cs="Arial"/>
          <w:sz w:val="24"/>
          <w:szCs w:val="24"/>
          <w:lang w:val="ru-RU" w:eastAsia="x-none"/>
        </w:rPr>
        <w:t xml:space="preserve">торговля </w:t>
      </w:r>
      <w:r w:rsidR="009822FB">
        <w:rPr>
          <w:rFonts w:eastAsia="Calibri" w:cs="Arial"/>
          <w:sz w:val="24"/>
          <w:szCs w:val="24"/>
          <w:lang w:val="ru-RU" w:eastAsia="x-none"/>
        </w:rPr>
        <w:t>мог</w:t>
      </w:r>
      <w:r w:rsidRPr="00170A86">
        <w:rPr>
          <w:rFonts w:eastAsia="Calibri" w:cs="Arial"/>
          <w:sz w:val="24"/>
          <w:szCs w:val="24"/>
          <w:lang w:val="ru-RU" w:eastAsia="x-none"/>
        </w:rPr>
        <w:t xml:space="preserve"> бы достигнуть </w:t>
      </w:r>
      <w:r w:rsidR="009D1A3E">
        <w:rPr>
          <w:rFonts w:eastAsia="Calibri" w:cs="Arial"/>
          <w:sz w:val="24"/>
          <w:szCs w:val="24"/>
          <w:lang w:val="ru-RU" w:eastAsia="x-none"/>
        </w:rPr>
        <w:t xml:space="preserve">суммы в </w:t>
      </w:r>
      <w:r w:rsidRPr="00170A86">
        <w:rPr>
          <w:rFonts w:eastAsia="Calibri" w:cs="Arial"/>
          <w:sz w:val="24"/>
          <w:szCs w:val="24"/>
          <w:lang w:val="ru-RU" w:eastAsia="x-none"/>
        </w:rPr>
        <w:t xml:space="preserve">52 миллионов долларов; в Канзасе </w:t>
      </w:r>
      <w:r w:rsidR="009822FB">
        <w:rPr>
          <w:rFonts w:eastAsia="Calibri" w:cs="Arial"/>
          <w:sz w:val="24"/>
          <w:szCs w:val="24"/>
          <w:lang w:val="ru-RU" w:eastAsia="x-none"/>
        </w:rPr>
        <w:t>эта сумма превысила бы 55 миллионов долларов при увеличении</w:t>
      </w:r>
      <w:r w:rsidRPr="00170A86">
        <w:rPr>
          <w:rFonts w:eastAsia="Calibri" w:cs="Arial"/>
          <w:sz w:val="24"/>
          <w:szCs w:val="24"/>
          <w:lang w:val="ru-RU" w:eastAsia="x-none"/>
        </w:rPr>
        <w:t xml:space="preserve"> </w:t>
      </w:r>
      <w:r w:rsidR="009822FB">
        <w:rPr>
          <w:rFonts w:eastAsia="Calibri" w:cs="Arial"/>
          <w:sz w:val="24"/>
          <w:szCs w:val="24"/>
          <w:lang w:val="ru-RU" w:eastAsia="x-none"/>
        </w:rPr>
        <w:t>продажи пшеницы на 25</w:t>
      </w:r>
      <w:r w:rsidRPr="00170A86">
        <w:rPr>
          <w:rFonts w:eastAsia="Calibri" w:cs="Arial"/>
          <w:sz w:val="24"/>
          <w:szCs w:val="24"/>
          <w:lang w:val="ru-RU" w:eastAsia="x-none"/>
        </w:rPr>
        <w:t xml:space="preserve">%, в Миннесоте </w:t>
      </w:r>
      <w:r w:rsidR="009822FB">
        <w:rPr>
          <w:rFonts w:eastAsia="Calibri" w:cs="Arial"/>
          <w:sz w:val="24"/>
          <w:szCs w:val="24"/>
          <w:lang w:val="ru-RU" w:eastAsia="x-none"/>
        </w:rPr>
        <w:t>продажа увеличилась бы на</w:t>
      </w:r>
      <w:r w:rsidRPr="00170A86">
        <w:rPr>
          <w:rFonts w:eastAsia="Calibri" w:cs="Arial"/>
          <w:sz w:val="24"/>
          <w:szCs w:val="24"/>
          <w:lang w:val="ru-RU" w:eastAsia="x-none"/>
        </w:rPr>
        <w:t xml:space="preserve"> 50 миллионов долларов. </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170A86">
        <w:rPr>
          <w:rFonts w:eastAsia="Calibri" w:cs="Arial"/>
          <w:b/>
          <w:sz w:val="24"/>
          <w:szCs w:val="24"/>
          <w:lang w:val="ru-RU" w:eastAsia="x-none"/>
        </w:rPr>
        <w:t xml:space="preserve">4 </w:t>
      </w:r>
      <w:proofErr w:type="gramStart"/>
      <w:r w:rsidRPr="00170A86">
        <w:rPr>
          <w:rFonts w:eastAsia="Calibri" w:cs="Arial"/>
          <w:b/>
          <w:sz w:val="24"/>
          <w:szCs w:val="24"/>
          <w:lang w:val="ru-RU" w:eastAsia="x-none"/>
        </w:rPr>
        <w:t>июня 2018 года</w:t>
      </w:r>
      <w:proofErr w:type="gramEnd"/>
      <w:r w:rsidRPr="00170A86">
        <w:rPr>
          <w:rFonts w:eastAsia="Calibri" w:cs="Arial"/>
          <w:sz w:val="24"/>
          <w:szCs w:val="24"/>
          <w:lang w:val="ru-RU" w:eastAsia="x-none"/>
        </w:rPr>
        <w:t xml:space="preserve"> бывший сенатор </w:t>
      </w:r>
      <w:proofErr w:type="spellStart"/>
      <w:r w:rsidRPr="00170A86">
        <w:rPr>
          <w:rFonts w:eastAsia="Calibri" w:cs="Arial"/>
          <w:sz w:val="24"/>
          <w:szCs w:val="24"/>
          <w:shd w:val="clear" w:color="auto" w:fill="FFFFFF"/>
          <w:lang w:val="x-none" w:eastAsia="x-none"/>
        </w:rPr>
        <w:t>Джефф</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Флэк</w:t>
      </w:r>
      <w:proofErr w:type="spellEnd"/>
      <w:r w:rsidRPr="00170A86">
        <w:rPr>
          <w:rFonts w:eastAsia="Calibri" w:cs="Arial"/>
          <w:sz w:val="24"/>
          <w:szCs w:val="24"/>
          <w:lang w:val="ru-RU" w:eastAsia="x-none"/>
        </w:rPr>
        <w:t xml:space="preserve"> (республиканец от штата Аризона) на пресс-конференции в Гаване отметил, что он всегда выступал против блокады и за нормализацию отношений между Кубой и США. Также он заявил, что ему </w:t>
      </w:r>
      <w:r w:rsidR="00621AE3">
        <w:rPr>
          <w:rFonts w:eastAsia="Calibri" w:cs="Arial"/>
          <w:sz w:val="24"/>
          <w:szCs w:val="24"/>
          <w:lang w:val="ru-RU" w:eastAsia="x-none"/>
        </w:rPr>
        <w:t>приятно видеть рост ч</w:t>
      </w:r>
      <w:r w:rsidRPr="00170A86">
        <w:rPr>
          <w:rFonts w:eastAsia="Calibri" w:cs="Arial"/>
          <w:sz w:val="24"/>
          <w:szCs w:val="24"/>
          <w:lang w:val="ru-RU" w:eastAsia="x-none"/>
        </w:rPr>
        <w:t>исл</w:t>
      </w:r>
      <w:r w:rsidR="00621AE3">
        <w:rPr>
          <w:rFonts w:eastAsia="Calibri" w:cs="Arial"/>
          <w:sz w:val="24"/>
          <w:szCs w:val="24"/>
          <w:lang w:val="ru-RU" w:eastAsia="x-none"/>
        </w:rPr>
        <w:t>а</w:t>
      </w:r>
      <w:r w:rsidRPr="00170A86">
        <w:rPr>
          <w:rFonts w:eastAsia="Calibri" w:cs="Arial"/>
          <w:sz w:val="24"/>
          <w:szCs w:val="24"/>
          <w:lang w:val="ru-RU" w:eastAsia="x-none"/>
        </w:rPr>
        <w:t xml:space="preserve"> граждан США, посетивших Кубу </w:t>
      </w:r>
      <w:r w:rsidR="00621AE3">
        <w:rPr>
          <w:rFonts w:eastAsia="Calibri" w:cs="Arial"/>
          <w:sz w:val="24"/>
          <w:szCs w:val="24"/>
          <w:lang w:val="ru-RU" w:eastAsia="x-none"/>
        </w:rPr>
        <w:t>за</w:t>
      </w:r>
      <w:r w:rsidRPr="00170A86">
        <w:rPr>
          <w:rFonts w:eastAsia="Calibri" w:cs="Arial"/>
          <w:sz w:val="24"/>
          <w:szCs w:val="24"/>
          <w:lang w:val="ru-RU" w:eastAsia="x-none"/>
        </w:rPr>
        <w:t xml:space="preserve"> период с 2014 по 2016 </w:t>
      </w:r>
      <w:proofErr w:type="spellStart"/>
      <w:r w:rsidRPr="00170A86">
        <w:rPr>
          <w:rFonts w:eastAsia="Calibri" w:cs="Arial"/>
          <w:sz w:val="24"/>
          <w:szCs w:val="24"/>
          <w:lang w:val="ru-RU" w:eastAsia="x-none"/>
        </w:rPr>
        <w:t>гг</w:t>
      </w:r>
      <w:proofErr w:type="spellEnd"/>
      <w:r w:rsidRPr="00170A86">
        <w:rPr>
          <w:rFonts w:eastAsia="Calibri" w:cs="Arial"/>
          <w:sz w:val="24"/>
          <w:szCs w:val="24"/>
          <w:lang w:val="ru-RU" w:eastAsia="x-none"/>
        </w:rPr>
        <w:t>, и что</w:t>
      </w:r>
      <w:r w:rsidR="00621AE3">
        <w:rPr>
          <w:rFonts w:eastAsia="Calibri" w:cs="Arial"/>
          <w:sz w:val="24"/>
          <w:szCs w:val="24"/>
          <w:lang w:val="ru-RU" w:eastAsia="x-none"/>
        </w:rPr>
        <w:t>,</w:t>
      </w:r>
      <w:r w:rsidRPr="00170A86">
        <w:rPr>
          <w:rFonts w:eastAsia="Calibri" w:cs="Arial"/>
          <w:sz w:val="24"/>
          <w:szCs w:val="24"/>
          <w:lang w:val="ru-RU" w:eastAsia="x-none"/>
        </w:rPr>
        <w:t xml:space="preserve"> несмотря на </w:t>
      </w:r>
      <w:r w:rsidR="00621AE3">
        <w:rPr>
          <w:rFonts w:eastAsia="Calibri" w:cs="Arial"/>
          <w:sz w:val="24"/>
          <w:szCs w:val="24"/>
          <w:lang w:val="ru-RU" w:eastAsia="x-none"/>
        </w:rPr>
        <w:t>трудности</w:t>
      </w:r>
      <w:r w:rsidRPr="00170A86">
        <w:rPr>
          <w:rFonts w:eastAsia="Calibri" w:cs="Arial"/>
          <w:sz w:val="24"/>
          <w:szCs w:val="24"/>
          <w:lang w:val="ru-RU" w:eastAsia="x-none"/>
        </w:rPr>
        <w:t xml:space="preserve">, он своим визитом </w:t>
      </w:r>
      <w:r w:rsidR="00621AE3">
        <w:rPr>
          <w:rFonts w:eastAsia="Calibri" w:cs="Arial"/>
          <w:sz w:val="24"/>
          <w:szCs w:val="24"/>
          <w:lang w:val="ru-RU" w:eastAsia="x-none"/>
        </w:rPr>
        <w:t>хотел</w:t>
      </w:r>
      <w:r w:rsidRPr="00170A86">
        <w:rPr>
          <w:rFonts w:eastAsia="Calibri" w:cs="Arial"/>
          <w:sz w:val="24"/>
          <w:szCs w:val="24"/>
          <w:lang w:val="ru-RU" w:eastAsia="x-none"/>
        </w:rPr>
        <w:t xml:space="preserve"> показать американцам, что ездить на Кубу безопасно. </w:t>
      </w:r>
    </w:p>
    <w:p w:rsidR="00170A86" w:rsidRPr="00170A86" w:rsidRDefault="00170A86" w:rsidP="00495325">
      <w:pPr>
        <w:spacing w:after="0"/>
        <w:rPr>
          <w:rFonts w:cs="Arial"/>
          <w:color w:val="7030A0"/>
          <w:sz w:val="24"/>
          <w:szCs w:val="24"/>
          <w:lang w:val="ru-RU"/>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7 июня 2018 года</w:t>
      </w:r>
      <w:r w:rsidRPr="00170A86">
        <w:rPr>
          <w:rFonts w:eastAsia="Calibri" w:cs="Arial"/>
          <w:sz w:val="24"/>
          <w:szCs w:val="24"/>
          <w:lang w:val="ru-RU" w:eastAsia="x-none"/>
        </w:rPr>
        <w:t xml:space="preserve"> состоялся </w:t>
      </w:r>
      <w:r w:rsidRPr="00170A86">
        <w:rPr>
          <w:rFonts w:eastAsia="Calibri" w:cs="Arial"/>
          <w:sz w:val="24"/>
          <w:szCs w:val="24"/>
          <w:shd w:val="clear" w:color="auto" w:fill="FFFFFF"/>
          <w:lang w:val="x-none" w:eastAsia="x-none"/>
        </w:rPr>
        <w:t>«</w:t>
      </w:r>
      <w:proofErr w:type="spellStart"/>
      <w:r w:rsidRPr="00170A86">
        <w:rPr>
          <w:rFonts w:eastAsia="Calibri" w:cs="Arial"/>
          <w:bCs/>
          <w:sz w:val="24"/>
          <w:szCs w:val="24"/>
          <w:shd w:val="clear" w:color="auto" w:fill="FFFFFF"/>
          <w:lang w:val="x-none" w:eastAsia="x-none"/>
        </w:rPr>
        <w:t>круглый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стол</w:t>
      </w:r>
      <w:proofErr w:type="spellEnd"/>
      <w:r w:rsidRPr="00170A86">
        <w:rPr>
          <w:rFonts w:eastAsia="Calibri" w:cs="Arial"/>
          <w:sz w:val="24"/>
          <w:szCs w:val="24"/>
          <w:shd w:val="clear" w:color="auto" w:fill="FFFFFF"/>
          <w:lang w:val="x-none" w:eastAsia="x-none"/>
        </w:rPr>
        <w:t xml:space="preserve">» с </w:t>
      </w:r>
      <w:proofErr w:type="spellStart"/>
      <w:r w:rsidRPr="00170A86">
        <w:rPr>
          <w:rFonts w:eastAsia="Calibri" w:cs="Arial"/>
          <w:sz w:val="24"/>
          <w:szCs w:val="24"/>
          <w:shd w:val="clear" w:color="auto" w:fill="FFFFFF"/>
          <w:lang w:val="x-none" w:eastAsia="x-none"/>
        </w:rPr>
        <w:t>участием</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конгрессменов</w:t>
      </w:r>
      <w:proofErr w:type="spellEnd"/>
      <w:r w:rsidRPr="00170A86">
        <w:rPr>
          <w:rFonts w:eastAsia="Calibri" w:cs="Arial"/>
          <w:bCs/>
          <w:sz w:val="24"/>
          <w:szCs w:val="24"/>
          <w:shd w:val="clear" w:color="auto" w:fill="FFFFFF"/>
          <w:lang w:val="ru-RU" w:eastAsia="x-none"/>
        </w:rPr>
        <w:t>,</w:t>
      </w:r>
      <w:r w:rsidRPr="00170A86">
        <w:rPr>
          <w:rFonts w:eastAsia="Calibri" w:cs="Arial"/>
          <w:sz w:val="24"/>
          <w:szCs w:val="24"/>
          <w:lang w:val="ru-RU" w:eastAsia="x-none"/>
        </w:rPr>
        <w:t xml:space="preserve"> законодателей США и руководителей лоббистской группы </w:t>
      </w:r>
      <w:proofErr w:type="spellStart"/>
      <w:r w:rsidRPr="00170A86">
        <w:rPr>
          <w:rFonts w:eastAsia="Calibri" w:cs="Arial"/>
          <w:sz w:val="24"/>
          <w:szCs w:val="24"/>
          <w:lang w:val="x-none" w:eastAsia="x-none"/>
        </w:rPr>
        <w:t>Engage</w:t>
      </w:r>
      <w:proofErr w:type="spellEnd"/>
      <w:r w:rsidRPr="00170A86">
        <w:rPr>
          <w:rFonts w:eastAsia="Calibri" w:cs="Arial"/>
          <w:sz w:val="24"/>
          <w:szCs w:val="24"/>
          <w:lang w:val="ru-RU" w:eastAsia="x-none"/>
        </w:rPr>
        <w:t xml:space="preserve"> </w:t>
      </w:r>
      <w:r w:rsidRPr="00170A86">
        <w:rPr>
          <w:rFonts w:eastAsia="Calibri" w:cs="Arial"/>
          <w:sz w:val="24"/>
          <w:szCs w:val="24"/>
          <w:lang w:val="x-none" w:eastAsia="x-none"/>
        </w:rPr>
        <w:t>Cuba</w:t>
      </w:r>
      <w:r w:rsidRPr="00170A86">
        <w:rPr>
          <w:rFonts w:eastAsia="Calibri" w:cs="Arial"/>
          <w:sz w:val="24"/>
          <w:szCs w:val="24"/>
          <w:lang w:val="ru-RU" w:eastAsia="x-none"/>
        </w:rPr>
        <w:t xml:space="preserve">, посвященный торговым отношениям США с Кубой. Сенатор от штата Арканзаса </w:t>
      </w:r>
      <w:proofErr w:type="spellStart"/>
      <w:r w:rsidRPr="00170A86">
        <w:rPr>
          <w:rFonts w:eastAsia="Calibri" w:cs="Arial"/>
          <w:sz w:val="24"/>
          <w:szCs w:val="24"/>
          <w:shd w:val="clear" w:color="auto" w:fill="FFFFFF"/>
          <w:lang w:val="x-none" w:eastAsia="x-none"/>
        </w:rPr>
        <w:t>Джон</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Бузман</w:t>
      </w:r>
      <w:proofErr w:type="spellEnd"/>
      <w:r w:rsidRPr="00170A86">
        <w:rPr>
          <w:rFonts w:eastAsia="Courier New" w:cs="Arial"/>
          <w:sz w:val="24"/>
          <w:szCs w:val="24"/>
          <w:lang w:val="x-none" w:eastAsia="x-none"/>
        </w:rPr>
        <w:t xml:space="preserve"> </w:t>
      </w:r>
      <w:r w:rsidRPr="00170A86">
        <w:rPr>
          <w:rFonts w:eastAsia="Calibri" w:cs="Arial"/>
          <w:sz w:val="24"/>
          <w:szCs w:val="24"/>
          <w:lang w:val="ru-RU" w:eastAsia="x-none"/>
        </w:rPr>
        <w:t xml:space="preserve">отметил, что </w:t>
      </w:r>
      <w:r w:rsidR="00621AE3">
        <w:rPr>
          <w:rFonts w:eastAsia="Calibri" w:cs="Arial"/>
          <w:sz w:val="24"/>
          <w:szCs w:val="24"/>
          <w:lang w:val="ru-RU" w:eastAsia="x-none"/>
        </w:rPr>
        <w:t>фермеры</w:t>
      </w:r>
      <w:r w:rsidRPr="00170A86">
        <w:rPr>
          <w:rFonts w:eastAsia="Calibri" w:cs="Arial"/>
          <w:sz w:val="24"/>
          <w:szCs w:val="24"/>
          <w:lang w:val="ru-RU" w:eastAsia="x-none"/>
        </w:rPr>
        <w:t xml:space="preserve"> США </w:t>
      </w:r>
      <w:r w:rsidR="00621AE3">
        <w:rPr>
          <w:rFonts w:eastAsia="Calibri" w:cs="Arial"/>
          <w:sz w:val="24"/>
          <w:szCs w:val="24"/>
          <w:lang w:val="ru-RU" w:eastAsia="x-none"/>
        </w:rPr>
        <w:t xml:space="preserve">в настоящий момент </w:t>
      </w:r>
      <w:r w:rsidRPr="00170A86">
        <w:rPr>
          <w:rFonts w:eastAsia="Calibri" w:cs="Arial"/>
          <w:sz w:val="24"/>
          <w:szCs w:val="24"/>
          <w:lang w:val="ru-RU" w:eastAsia="x-none"/>
        </w:rPr>
        <w:t xml:space="preserve">находятся в </w:t>
      </w:r>
      <w:r w:rsidR="00621AE3">
        <w:rPr>
          <w:rFonts w:eastAsia="Calibri" w:cs="Arial"/>
          <w:sz w:val="24"/>
          <w:szCs w:val="24"/>
          <w:lang w:val="ru-RU" w:eastAsia="x-none"/>
        </w:rPr>
        <w:t>трудной</w:t>
      </w:r>
      <w:r w:rsidRPr="00170A86">
        <w:rPr>
          <w:rFonts w:eastAsia="Calibri" w:cs="Arial"/>
          <w:sz w:val="24"/>
          <w:szCs w:val="24"/>
          <w:lang w:val="ru-RU" w:eastAsia="x-none"/>
        </w:rPr>
        <w:t xml:space="preserve"> ситуации</w:t>
      </w:r>
      <w:r w:rsidR="00621AE3">
        <w:rPr>
          <w:rFonts w:eastAsia="Calibri" w:cs="Arial"/>
          <w:sz w:val="24"/>
          <w:szCs w:val="24"/>
          <w:lang w:val="ru-RU" w:eastAsia="x-none"/>
        </w:rPr>
        <w:t xml:space="preserve"> из-за низких цен на почти все базовые продукты, поэтому </w:t>
      </w:r>
      <w:r w:rsidRPr="00170A86">
        <w:rPr>
          <w:rFonts w:eastAsia="Calibri" w:cs="Arial"/>
          <w:sz w:val="24"/>
          <w:szCs w:val="24"/>
          <w:lang w:val="ru-RU" w:eastAsia="x-none"/>
        </w:rPr>
        <w:t xml:space="preserve">установление двусторонних коммерческих связей с Кубой было бы выгодно для всех. Представитель от Миннесоты </w:t>
      </w:r>
      <w:proofErr w:type="spellStart"/>
      <w:r w:rsidRPr="00170A86">
        <w:rPr>
          <w:rFonts w:eastAsia="Calibri" w:cs="Arial"/>
          <w:sz w:val="24"/>
          <w:szCs w:val="24"/>
          <w:shd w:val="clear" w:color="auto" w:fill="FFFFFF"/>
          <w:lang w:val="x-none" w:eastAsia="x-none"/>
        </w:rPr>
        <w:t>Том</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Эммер</w:t>
      </w:r>
      <w:proofErr w:type="spellEnd"/>
      <w:r w:rsidRPr="00170A86">
        <w:rPr>
          <w:rFonts w:eastAsia="Calibri" w:cs="Arial"/>
          <w:sz w:val="24"/>
          <w:szCs w:val="24"/>
          <w:shd w:val="clear" w:color="auto" w:fill="FFFFFF"/>
          <w:lang w:val="x-none" w:eastAsia="x-none"/>
        </w:rPr>
        <w:t xml:space="preserve"> </w:t>
      </w:r>
      <w:r w:rsidR="00621AE3">
        <w:rPr>
          <w:rFonts w:eastAsia="Calibri" w:cs="Arial"/>
          <w:sz w:val="24"/>
          <w:szCs w:val="24"/>
          <w:lang w:val="ru-RU" w:eastAsia="x-none"/>
        </w:rPr>
        <w:t>тоже говорил</w:t>
      </w:r>
      <w:r w:rsidRPr="00170A86">
        <w:rPr>
          <w:rFonts w:eastAsia="Calibri" w:cs="Arial"/>
          <w:sz w:val="24"/>
          <w:szCs w:val="24"/>
          <w:lang w:val="ru-RU" w:eastAsia="x-none"/>
        </w:rPr>
        <w:t xml:space="preserve"> о возможности укрепления двустороннего сельскохозяйственн</w:t>
      </w:r>
      <w:r w:rsidR="00621AE3">
        <w:rPr>
          <w:rFonts w:eastAsia="Calibri" w:cs="Arial"/>
          <w:sz w:val="24"/>
          <w:szCs w:val="24"/>
          <w:lang w:val="ru-RU" w:eastAsia="x-none"/>
        </w:rPr>
        <w:t>ого и экономического потенциала</w:t>
      </w:r>
      <w:r w:rsidRPr="00170A86">
        <w:rPr>
          <w:rFonts w:eastAsia="Calibri" w:cs="Arial"/>
          <w:sz w:val="24"/>
          <w:szCs w:val="24"/>
          <w:lang w:val="ru-RU" w:eastAsia="x-none"/>
        </w:rPr>
        <w:t xml:space="preserve"> и о необходимости </w:t>
      </w:r>
      <w:r w:rsidR="00621AE3">
        <w:rPr>
          <w:rFonts w:eastAsia="Calibri" w:cs="Arial"/>
          <w:sz w:val="24"/>
          <w:szCs w:val="24"/>
          <w:lang w:val="ru-RU" w:eastAsia="x-none"/>
        </w:rPr>
        <w:t xml:space="preserve">увеличения количества экспортных рынков, добавив, что эмбарго, как политика, провалилось, поэтому </w:t>
      </w:r>
      <w:r w:rsidRPr="00170A86">
        <w:rPr>
          <w:rFonts w:eastAsia="Calibri" w:cs="Arial"/>
          <w:sz w:val="24"/>
          <w:szCs w:val="24"/>
          <w:lang w:val="ru-RU" w:eastAsia="x-none"/>
        </w:rPr>
        <w:t xml:space="preserve">он будет </w:t>
      </w:r>
      <w:r w:rsidR="00216ED3">
        <w:rPr>
          <w:rFonts w:eastAsia="Calibri" w:cs="Arial"/>
          <w:sz w:val="24"/>
          <w:szCs w:val="24"/>
          <w:lang w:val="ru-RU" w:eastAsia="x-none"/>
        </w:rPr>
        <w:t xml:space="preserve">по-прежнему требовать ее отмены. На этой же встрече </w:t>
      </w:r>
      <w:r w:rsidRPr="00170A86">
        <w:rPr>
          <w:rFonts w:eastAsia="Calibri" w:cs="Arial"/>
          <w:sz w:val="24"/>
          <w:szCs w:val="24"/>
          <w:lang w:val="ru-RU" w:eastAsia="x-none"/>
        </w:rPr>
        <w:t xml:space="preserve">представитель от штата Арканзас </w:t>
      </w:r>
      <w:proofErr w:type="spellStart"/>
      <w:r w:rsidRPr="00170A86">
        <w:rPr>
          <w:rFonts w:eastAsia="Calibri" w:cs="Arial"/>
          <w:bCs/>
          <w:sz w:val="24"/>
          <w:szCs w:val="24"/>
          <w:shd w:val="clear" w:color="auto" w:fill="FFFFFF"/>
          <w:lang w:val="x-none" w:eastAsia="x-none"/>
        </w:rPr>
        <w:t>Рик</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Кроуфорд</w:t>
      </w:r>
      <w:proofErr w:type="spellEnd"/>
      <w:r w:rsidRPr="00170A86">
        <w:rPr>
          <w:rFonts w:eastAsia="Calibri" w:cs="Arial"/>
          <w:sz w:val="24"/>
          <w:szCs w:val="24"/>
          <w:lang w:val="ru-RU" w:eastAsia="x-none"/>
        </w:rPr>
        <w:t xml:space="preserve">, отметил, что установление коммерческих связей с Кубой </w:t>
      </w:r>
      <w:r w:rsidR="00216ED3">
        <w:rPr>
          <w:rFonts w:eastAsia="Calibri" w:cs="Arial"/>
          <w:sz w:val="24"/>
          <w:szCs w:val="24"/>
          <w:lang w:val="ru-RU" w:eastAsia="x-none"/>
        </w:rPr>
        <w:t xml:space="preserve">будет способствовать </w:t>
      </w:r>
      <w:r w:rsidRPr="00170A86">
        <w:rPr>
          <w:rFonts w:eastAsia="Calibri" w:cs="Arial"/>
          <w:sz w:val="24"/>
          <w:szCs w:val="24"/>
          <w:lang w:val="ru-RU" w:eastAsia="x-none"/>
        </w:rPr>
        <w:t xml:space="preserve">улучшению отношений между </w:t>
      </w:r>
      <w:r w:rsidR="00216ED3">
        <w:rPr>
          <w:rFonts w:eastAsia="Calibri" w:cs="Arial"/>
          <w:sz w:val="24"/>
          <w:szCs w:val="24"/>
          <w:lang w:val="ru-RU" w:eastAsia="x-none"/>
        </w:rPr>
        <w:t>двумя</w:t>
      </w:r>
      <w:r w:rsidRPr="00170A86">
        <w:rPr>
          <w:rFonts w:eastAsia="Calibri" w:cs="Arial"/>
          <w:sz w:val="24"/>
          <w:szCs w:val="24"/>
          <w:lang w:val="ru-RU" w:eastAsia="x-none"/>
        </w:rPr>
        <w:t xml:space="preserve"> странами.  </w:t>
      </w:r>
    </w:p>
    <w:p w:rsidR="00170A86" w:rsidRPr="00170A86" w:rsidRDefault="00170A86" w:rsidP="00495325">
      <w:pPr>
        <w:spacing w:after="0"/>
        <w:ind w:left="360"/>
        <w:contextualSpacing/>
        <w:rPr>
          <w:rFonts w:eastAsia="Calibri" w:cs="Arial"/>
          <w:sz w:val="24"/>
          <w:szCs w:val="24"/>
          <w:lang w:val="x-none" w:eastAsia="x-none"/>
        </w:rPr>
      </w:pPr>
    </w:p>
    <w:p w:rsidR="00170A86" w:rsidRPr="00170A86" w:rsidRDefault="00170A86" w:rsidP="00495325">
      <w:pPr>
        <w:numPr>
          <w:ilvl w:val="0"/>
          <w:numId w:val="12"/>
        </w:numPr>
        <w:spacing w:after="0"/>
        <w:contextualSpacing/>
        <w:rPr>
          <w:rFonts w:ascii="Calibri" w:eastAsia="Calibri" w:hAnsi="Calibri" w:cs="Arial"/>
          <w:sz w:val="24"/>
          <w:szCs w:val="24"/>
          <w:lang w:val="ru-RU" w:eastAsia="x-none"/>
        </w:rPr>
      </w:pPr>
      <w:r w:rsidRPr="00170A86">
        <w:rPr>
          <w:rFonts w:eastAsia="Calibri" w:cs="Arial"/>
          <w:b/>
          <w:sz w:val="24"/>
          <w:szCs w:val="24"/>
          <w:lang w:val="ru-RU" w:eastAsia="x-none"/>
        </w:rPr>
        <w:t>7 июня 2018 года</w:t>
      </w:r>
      <w:r w:rsidRPr="00170A86">
        <w:rPr>
          <w:rFonts w:ascii="Calibri" w:eastAsia="Calibri" w:hAnsi="Calibri" w:cs="Arial"/>
          <w:sz w:val="24"/>
          <w:szCs w:val="24"/>
          <w:lang w:val="ru-RU" w:eastAsia="x-none"/>
        </w:rPr>
        <w:t xml:space="preserve"> </w:t>
      </w:r>
      <w:r w:rsidRPr="00170A86">
        <w:rPr>
          <w:rFonts w:eastAsia="Calibri" w:cs="Arial"/>
          <w:sz w:val="24"/>
          <w:szCs w:val="24"/>
          <w:lang w:val="ru-RU" w:eastAsia="x-none"/>
        </w:rPr>
        <w:t xml:space="preserve">лоббистская группа </w:t>
      </w:r>
      <w:proofErr w:type="spellStart"/>
      <w:r w:rsidRPr="00170A86">
        <w:rPr>
          <w:rFonts w:eastAsia="Calibri" w:cs="Arial"/>
          <w:sz w:val="24"/>
          <w:szCs w:val="24"/>
          <w:lang w:val="x-none" w:eastAsia="x-none"/>
        </w:rPr>
        <w:t>Engage</w:t>
      </w:r>
      <w:proofErr w:type="spellEnd"/>
      <w:r w:rsidRPr="00170A86">
        <w:rPr>
          <w:rFonts w:eastAsia="Calibri" w:cs="Arial"/>
          <w:sz w:val="24"/>
          <w:szCs w:val="24"/>
          <w:lang w:val="ru-RU" w:eastAsia="x-none"/>
        </w:rPr>
        <w:t xml:space="preserve"> </w:t>
      </w:r>
      <w:r w:rsidRPr="00170A86">
        <w:rPr>
          <w:rFonts w:eastAsia="Calibri" w:cs="Arial"/>
          <w:sz w:val="24"/>
          <w:szCs w:val="24"/>
          <w:lang w:val="x-none" w:eastAsia="x-none"/>
        </w:rPr>
        <w:t>Cuba</w:t>
      </w:r>
      <w:r w:rsidRPr="00170A86">
        <w:rPr>
          <w:rFonts w:eastAsia="Calibri" w:cs="Arial"/>
          <w:sz w:val="24"/>
          <w:szCs w:val="24"/>
          <w:lang w:val="ru-RU" w:eastAsia="x-none"/>
        </w:rPr>
        <w:t xml:space="preserve"> </w:t>
      </w:r>
      <w:r w:rsidR="00216ED3">
        <w:rPr>
          <w:rFonts w:eastAsia="Calibri" w:cs="Arial"/>
          <w:sz w:val="24"/>
          <w:szCs w:val="24"/>
          <w:lang w:val="ru-RU" w:eastAsia="x-none"/>
        </w:rPr>
        <w:t>заявила</w:t>
      </w:r>
      <w:r w:rsidRPr="00170A86">
        <w:rPr>
          <w:rFonts w:eastAsia="Calibri" w:cs="Arial"/>
          <w:sz w:val="24"/>
          <w:szCs w:val="24"/>
          <w:lang w:val="ru-RU" w:eastAsia="x-none"/>
        </w:rPr>
        <w:t xml:space="preserve"> в социальной сети «</w:t>
      </w:r>
      <w:proofErr w:type="spellStart"/>
      <w:r w:rsidRPr="00170A86">
        <w:rPr>
          <w:rFonts w:eastAsia="Calibri" w:cs="Arial"/>
          <w:sz w:val="24"/>
          <w:szCs w:val="24"/>
          <w:lang w:val="ru-RU" w:eastAsia="x-none"/>
        </w:rPr>
        <w:t>Твиттер</w:t>
      </w:r>
      <w:proofErr w:type="spellEnd"/>
      <w:r w:rsidRPr="00170A86">
        <w:rPr>
          <w:rFonts w:eastAsia="Calibri" w:cs="Arial"/>
          <w:sz w:val="24"/>
          <w:szCs w:val="24"/>
          <w:lang w:val="ru-RU" w:eastAsia="x-none"/>
        </w:rPr>
        <w:t>»</w:t>
      </w:r>
      <w:r w:rsidR="00216ED3">
        <w:rPr>
          <w:rFonts w:eastAsia="Calibri" w:cs="Arial"/>
          <w:sz w:val="24"/>
          <w:szCs w:val="24"/>
          <w:lang w:val="ru-RU" w:eastAsia="x-none"/>
        </w:rPr>
        <w:t>: «Пришло</w:t>
      </w:r>
      <w:r w:rsidRPr="00170A86">
        <w:rPr>
          <w:rFonts w:eastAsia="Calibri" w:cs="Arial"/>
          <w:sz w:val="24"/>
          <w:szCs w:val="24"/>
          <w:lang w:val="ru-RU" w:eastAsia="x-none"/>
        </w:rPr>
        <w:t xml:space="preserve"> время </w:t>
      </w:r>
      <w:r w:rsidR="00216ED3">
        <w:rPr>
          <w:rFonts w:eastAsia="Calibri" w:cs="Arial"/>
          <w:sz w:val="24"/>
          <w:szCs w:val="24"/>
          <w:lang w:val="ru-RU" w:eastAsia="x-none"/>
        </w:rPr>
        <w:t>отставить</w:t>
      </w:r>
      <w:r w:rsidRPr="00170A86">
        <w:rPr>
          <w:rFonts w:eastAsia="Calibri" w:cs="Arial"/>
          <w:sz w:val="24"/>
          <w:szCs w:val="24"/>
          <w:lang w:val="ru-RU" w:eastAsia="x-none"/>
        </w:rPr>
        <w:t xml:space="preserve"> </w:t>
      </w:r>
      <w:r w:rsidR="00216ED3" w:rsidRPr="00170A86">
        <w:rPr>
          <w:rFonts w:eastAsia="Calibri" w:cs="Arial"/>
          <w:sz w:val="24"/>
          <w:szCs w:val="24"/>
          <w:lang w:val="ru-RU" w:eastAsia="x-none"/>
        </w:rPr>
        <w:t xml:space="preserve">политику </w:t>
      </w:r>
      <w:r w:rsidRPr="00170A86">
        <w:rPr>
          <w:rFonts w:eastAsia="Calibri" w:cs="Arial"/>
          <w:sz w:val="24"/>
          <w:szCs w:val="24"/>
          <w:lang w:val="ru-RU" w:eastAsia="x-none"/>
        </w:rPr>
        <w:t xml:space="preserve">в сторону и </w:t>
      </w:r>
      <w:r w:rsidR="00216ED3">
        <w:rPr>
          <w:rFonts w:eastAsia="Calibri" w:cs="Arial"/>
          <w:sz w:val="24"/>
          <w:szCs w:val="24"/>
          <w:lang w:val="ru-RU" w:eastAsia="x-none"/>
        </w:rPr>
        <w:t xml:space="preserve">поступить правильно: </w:t>
      </w:r>
      <w:r w:rsidRPr="00170A86">
        <w:rPr>
          <w:rFonts w:eastAsia="Calibri" w:cs="Arial"/>
          <w:sz w:val="24"/>
          <w:szCs w:val="24"/>
          <w:lang w:val="ru-RU" w:eastAsia="x-none"/>
        </w:rPr>
        <w:t xml:space="preserve">поддержать Конгресс </w:t>
      </w:r>
      <w:r w:rsidR="00216ED3">
        <w:rPr>
          <w:rFonts w:eastAsia="Calibri" w:cs="Arial"/>
          <w:sz w:val="24"/>
          <w:szCs w:val="24"/>
          <w:lang w:val="ru-RU" w:eastAsia="x-none"/>
        </w:rPr>
        <w:t>в целях</w:t>
      </w:r>
      <w:r w:rsidRPr="00170A86">
        <w:rPr>
          <w:rFonts w:eastAsia="Calibri" w:cs="Arial"/>
          <w:sz w:val="24"/>
          <w:szCs w:val="24"/>
          <w:lang w:val="ru-RU" w:eastAsia="x-none"/>
        </w:rPr>
        <w:t xml:space="preserve"> налаживания торговых отношений между Кубой и США».</w:t>
      </w:r>
    </w:p>
    <w:p w:rsidR="00170A86" w:rsidRPr="00170A86" w:rsidRDefault="00170A86" w:rsidP="00495325">
      <w:pPr>
        <w:tabs>
          <w:tab w:val="left" w:pos="4710"/>
        </w:tabs>
        <w:spacing w:after="0"/>
        <w:contextualSpacing/>
        <w:rPr>
          <w:rFonts w:eastAsia="Calibri" w:cs="Arial"/>
          <w:b/>
          <w:color w:val="7030A0"/>
          <w:sz w:val="24"/>
          <w:szCs w:val="24"/>
          <w:lang w:val="x-none" w:eastAsia="x-none"/>
        </w:rPr>
      </w:pPr>
      <w:r w:rsidRPr="00170A86">
        <w:rPr>
          <w:rFonts w:eastAsia="Calibri" w:cs="Arial"/>
          <w:b/>
          <w:color w:val="7030A0"/>
          <w:sz w:val="24"/>
          <w:szCs w:val="24"/>
          <w:lang w:val="x-none" w:eastAsia="x-none"/>
        </w:rPr>
        <w:tab/>
      </w: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10 июня 2018 года</w:t>
      </w:r>
      <w:r w:rsidRPr="00170A86">
        <w:rPr>
          <w:rFonts w:eastAsia="Calibri" w:cs="Arial"/>
          <w:sz w:val="24"/>
          <w:szCs w:val="24"/>
          <w:lang w:val="ru-RU" w:eastAsia="x-none"/>
        </w:rPr>
        <w:t xml:space="preserve"> был учреждён 18 совет </w:t>
      </w:r>
      <w:proofErr w:type="spellStart"/>
      <w:r w:rsidRPr="00170A86">
        <w:rPr>
          <w:rFonts w:eastAsia="Calibri" w:cs="Arial"/>
          <w:i/>
          <w:sz w:val="24"/>
          <w:szCs w:val="24"/>
          <w:lang w:val="x-none" w:eastAsia="x-none"/>
        </w:rPr>
        <w:t>Engage</w:t>
      </w:r>
      <w:proofErr w:type="spellEnd"/>
      <w:r w:rsidRPr="00170A86">
        <w:rPr>
          <w:rFonts w:eastAsia="Calibri" w:cs="Arial"/>
          <w:i/>
          <w:sz w:val="24"/>
          <w:szCs w:val="24"/>
          <w:lang w:val="x-none" w:eastAsia="x-none"/>
        </w:rPr>
        <w:t xml:space="preserve"> Cuba</w:t>
      </w:r>
      <w:r w:rsidRPr="00170A86">
        <w:rPr>
          <w:rFonts w:eastAsia="Calibri" w:cs="Arial"/>
          <w:sz w:val="24"/>
          <w:szCs w:val="24"/>
          <w:lang w:val="ru-RU" w:eastAsia="x-none"/>
        </w:rPr>
        <w:t xml:space="preserve"> в штате Пенсильвания с участием двухпартийной группы должностных лиц </w:t>
      </w:r>
      <w:r w:rsidR="00216ED3">
        <w:rPr>
          <w:rFonts w:eastAsia="Calibri" w:cs="Arial"/>
          <w:sz w:val="24"/>
          <w:szCs w:val="24"/>
          <w:lang w:val="ru-RU" w:eastAsia="x-none"/>
        </w:rPr>
        <w:t xml:space="preserve">от </w:t>
      </w:r>
      <w:r w:rsidRPr="00170A86">
        <w:rPr>
          <w:rFonts w:eastAsia="Calibri" w:cs="Arial"/>
          <w:sz w:val="24"/>
          <w:szCs w:val="24"/>
          <w:lang w:val="ru-RU" w:eastAsia="x-none"/>
        </w:rPr>
        <w:t>штат</w:t>
      </w:r>
      <w:r w:rsidR="00216ED3">
        <w:rPr>
          <w:rFonts w:eastAsia="Calibri" w:cs="Arial"/>
          <w:sz w:val="24"/>
          <w:szCs w:val="24"/>
          <w:lang w:val="ru-RU" w:eastAsia="x-none"/>
        </w:rPr>
        <w:t>ов</w:t>
      </w:r>
      <w:r w:rsidRPr="00170A86">
        <w:rPr>
          <w:rFonts w:eastAsia="Calibri" w:cs="Arial"/>
          <w:sz w:val="24"/>
          <w:szCs w:val="24"/>
          <w:lang w:val="ru-RU" w:eastAsia="x-none"/>
        </w:rPr>
        <w:t xml:space="preserve">, бизнес- и сельхоз-лидеров. Во время акта председатель группы </w:t>
      </w:r>
      <w:proofErr w:type="spellStart"/>
      <w:r w:rsidRPr="00170A86">
        <w:rPr>
          <w:rFonts w:eastAsia="Calibri" w:cs="Arial"/>
          <w:bCs/>
          <w:sz w:val="24"/>
          <w:szCs w:val="24"/>
          <w:shd w:val="clear" w:color="auto" w:fill="FFFFFF"/>
          <w:lang w:val="x-none" w:eastAsia="x-none"/>
        </w:rPr>
        <w:t>Джеймс</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Уильямс</w:t>
      </w:r>
      <w:proofErr w:type="spellEnd"/>
      <w:r w:rsidRPr="00170A86">
        <w:rPr>
          <w:rFonts w:eastAsia="Calibri" w:cs="Arial"/>
          <w:sz w:val="24"/>
          <w:szCs w:val="24"/>
          <w:lang w:val="ru-RU" w:eastAsia="x-none"/>
        </w:rPr>
        <w:t xml:space="preserve"> призвал Конгресс отменить </w:t>
      </w:r>
      <w:r w:rsidR="00216ED3" w:rsidRPr="00170A86">
        <w:rPr>
          <w:rFonts w:eastAsia="Calibri" w:cs="Arial"/>
          <w:sz w:val="24"/>
          <w:szCs w:val="24"/>
          <w:lang w:val="ru-RU" w:eastAsia="x-none"/>
        </w:rPr>
        <w:t>ограничени</w:t>
      </w:r>
      <w:r w:rsidR="00216ED3">
        <w:rPr>
          <w:rFonts w:eastAsia="Calibri" w:cs="Arial"/>
          <w:sz w:val="24"/>
          <w:szCs w:val="24"/>
          <w:lang w:val="ru-RU" w:eastAsia="x-none"/>
        </w:rPr>
        <w:t>я в отношении Кубы</w:t>
      </w:r>
      <w:r w:rsidRPr="00170A86">
        <w:rPr>
          <w:rFonts w:eastAsia="Calibri" w:cs="Arial"/>
          <w:sz w:val="24"/>
          <w:szCs w:val="24"/>
          <w:lang w:val="ru-RU" w:eastAsia="x-none"/>
        </w:rPr>
        <w:t xml:space="preserve">, </w:t>
      </w:r>
      <w:r w:rsidR="00216ED3">
        <w:rPr>
          <w:rFonts w:eastAsia="Calibri" w:cs="Arial"/>
          <w:sz w:val="24"/>
          <w:szCs w:val="24"/>
          <w:lang w:val="ru-RU" w:eastAsia="x-none"/>
        </w:rPr>
        <w:t>поскольку это</w:t>
      </w:r>
      <w:r w:rsidRPr="00170A86">
        <w:rPr>
          <w:rFonts w:eastAsia="Calibri" w:cs="Arial"/>
          <w:sz w:val="24"/>
          <w:szCs w:val="24"/>
          <w:lang w:val="ru-RU" w:eastAsia="x-none"/>
        </w:rPr>
        <w:t xml:space="preserve"> </w:t>
      </w:r>
      <w:r w:rsidR="00216ED3">
        <w:rPr>
          <w:rFonts w:eastAsia="Calibri" w:cs="Arial"/>
          <w:sz w:val="24"/>
          <w:szCs w:val="24"/>
          <w:lang w:val="ru-RU" w:eastAsia="x-none"/>
        </w:rPr>
        <w:t xml:space="preserve">причиняет </w:t>
      </w:r>
      <w:r w:rsidRPr="00170A86">
        <w:rPr>
          <w:rFonts w:eastAsia="Calibri" w:cs="Arial"/>
          <w:sz w:val="24"/>
          <w:szCs w:val="24"/>
          <w:lang w:val="ru-RU" w:eastAsia="x-none"/>
        </w:rPr>
        <w:t>ущерб</w:t>
      </w:r>
      <w:r w:rsidR="00216ED3">
        <w:rPr>
          <w:rFonts w:eastAsia="Calibri" w:cs="Arial"/>
          <w:sz w:val="24"/>
          <w:szCs w:val="24"/>
          <w:lang w:val="ru-RU" w:eastAsia="x-none"/>
        </w:rPr>
        <w:t xml:space="preserve"> в равной степени</w:t>
      </w:r>
      <w:r w:rsidRPr="00170A86">
        <w:rPr>
          <w:rFonts w:eastAsia="Calibri" w:cs="Arial"/>
          <w:sz w:val="24"/>
          <w:szCs w:val="24"/>
          <w:lang w:val="ru-RU" w:eastAsia="x-none"/>
        </w:rPr>
        <w:t xml:space="preserve"> </w:t>
      </w:r>
      <w:r w:rsidR="00216ED3" w:rsidRPr="00170A86">
        <w:rPr>
          <w:rFonts w:eastAsia="Calibri" w:cs="Arial"/>
          <w:sz w:val="24"/>
          <w:szCs w:val="24"/>
          <w:lang w:val="ru-RU" w:eastAsia="x-none"/>
        </w:rPr>
        <w:t>кубинцам</w:t>
      </w:r>
      <w:r w:rsidR="00216ED3">
        <w:rPr>
          <w:rFonts w:eastAsia="Calibri" w:cs="Arial"/>
          <w:sz w:val="24"/>
          <w:szCs w:val="24"/>
          <w:lang w:val="ru-RU" w:eastAsia="x-none"/>
        </w:rPr>
        <w:t xml:space="preserve"> и гражданам Пенсильвании</w:t>
      </w:r>
      <w:r w:rsidRPr="00170A86">
        <w:rPr>
          <w:rFonts w:eastAsia="Calibri" w:cs="Arial"/>
          <w:sz w:val="24"/>
          <w:szCs w:val="24"/>
          <w:lang w:val="ru-RU" w:eastAsia="x-none"/>
        </w:rPr>
        <w:t xml:space="preserve">.   </w:t>
      </w:r>
    </w:p>
    <w:p w:rsidR="00170A86" w:rsidRPr="00170A86" w:rsidRDefault="00170A86" w:rsidP="00495325">
      <w:pPr>
        <w:spacing w:after="0"/>
        <w:contextualSpacing/>
        <w:rPr>
          <w:rFonts w:eastAsia="Calibri" w:cs="Arial"/>
          <w:color w:val="7030A0"/>
          <w:sz w:val="24"/>
          <w:szCs w:val="24"/>
          <w:lang w:val="ru-RU" w:eastAsia="x-none"/>
        </w:rPr>
      </w:pPr>
    </w:p>
    <w:p w:rsidR="00170A86" w:rsidRPr="00170A86" w:rsidRDefault="00170A86" w:rsidP="00495325">
      <w:pPr>
        <w:numPr>
          <w:ilvl w:val="0"/>
          <w:numId w:val="12"/>
        </w:numPr>
        <w:spacing w:after="0"/>
        <w:contextualSpacing/>
        <w:rPr>
          <w:rFonts w:eastAsia="Calibri" w:cs="Arial"/>
          <w:bCs/>
          <w:sz w:val="24"/>
          <w:szCs w:val="24"/>
          <w:lang w:val="ru-RU" w:eastAsia="x-none"/>
        </w:rPr>
      </w:pPr>
      <w:r w:rsidRPr="00170A86">
        <w:rPr>
          <w:rFonts w:eastAsia="Calibri" w:cs="Arial"/>
          <w:b/>
          <w:bCs/>
          <w:sz w:val="24"/>
          <w:szCs w:val="24"/>
          <w:lang w:val="ru-RU" w:eastAsia="x-none"/>
        </w:rPr>
        <w:t>11 июня 2018 года</w:t>
      </w:r>
      <w:r w:rsidRPr="00170A86">
        <w:rPr>
          <w:rFonts w:eastAsia="Calibri" w:cs="Arial"/>
          <w:bCs/>
          <w:sz w:val="24"/>
          <w:szCs w:val="24"/>
          <w:lang w:val="ru-RU" w:eastAsia="x-none"/>
        </w:rPr>
        <w:t xml:space="preserve"> представители Конгресса штата Пенсильвания и ассоциированные члены исполнительного комитета </w:t>
      </w:r>
      <w:proofErr w:type="spellStart"/>
      <w:r w:rsidRPr="00170A86">
        <w:rPr>
          <w:rFonts w:eastAsia="Calibri" w:cs="Arial"/>
          <w:bCs/>
          <w:i/>
          <w:sz w:val="24"/>
          <w:szCs w:val="24"/>
          <w:lang w:val="x-none" w:eastAsia="x-none"/>
        </w:rPr>
        <w:t>Engage</w:t>
      </w:r>
      <w:proofErr w:type="spellEnd"/>
      <w:r w:rsidRPr="00170A86">
        <w:rPr>
          <w:rFonts w:eastAsia="Calibri" w:cs="Arial"/>
          <w:bCs/>
          <w:i/>
          <w:sz w:val="24"/>
          <w:szCs w:val="24"/>
          <w:lang w:val="x-none" w:eastAsia="x-none"/>
        </w:rPr>
        <w:t xml:space="preserve"> Cuba</w:t>
      </w:r>
      <w:r w:rsidRPr="00170A86">
        <w:rPr>
          <w:rFonts w:eastAsia="Calibri" w:cs="Arial"/>
          <w:bCs/>
          <w:sz w:val="24"/>
          <w:szCs w:val="24"/>
          <w:lang w:val="ru-RU" w:eastAsia="x-none"/>
        </w:rPr>
        <w:t xml:space="preserve"> призвали Конгресс США отменить ограничения</w:t>
      </w:r>
      <w:r w:rsidR="003315C4">
        <w:rPr>
          <w:rFonts w:eastAsia="Calibri" w:cs="Arial"/>
          <w:bCs/>
          <w:sz w:val="24"/>
          <w:szCs w:val="24"/>
          <w:lang w:val="ru-RU" w:eastAsia="x-none"/>
        </w:rPr>
        <w:t xml:space="preserve"> в отношении</w:t>
      </w:r>
      <w:r w:rsidRPr="00170A86">
        <w:rPr>
          <w:rFonts w:eastAsia="Calibri" w:cs="Arial"/>
          <w:bCs/>
          <w:sz w:val="24"/>
          <w:szCs w:val="24"/>
          <w:lang w:val="ru-RU" w:eastAsia="x-none"/>
        </w:rPr>
        <w:t xml:space="preserve"> Кубы, </w:t>
      </w:r>
      <w:r w:rsidR="003315C4">
        <w:rPr>
          <w:rFonts w:eastAsia="Calibri" w:cs="Arial"/>
          <w:sz w:val="24"/>
          <w:szCs w:val="24"/>
          <w:lang w:val="ru-RU" w:eastAsia="x-none"/>
        </w:rPr>
        <w:t>поскольку это</w:t>
      </w:r>
      <w:r w:rsidR="003315C4" w:rsidRPr="00170A86">
        <w:rPr>
          <w:rFonts w:eastAsia="Calibri" w:cs="Arial"/>
          <w:sz w:val="24"/>
          <w:szCs w:val="24"/>
          <w:lang w:val="ru-RU" w:eastAsia="x-none"/>
        </w:rPr>
        <w:t xml:space="preserve"> </w:t>
      </w:r>
      <w:r w:rsidR="003315C4">
        <w:rPr>
          <w:rFonts w:eastAsia="Calibri" w:cs="Arial"/>
          <w:sz w:val="24"/>
          <w:szCs w:val="24"/>
          <w:lang w:val="ru-RU" w:eastAsia="x-none"/>
        </w:rPr>
        <w:t xml:space="preserve">причиняет </w:t>
      </w:r>
      <w:r w:rsidR="003315C4" w:rsidRPr="00170A86">
        <w:rPr>
          <w:rFonts w:eastAsia="Calibri" w:cs="Arial"/>
          <w:sz w:val="24"/>
          <w:szCs w:val="24"/>
          <w:lang w:val="ru-RU" w:eastAsia="x-none"/>
        </w:rPr>
        <w:t>ущерб</w:t>
      </w:r>
      <w:r w:rsidR="003315C4">
        <w:rPr>
          <w:rFonts w:eastAsia="Calibri" w:cs="Arial"/>
          <w:sz w:val="24"/>
          <w:szCs w:val="24"/>
          <w:lang w:val="ru-RU" w:eastAsia="x-none"/>
        </w:rPr>
        <w:t xml:space="preserve"> в равной степени</w:t>
      </w:r>
      <w:r w:rsidR="003315C4" w:rsidRPr="00170A86">
        <w:rPr>
          <w:rFonts w:eastAsia="Calibri" w:cs="Arial"/>
          <w:sz w:val="24"/>
          <w:szCs w:val="24"/>
          <w:lang w:val="ru-RU" w:eastAsia="x-none"/>
        </w:rPr>
        <w:t xml:space="preserve"> кубинцам</w:t>
      </w:r>
      <w:r w:rsidR="003315C4">
        <w:rPr>
          <w:rFonts w:eastAsia="Calibri" w:cs="Arial"/>
          <w:sz w:val="24"/>
          <w:szCs w:val="24"/>
          <w:lang w:val="ru-RU" w:eastAsia="x-none"/>
        </w:rPr>
        <w:t xml:space="preserve"> и гражданам это штата</w:t>
      </w:r>
      <w:r w:rsidRPr="00170A86">
        <w:rPr>
          <w:rFonts w:eastAsia="Calibri" w:cs="Arial"/>
          <w:bCs/>
          <w:sz w:val="24"/>
          <w:szCs w:val="24"/>
          <w:lang w:val="ru-RU" w:eastAsia="x-none"/>
        </w:rPr>
        <w:t xml:space="preserve">. </w:t>
      </w:r>
    </w:p>
    <w:p w:rsidR="00170A86" w:rsidRPr="00170A86" w:rsidRDefault="00170A86" w:rsidP="00495325">
      <w:pPr>
        <w:spacing w:after="0"/>
        <w:ind w:left="360"/>
        <w:contextualSpacing/>
        <w:rPr>
          <w:rFonts w:eastAsia="Calibri" w:cs="Arial"/>
          <w:bCs/>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bCs/>
          <w:sz w:val="24"/>
          <w:szCs w:val="24"/>
          <w:lang w:val="ru-RU" w:eastAsia="x-none"/>
        </w:rPr>
      </w:pPr>
      <w:r w:rsidRPr="00170A86">
        <w:rPr>
          <w:rFonts w:eastAsia="Calibri" w:cs="Arial"/>
          <w:b/>
          <w:bCs/>
          <w:sz w:val="24"/>
          <w:szCs w:val="24"/>
          <w:lang w:val="ru-RU" w:eastAsia="x-none"/>
        </w:rPr>
        <w:t>13 июня 2018 года</w:t>
      </w:r>
      <w:r w:rsidRPr="00170A86">
        <w:rPr>
          <w:rFonts w:eastAsia="Calibri" w:cs="Arial"/>
          <w:bCs/>
          <w:sz w:val="24"/>
          <w:szCs w:val="24"/>
          <w:lang w:val="ru-RU" w:eastAsia="x-none"/>
        </w:rPr>
        <w:t xml:space="preserve"> Национальная ассоциация сельскохозяйственных департаментов штатов США </w:t>
      </w:r>
      <w:r w:rsidRPr="00170A86">
        <w:rPr>
          <w:rFonts w:eastAsia="Calibri" w:cs="Arial"/>
          <w:bCs/>
          <w:sz w:val="24"/>
          <w:szCs w:val="24"/>
          <w:lang w:val="x-none" w:eastAsia="x-none"/>
        </w:rPr>
        <w:t>(</w:t>
      </w:r>
      <w:proofErr w:type="spellStart"/>
      <w:r w:rsidRPr="00170A86">
        <w:rPr>
          <w:rFonts w:eastAsia="Calibri" w:cs="Arial"/>
          <w:bCs/>
          <w:sz w:val="24"/>
          <w:szCs w:val="24"/>
          <w:lang w:val="x-none" w:eastAsia="x-none"/>
        </w:rPr>
        <w:t>NASDA</w:t>
      </w:r>
      <w:proofErr w:type="spellEnd"/>
      <w:r w:rsidRPr="00170A86">
        <w:rPr>
          <w:rFonts w:eastAsia="Calibri" w:cs="Arial"/>
          <w:bCs/>
          <w:sz w:val="24"/>
          <w:szCs w:val="24"/>
          <w:lang w:val="x-none" w:eastAsia="x-none"/>
        </w:rPr>
        <w:t>)</w:t>
      </w:r>
      <w:r w:rsidRPr="00170A86">
        <w:rPr>
          <w:rFonts w:eastAsia="Calibri" w:cs="Arial"/>
          <w:bCs/>
          <w:sz w:val="24"/>
          <w:szCs w:val="24"/>
          <w:lang w:val="ru-RU" w:eastAsia="x-none"/>
        </w:rPr>
        <w:t xml:space="preserve"> потребовала от правительства Дональда Трампа отмены блокады и нормализации двусторонних торговых отношений. </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13 июня 2018 года</w:t>
      </w:r>
      <w:r w:rsidRPr="00170A86">
        <w:rPr>
          <w:rFonts w:eastAsia="Calibri" w:cs="Arial"/>
          <w:sz w:val="24"/>
          <w:szCs w:val="24"/>
          <w:lang w:val="ru-RU" w:eastAsia="x-none"/>
        </w:rPr>
        <w:t xml:space="preserve"> Комитет</w:t>
      </w:r>
      <w:r w:rsidR="003315C4">
        <w:rPr>
          <w:rFonts w:eastAsia="Calibri" w:cs="Arial"/>
          <w:sz w:val="24"/>
          <w:szCs w:val="24"/>
          <w:lang w:val="ru-RU" w:eastAsia="x-none"/>
        </w:rPr>
        <w:t xml:space="preserve">ом по сельскому хозяйству в Сенате по предложению сенаторов </w:t>
      </w:r>
      <w:proofErr w:type="spellStart"/>
      <w:r w:rsidR="003315C4">
        <w:rPr>
          <w:rFonts w:eastAsia="Calibri" w:cs="Arial"/>
          <w:sz w:val="24"/>
          <w:szCs w:val="24"/>
          <w:shd w:val="clear" w:color="auto" w:fill="FFFFFF"/>
          <w:lang w:val="x-none" w:eastAsia="x-none"/>
        </w:rPr>
        <w:t>Хайди</w:t>
      </w:r>
      <w:proofErr w:type="spellEnd"/>
      <w:r w:rsidR="003315C4" w:rsidRPr="00170A86">
        <w:rPr>
          <w:rFonts w:eastAsia="Calibri" w:cs="Arial"/>
          <w:sz w:val="24"/>
          <w:szCs w:val="24"/>
          <w:shd w:val="clear" w:color="auto" w:fill="FFFFFF"/>
          <w:lang w:val="x-none" w:eastAsia="x-none"/>
        </w:rPr>
        <w:t xml:space="preserve"> </w:t>
      </w:r>
      <w:proofErr w:type="spellStart"/>
      <w:r w:rsidR="003315C4" w:rsidRPr="00170A86">
        <w:rPr>
          <w:rFonts w:eastAsia="Calibri" w:cs="Arial"/>
          <w:sz w:val="24"/>
          <w:szCs w:val="24"/>
          <w:shd w:val="clear" w:color="auto" w:fill="FFFFFF"/>
          <w:lang w:val="x-none" w:eastAsia="x-none"/>
        </w:rPr>
        <w:t>Хайткэмп</w:t>
      </w:r>
      <w:proofErr w:type="spellEnd"/>
      <w:r w:rsidR="003315C4" w:rsidRPr="00170A86">
        <w:rPr>
          <w:rFonts w:eastAsia="Calibri" w:cs="Arial"/>
          <w:sz w:val="24"/>
          <w:szCs w:val="24"/>
          <w:lang w:val="ru-RU" w:eastAsia="x-none"/>
        </w:rPr>
        <w:t xml:space="preserve"> </w:t>
      </w:r>
      <w:r w:rsidR="003315C4">
        <w:rPr>
          <w:rFonts w:eastAsia="Calibri" w:cs="Arial"/>
          <w:sz w:val="24"/>
          <w:szCs w:val="24"/>
          <w:lang w:val="ru-RU" w:eastAsia="x-none"/>
        </w:rPr>
        <w:t xml:space="preserve">и </w:t>
      </w:r>
      <w:r w:rsidR="003315C4" w:rsidRPr="00170A86">
        <w:rPr>
          <w:rFonts w:eastAsia="Calibri" w:cs="Arial"/>
          <w:sz w:val="24"/>
          <w:szCs w:val="24"/>
          <w:lang w:val="ru-RU" w:eastAsia="x-none"/>
        </w:rPr>
        <w:t>Джон</w:t>
      </w:r>
      <w:r w:rsidR="003315C4">
        <w:rPr>
          <w:rFonts w:eastAsia="Calibri" w:cs="Arial"/>
          <w:sz w:val="24"/>
          <w:szCs w:val="24"/>
          <w:lang w:val="ru-RU" w:eastAsia="x-none"/>
        </w:rPr>
        <w:t>а</w:t>
      </w:r>
      <w:r w:rsidR="003315C4" w:rsidRPr="00170A86">
        <w:rPr>
          <w:rFonts w:eastAsia="Calibri" w:cs="Arial"/>
          <w:sz w:val="24"/>
          <w:szCs w:val="24"/>
          <w:lang w:val="ru-RU" w:eastAsia="x-none"/>
        </w:rPr>
        <w:t xml:space="preserve"> </w:t>
      </w:r>
      <w:proofErr w:type="spellStart"/>
      <w:r w:rsidR="003315C4" w:rsidRPr="00170A86">
        <w:rPr>
          <w:rFonts w:eastAsia="Calibri" w:cs="Arial"/>
          <w:sz w:val="24"/>
          <w:szCs w:val="24"/>
          <w:lang w:val="ru-RU" w:eastAsia="x-none"/>
        </w:rPr>
        <w:t>Бузман</w:t>
      </w:r>
      <w:r w:rsidR="003315C4">
        <w:rPr>
          <w:rFonts w:eastAsia="Calibri" w:cs="Arial"/>
          <w:sz w:val="24"/>
          <w:szCs w:val="24"/>
          <w:lang w:val="ru-RU" w:eastAsia="x-none"/>
        </w:rPr>
        <w:t>а</w:t>
      </w:r>
      <w:proofErr w:type="spellEnd"/>
      <w:r w:rsidR="003315C4" w:rsidRPr="00170A86">
        <w:rPr>
          <w:rFonts w:eastAsia="Calibri" w:cs="Arial"/>
          <w:sz w:val="24"/>
          <w:szCs w:val="24"/>
          <w:lang w:val="ru-RU" w:eastAsia="x-none"/>
        </w:rPr>
        <w:t xml:space="preserve"> </w:t>
      </w:r>
      <w:r w:rsidR="003315C4">
        <w:rPr>
          <w:rFonts w:eastAsia="Calibri" w:cs="Arial"/>
          <w:sz w:val="24"/>
          <w:szCs w:val="24"/>
          <w:lang w:val="ru-RU" w:eastAsia="x-none"/>
        </w:rPr>
        <w:t>от штатов</w:t>
      </w:r>
      <w:r w:rsidR="003315C4" w:rsidRPr="00170A86">
        <w:rPr>
          <w:rFonts w:eastAsia="Calibri" w:cs="Arial"/>
          <w:sz w:val="24"/>
          <w:szCs w:val="24"/>
          <w:lang w:val="ru-RU" w:eastAsia="x-none"/>
        </w:rPr>
        <w:t xml:space="preserve"> Северн</w:t>
      </w:r>
      <w:r w:rsidR="003315C4">
        <w:rPr>
          <w:rFonts w:eastAsia="Calibri" w:cs="Arial"/>
          <w:sz w:val="24"/>
          <w:szCs w:val="24"/>
          <w:lang w:val="ru-RU" w:eastAsia="x-none"/>
        </w:rPr>
        <w:t xml:space="preserve">ая </w:t>
      </w:r>
      <w:r w:rsidR="003315C4" w:rsidRPr="00170A86">
        <w:rPr>
          <w:rFonts w:eastAsia="Calibri" w:cs="Arial"/>
          <w:sz w:val="24"/>
          <w:szCs w:val="24"/>
          <w:lang w:val="ru-RU" w:eastAsia="x-none"/>
        </w:rPr>
        <w:t>Дакот</w:t>
      </w:r>
      <w:r w:rsidR="003315C4">
        <w:rPr>
          <w:rFonts w:eastAsia="Calibri" w:cs="Arial"/>
          <w:sz w:val="24"/>
          <w:szCs w:val="24"/>
          <w:lang w:val="ru-RU" w:eastAsia="x-none"/>
        </w:rPr>
        <w:t>а</w:t>
      </w:r>
      <w:r w:rsidR="003315C4" w:rsidRPr="00170A86">
        <w:rPr>
          <w:rFonts w:eastAsia="Calibri" w:cs="Arial"/>
          <w:sz w:val="24"/>
          <w:szCs w:val="24"/>
          <w:lang w:val="ru-RU" w:eastAsia="x-none"/>
        </w:rPr>
        <w:t xml:space="preserve"> </w:t>
      </w:r>
      <w:r w:rsidR="003315C4">
        <w:rPr>
          <w:rFonts w:eastAsia="Calibri" w:cs="Arial"/>
          <w:sz w:val="24"/>
          <w:szCs w:val="24"/>
          <w:lang w:val="ru-RU" w:eastAsia="x-none"/>
        </w:rPr>
        <w:t>и Арканзас</w:t>
      </w:r>
      <w:r w:rsidR="003315C4" w:rsidRPr="00170A86">
        <w:rPr>
          <w:rFonts w:eastAsia="Calibri" w:cs="Arial"/>
          <w:sz w:val="24"/>
          <w:szCs w:val="24"/>
          <w:lang w:val="ru-RU" w:eastAsia="x-none"/>
        </w:rPr>
        <w:t xml:space="preserve"> </w:t>
      </w:r>
      <w:r w:rsidRPr="00170A86">
        <w:rPr>
          <w:rFonts w:eastAsia="Calibri" w:cs="Arial"/>
          <w:sz w:val="24"/>
          <w:szCs w:val="24"/>
          <w:lang w:val="ru-RU" w:eastAsia="x-none"/>
        </w:rPr>
        <w:t>была одобрена поправка к Генеральному закону о сельском хозяйстве 20</w:t>
      </w:r>
      <w:r w:rsidR="003315C4">
        <w:rPr>
          <w:rFonts w:eastAsia="Calibri" w:cs="Arial"/>
          <w:sz w:val="24"/>
          <w:szCs w:val="24"/>
          <w:lang w:val="ru-RU" w:eastAsia="x-none"/>
        </w:rPr>
        <w:t>18 года, благоприятствующая Кубе</w:t>
      </w:r>
      <w:r w:rsidRPr="00170A86">
        <w:rPr>
          <w:rFonts w:eastAsia="Calibri" w:cs="Arial"/>
          <w:sz w:val="24"/>
          <w:szCs w:val="24"/>
          <w:lang w:val="ru-RU" w:eastAsia="x-none"/>
        </w:rPr>
        <w:t xml:space="preserve">. </w:t>
      </w:r>
      <w:r w:rsidR="003315C4">
        <w:rPr>
          <w:rFonts w:eastAsia="Calibri" w:cs="Arial"/>
          <w:sz w:val="24"/>
          <w:szCs w:val="24"/>
          <w:lang w:val="ru-RU" w:eastAsia="x-none"/>
        </w:rPr>
        <w:t>Целью п</w:t>
      </w:r>
      <w:r w:rsidRPr="00170A86">
        <w:rPr>
          <w:rFonts w:eastAsia="Calibri" w:cs="Arial"/>
          <w:sz w:val="24"/>
          <w:szCs w:val="24"/>
          <w:lang w:val="ru-RU" w:eastAsia="x-none"/>
        </w:rPr>
        <w:t>оправк</w:t>
      </w:r>
      <w:r w:rsidR="003315C4">
        <w:rPr>
          <w:rFonts w:eastAsia="Calibri" w:cs="Arial"/>
          <w:sz w:val="24"/>
          <w:szCs w:val="24"/>
          <w:lang w:val="ru-RU" w:eastAsia="x-none"/>
        </w:rPr>
        <w:t>и является укрепление</w:t>
      </w:r>
      <w:r w:rsidRPr="00170A86">
        <w:rPr>
          <w:rFonts w:eastAsia="Calibri" w:cs="Arial"/>
          <w:sz w:val="24"/>
          <w:szCs w:val="24"/>
          <w:lang w:val="ru-RU" w:eastAsia="x-none"/>
        </w:rPr>
        <w:t xml:space="preserve"> фондов для </w:t>
      </w:r>
      <w:r w:rsidR="003315C4">
        <w:rPr>
          <w:rFonts w:eastAsia="Calibri" w:cs="Arial"/>
          <w:sz w:val="24"/>
          <w:szCs w:val="24"/>
          <w:lang w:val="ru-RU" w:eastAsia="x-none"/>
        </w:rPr>
        <w:t>расширения</w:t>
      </w:r>
      <w:r w:rsidRPr="00170A86">
        <w:rPr>
          <w:rFonts w:eastAsia="Calibri" w:cs="Arial"/>
          <w:sz w:val="24"/>
          <w:szCs w:val="24"/>
          <w:lang w:val="ru-RU" w:eastAsia="x-none"/>
        </w:rPr>
        <w:t xml:space="preserve"> доступа на кубинской рынок </w:t>
      </w:r>
      <w:r w:rsidR="003315C4">
        <w:rPr>
          <w:rFonts w:eastAsia="Calibri" w:cs="Arial"/>
          <w:sz w:val="24"/>
          <w:szCs w:val="24"/>
          <w:lang w:val="ru-RU" w:eastAsia="x-none"/>
        </w:rPr>
        <w:t xml:space="preserve">для </w:t>
      </w:r>
      <w:r w:rsidRPr="00170A86">
        <w:rPr>
          <w:rFonts w:eastAsia="Calibri" w:cs="Arial"/>
          <w:sz w:val="24"/>
          <w:szCs w:val="24"/>
          <w:lang w:val="ru-RU" w:eastAsia="x-none"/>
        </w:rPr>
        <w:t xml:space="preserve">сельхозпродукции США. </w:t>
      </w:r>
    </w:p>
    <w:p w:rsidR="00170A86" w:rsidRPr="00170A86" w:rsidRDefault="00170A86" w:rsidP="00495325">
      <w:pPr>
        <w:spacing w:after="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 xml:space="preserve">13 </w:t>
      </w:r>
      <w:proofErr w:type="gramStart"/>
      <w:r w:rsidRPr="00170A86">
        <w:rPr>
          <w:rFonts w:eastAsia="Calibri" w:cs="Arial"/>
          <w:b/>
          <w:sz w:val="24"/>
          <w:szCs w:val="24"/>
          <w:lang w:val="ru-RU" w:eastAsia="x-none"/>
        </w:rPr>
        <w:t>июня 2018 года</w:t>
      </w:r>
      <w:proofErr w:type="gramEnd"/>
      <w:r w:rsidRPr="00170A86">
        <w:rPr>
          <w:rFonts w:eastAsia="Calibri" w:cs="Arial"/>
          <w:sz w:val="24"/>
          <w:szCs w:val="24"/>
          <w:lang w:val="ru-RU" w:eastAsia="x-none"/>
        </w:rPr>
        <w:t xml:space="preserve"> бывший сенатор</w:t>
      </w:r>
      <w:r w:rsidR="003315C4">
        <w:rPr>
          <w:rFonts w:eastAsia="Calibri" w:cs="Arial"/>
          <w:sz w:val="24"/>
          <w:szCs w:val="24"/>
          <w:shd w:val="clear" w:color="auto" w:fill="FFFFFF"/>
          <w:lang w:val="x-none" w:eastAsia="x-none"/>
        </w:rPr>
        <w:t xml:space="preserve"> </w:t>
      </w:r>
      <w:proofErr w:type="spellStart"/>
      <w:r w:rsidR="003315C4">
        <w:rPr>
          <w:rFonts w:eastAsia="Calibri" w:cs="Arial"/>
          <w:sz w:val="24"/>
          <w:szCs w:val="24"/>
          <w:shd w:val="clear" w:color="auto" w:fill="FFFFFF"/>
          <w:lang w:val="x-none" w:eastAsia="x-none"/>
        </w:rPr>
        <w:t>Хайди</w:t>
      </w:r>
      <w:proofErr w:type="spellEnd"/>
      <w:r w:rsidR="003315C4" w:rsidRPr="00170A86">
        <w:rPr>
          <w:rFonts w:eastAsia="Calibri" w:cs="Arial"/>
          <w:sz w:val="24"/>
          <w:szCs w:val="24"/>
          <w:shd w:val="clear" w:color="auto" w:fill="FFFFFF"/>
          <w:lang w:val="x-none" w:eastAsia="x-none"/>
        </w:rPr>
        <w:t xml:space="preserve"> </w:t>
      </w:r>
      <w:proofErr w:type="spellStart"/>
      <w:r w:rsidR="003315C4" w:rsidRPr="00170A86">
        <w:rPr>
          <w:rFonts w:eastAsia="Calibri" w:cs="Arial"/>
          <w:sz w:val="24"/>
          <w:szCs w:val="24"/>
          <w:shd w:val="clear" w:color="auto" w:fill="FFFFFF"/>
          <w:lang w:val="x-none" w:eastAsia="x-none"/>
        </w:rPr>
        <w:t>Хайткэмп</w:t>
      </w:r>
      <w:proofErr w:type="spellEnd"/>
      <w:r w:rsidR="003315C4">
        <w:rPr>
          <w:rFonts w:eastAsia="Calibri" w:cs="Arial"/>
          <w:sz w:val="24"/>
          <w:szCs w:val="24"/>
          <w:shd w:val="clear" w:color="auto" w:fill="FFFFFF"/>
          <w:lang w:val="ru-RU" w:eastAsia="x-none"/>
        </w:rPr>
        <w:t xml:space="preserve"> (демократка от</w:t>
      </w:r>
      <w:r w:rsidRPr="00170A86">
        <w:rPr>
          <w:rFonts w:eastAsia="Calibri" w:cs="Arial"/>
          <w:sz w:val="24"/>
          <w:szCs w:val="24"/>
          <w:lang w:val="ru-RU" w:eastAsia="x-none"/>
        </w:rPr>
        <w:t xml:space="preserve"> штат</w:t>
      </w:r>
      <w:r w:rsidR="003315C4">
        <w:rPr>
          <w:rFonts w:eastAsia="Calibri" w:cs="Arial"/>
          <w:sz w:val="24"/>
          <w:szCs w:val="24"/>
          <w:lang w:val="ru-RU" w:eastAsia="x-none"/>
        </w:rPr>
        <w:t>а</w:t>
      </w:r>
      <w:r w:rsidRPr="00170A86">
        <w:rPr>
          <w:rFonts w:eastAsia="Calibri" w:cs="Arial"/>
          <w:sz w:val="24"/>
          <w:szCs w:val="24"/>
          <w:lang w:val="ru-RU" w:eastAsia="x-none"/>
        </w:rPr>
        <w:t xml:space="preserve"> Северная Дакота</w:t>
      </w:r>
      <w:r w:rsidR="00492F88">
        <w:rPr>
          <w:rFonts w:eastAsia="Calibri" w:cs="Arial"/>
          <w:sz w:val="24"/>
          <w:szCs w:val="24"/>
          <w:lang w:val="ru-RU" w:eastAsia="x-none"/>
        </w:rPr>
        <w:t>)</w:t>
      </w:r>
      <w:r w:rsidR="003315C4" w:rsidRPr="003315C4">
        <w:rPr>
          <w:rFonts w:eastAsia="Calibri" w:cs="Arial"/>
          <w:sz w:val="24"/>
          <w:szCs w:val="24"/>
          <w:lang w:val="ru-RU" w:eastAsia="x-none"/>
        </w:rPr>
        <w:t xml:space="preserve"> </w:t>
      </w:r>
      <w:r w:rsidR="003315C4" w:rsidRPr="00170A86">
        <w:rPr>
          <w:rFonts w:eastAsia="Calibri" w:cs="Arial"/>
          <w:sz w:val="24"/>
          <w:szCs w:val="24"/>
          <w:lang w:val="ru-RU" w:eastAsia="x-none"/>
        </w:rPr>
        <w:t xml:space="preserve">в </w:t>
      </w:r>
      <w:r w:rsidR="003315C4">
        <w:rPr>
          <w:rFonts w:eastAsia="Calibri" w:cs="Arial"/>
          <w:sz w:val="24"/>
          <w:szCs w:val="24"/>
          <w:lang w:val="ru-RU" w:eastAsia="x-none"/>
        </w:rPr>
        <w:t>своем сообщении</w:t>
      </w:r>
      <w:r w:rsidR="003315C4" w:rsidRPr="00170A86">
        <w:rPr>
          <w:rFonts w:eastAsia="Calibri" w:cs="Arial"/>
          <w:sz w:val="24"/>
          <w:szCs w:val="24"/>
          <w:lang w:val="ru-RU" w:eastAsia="x-none"/>
        </w:rPr>
        <w:t xml:space="preserve"> для прессы</w:t>
      </w:r>
      <w:r w:rsidRPr="00170A86">
        <w:rPr>
          <w:rFonts w:eastAsia="Calibri" w:cs="Arial"/>
          <w:sz w:val="24"/>
          <w:szCs w:val="24"/>
          <w:lang w:val="ru-RU" w:eastAsia="x-none"/>
        </w:rPr>
        <w:t xml:space="preserve"> заявила, что «</w:t>
      </w:r>
      <w:r w:rsidR="00492F88">
        <w:rPr>
          <w:rFonts w:eastAsia="Calibri" w:cs="Arial"/>
          <w:sz w:val="24"/>
          <w:szCs w:val="24"/>
          <w:lang w:val="ru-RU" w:eastAsia="x-none"/>
        </w:rPr>
        <w:t xml:space="preserve">здесь, </w:t>
      </w:r>
      <w:r w:rsidRPr="00170A86">
        <w:rPr>
          <w:rFonts w:eastAsia="Calibri" w:cs="Arial"/>
          <w:sz w:val="24"/>
          <w:szCs w:val="24"/>
          <w:lang w:val="ru-RU" w:eastAsia="x-none"/>
        </w:rPr>
        <w:t>в Северной Дакоте</w:t>
      </w:r>
      <w:r w:rsidR="00492F88">
        <w:rPr>
          <w:rFonts w:eastAsia="Calibri" w:cs="Arial"/>
          <w:sz w:val="24"/>
          <w:szCs w:val="24"/>
          <w:lang w:val="ru-RU" w:eastAsia="x-none"/>
        </w:rPr>
        <w:t>,</w:t>
      </w:r>
      <w:r w:rsidRPr="00170A86">
        <w:rPr>
          <w:rFonts w:eastAsia="Calibri" w:cs="Arial"/>
          <w:sz w:val="24"/>
          <w:szCs w:val="24"/>
          <w:lang w:val="ru-RU" w:eastAsia="x-none"/>
        </w:rPr>
        <w:t xml:space="preserve"> мы понимаем, </w:t>
      </w:r>
      <w:r w:rsidR="003315C4">
        <w:rPr>
          <w:rFonts w:eastAsia="Calibri" w:cs="Arial"/>
          <w:sz w:val="24"/>
          <w:szCs w:val="24"/>
          <w:lang w:val="ru-RU" w:eastAsia="x-none"/>
        </w:rPr>
        <w:t xml:space="preserve">насколько важна </w:t>
      </w:r>
      <w:r w:rsidRPr="00170A86">
        <w:rPr>
          <w:rFonts w:eastAsia="Calibri" w:cs="Arial"/>
          <w:sz w:val="24"/>
          <w:szCs w:val="24"/>
          <w:lang w:val="ru-RU" w:eastAsia="x-none"/>
        </w:rPr>
        <w:t>торговля для земледельцев и животноводов. Ослабление эмбарго Кубы стало важным шагом на пути создани</w:t>
      </w:r>
      <w:r w:rsidR="00492F88">
        <w:rPr>
          <w:rFonts w:eastAsia="Calibri" w:cs="Arial"/>
          <w:sz w:val="24"/>
          <w:szCs w:val="24"/>
          <w:lang w:val="ru-RU" w:eastAsia="x-none"/>
        </w:rPr>
        <w:t>я условий для импорта на остров</w:t>
      </w:r>
      <w:r w:rsidR="00243D38">
        <w:rPr>
          <w:rFonts w:eastAsia="Calibri" w:cs="Arial"/>
          <w:sz w:val="24"/>
          <w:szCs w:val="24"/>
          <w:lang w:val="ru-RU" w:eastAsia="x-none"/>
        </w:rPr>
        <w:t xml:space="preserve"> сельхозпродукции </w:t>
      </w:r>
      <w:r w:rsidRPr="00170A86">
        <w:rPr>
          <w:rFonts w:eastAsia="Calibri" w:cs="Arial"/>
          <w:sz w:val="24"/>
          <w:szCs w:val="24"/>
          <w:lang w:val="ru-RU" w:eastAsia="x-none"/>
        </w:rPr>
        <w:t xml:space="preserve">США, но </w:t>
      </w:r>
      <w:r w:rsidR="00492F88">
        <w:rPr>
          <w:rFonts w:eastAsia="Calibri" w:cs="Arial"/>
          <w:sz w:val="24"/>
          <w:szCs w:val="24"/>
          <w:lang w:val="ru-RU" w:eastAsia="x-none"/>
        </w:rPr>
        <w:t>мы можем сделать гораздо больше</w:t>
      </w:r>
      <w:r w:rsidRPr="00170A86">
        <w:rPr>
          <w:rFonts w:eastAsia="Calibri" w:cs="Arial"/>
          <w:sz w:val="24"/>
          <w:szCs w:val="24"/>
          <w:lang w:val="ru-RU" w:eastAsia="x-none"/>
        </w:rPr>
        <w:t xml:space="preserve"> для того, чтобы поддержать рентабельн</w:t>
      </w:r>
      <w:r w:rsidR="00492F88">
        <w:rPr>
          <w:rFonts w:eastAsia="Calibri" w:cs="Arial"/>
          <w:sz w:val="24"/>
          <w:szCs w:val="24"/>
          <w:lang w:val="ru-RU" w:eastAsia="x-none"/>
        </w:rPr>
        <w:t>ую сельскохозяйственную торговлю</w:t>
      </w:r>
      <w:r w:rsidRPr="00170A86">
        <w:rPr>
          <w:rFonts w:eastAsia="Calibri" w:cs="Arial"/>
          <w:sz w:val="24"/>
          <w:szCs w:val="24"/>
          <w:lang w:val="ru-RU" w:eastAsia="x-none"/>
        </w:rPr>
        <w:t xml:space="preserve"> с Кубой». </w:t>
      </w:r>
      <w:r w:rsidR="00243D38">
        <w:rPr>
          <w:rFonts w:eastAsia="Calibri" w:cs="Arial"/>
          <w:sz w:val="24"/>
          <w:szCs w:val="24"/>
          <w:lang w:val="ru-RU" w:eastAsia="x-none"/>
        </w:rPr>
        <w:t>Она также</w:t>
      </w:r>
      <w:r w:rsidRPr="00170A86">
        <w:rPr>
          <w:rFonts w:eastAsia="Calibri" w:cs="Arial"/>
          <w:sz w:val="24"/>
          <w:szCs w:val="24"/>
          <w:lang w:val="ru-RU" w:eastAsia="x-none"/>
        </w:rPr>
        <w:t xml:space="preserve"> добавила, что сельхозпроизводители Северной Дакоты </w:t>
      </w:r>
      <w:r w:rsidR="00243D38">
        <w:rPr>
          <w:rFonts w:eastAsia="Calibri" w:cs="Arial"/>
          <w:sz w:val="24"/>
          <w:szCs w:val="24"/>
          <w:lang w:val="ru-RU" w:eastAsia="x-none"/>
        </w:rPr>
        <w:t>считают Кубу</w:t>
      </w:r>
      <w:r w:rsidRPr="00170A86">
        <w:rPr>
          <w:rFonts w:eastAsia="Calibri" w:cs="Arial"/>
          <w:sz w:val="24"/>
          <w:szCs w:val="24"/>
          <w:lang w:val="ru-RU" w:eastAsia="x-none"/>
        </w:rPr>
        <w:t xml:space="preserve"> естественны</w:t>
      </w:r>
      <w:r w:rsidR="00243D38">
        <w:rPr>
          <w:rFonts w:eastAsia="Calibri" w:cs="Arial"/>
          <w:sz w:val="24"/>
          <w:szCs w:val="24"/>
          <w:lang w:val="ru-RU" w:eastAsia="x-none"/>
        </w:rPr>
        <w:t>м рынком</w:t>
      </w:r>
      <w:r w:rsidRPr="00170A86">
        <w:rPr>
          <w:rFonts w:eastAsia="Calibri" w:cs="Arial"/>
          <w:sz w:val="24"/>
          <w:szCs w:val="24"/>
          <w:lang w:val="ru-RU" w:eastAsia="x-none"/>
        </w:rPr>
        <w:t xml:space="preserve"> для реализации своих продуктов, таких как: фасоль, бобовые и </w:t>
      </w:r>
      <w:r w:rsidR="00243D38" w:rsidRPr="00170A86">
        <w:rPr>
          <w:rFonts w:eastAsia="Calibri" w:cs="Arial"/>
          <w:sz w:val="24"/>
          <w:szCs w:val="24"/>
          <w:lang w:val="ru-RU" w:eastAsia="x-none"/>
        </w:rPr>
        <w:t xml:space="preserve">чечевица, </w:t>
      </w:r>
      <w:r w:rsidR="00243D38">
        <w:rPr>
          <w:rFonts w:eastAsia="Calibri" w:cs="Arial"/>
          <w:sz w:val="24"/>
          <w:szCs w:val="24"/>
          <w:lang w:val="ru-RU" w:eastAsia="x-none"/>
        </w:rPr>
        <w:t>отметив,</w:t>
      </w:r>
      <w:r w:rsidRPr="00170A86">
        <w:rPr>
          <w:rFonts w:eastAsia="Calibri" w:cs="Arial"/>
          <w:sz w:val="24"/>
          <w:szCs w:val="24"/>
          <w:lang w:val="ru-RU" w:eastAsia="x-none"/>
        </w:rPr>
        <w:t xml:space="preserve"> что двустороння</w:t>
      </w:r>
      <w:r w:rsidR="00243D38">
        <w:rPr>
          <w:rFonts w:eastAsia="Calibri" w:cs="Arial"/>
          <w:sz w:val="24"/>
          <w:szCs w:val="24"/>
          <w:lang w:val="ru-RU" w:eastAsia="x-none"/>
        </w:rPr>
        <w:t>я</w:t>
      </w:r>
      <w:r w:rsidRPr="00170A86">
        <w:rPr>
          <w:rFonts w:eastAsia="Calibri" w:cs="Arial"/>
          <w:sz w:val="24"/>
          <w:szCs w:val="24"/>
          <w:lang w:val="ru-RU" w:eastAsia="x-none"/>
        </w:rPr>
        <w:t xml:space="preserve"> поправка наделяет </w:t>
      </w:r>
      <w:r w:rsidRPr="00170A86">
        <w:rPr>
          <w:rFonts w:eastAsia="Calibri" w:cs="Arial"/>
          <w:bCs/>
          <w:sz w:val="24"/>
          <w:szCs w:val="24"/>
          <w:lang w:val="ru-RU" w:eastAsia="x-none"/>
        </w:rPr>
        <w:t xml:space="preserve">Национальную ассоциацию сельскохозяйственных департаментов штатов США </w:t>
      </w:r>
      <w:r w:rsidRPr="00170A86">
        <w:rPr>
          <w:rFonts w:eastAsia="Calibri" w:cs="Arial"/>
          <w:bCs/>
          <w:sz w:val="24"/>
          <w:szCs w:val="24"/>
          <w:lang w:val="x-none" w:eastAsia="x-none"/>
        </w:rPr>
        <w:t>(</w:t>
      </w:r>
      <w:proofErr w:type="spellStart"/>
      <w:r w:rsidRPr="00170A86">
        <w:rPr>
          <w:rFonts w:eastAsia="Calibri" w:cs="Arial"/>
          <w:bCs/>
          <w:sz w:val="24"/>
          <w:szCs w:val="24"/>
          <w:lang w:val="x-none" w:eastAsia="x-none"/>
        </w:rPr>
        <w:t>NASDA</w:t>
      </w:r>
      <w:proofErr w:type="spellEnd"/>
      <w:r w:rsidRPr="00170A86">
        <w:rPr>
          <w:rFonts w:eastAsia="Calibri" w:cs="Arial"/>
          <w:bCs/>
          <w:sz w:val="24"/>
          <w:szCs w:val="24"/>
          <w:lang w:val="x-none" w:eastAsia="x-none"/>
        </w:rPr>
        <w:t>)</w:t>
      </w:r>
      <w:r w:rsidRPr="00170A86">
        <w:rPr>
          <w:rFonts w:eastAsia="Calibri" w:cs="Arial"/>
          <w:bCs/>
          <w:sz w:val="24"/>
          <w:szCs w:val="24"/>
          <w:lang w:val="ru-RU" w:eastAsia="x-none"/>
        </w:rPr>
        <w:t xml:space="preserve"> правом создавать надежные торговые союзы между производителями Северной Дакоты и кубинскими покупателями, без дополнительных нагрузок </w:t>
      </w:r>
      <w:r w:rsidR="00243D38">
        <w:rPr>
          <w:rFonts w:eastAsia="Calibri" w:cs="Arial"/>
          <w:bCs/>
          <w:sz w:val="24"/>
          <w:szCs w:val="24"/>
          <w:lang w:val="ru-RU" w:eastAsia="x-none"/>
        </w:rPr>
        <w:t>для</w:t>
      </w:r>
      <w:r w:rsidRPr="00170A86">
        <w:rPr>
          <w:rFonts w:eastAsia="Calibri" w:cs="Arial"/>
          <w:bCs/>
          <w:sz w:val="24"/>
          <w:szCs w:val="24"/>
          <w:lang w:val="ru-RU" w:eastAsia="x-none"/>
        </w:rPr>
        <w:t xml:space="preserve"> налогоплательщиков.  </w:t>
      </w:r>
    </w:p>
    <w:p w:rsidR="00170A86" w:rsidRPr="00170A86" w:rsidRDefault="00170A86" w:rsidP="00495325">
      <w:pPr>
        <w:spacing w:after="0"/>
        <w:ind w:left="360"/>
        <w:contextualSpacing/>
        <w:rPr>
          <w:rFonts w:eastAsia="Calibri" w:cs="Arial"/>
          <w:sz w:val="24"/>
          <w:szCs w:val="24"/>
          <w:lang w:val="ru-RU" w:eastAsia="x-none"/>
        </w:rPr>
      </w:pPr>
    </w:p>
    <w:p w:rsidR="00170A86" w:rsidRPr="00542C91" w:rsidRDefault="00170A86" w:rsidP="00495325">
      <w:pPr>
        <w:spacing w:after="0"/>
        <w:ind w:left="720"/>
        <w:contextualSpacing/>
        <w:rPr>
          <w:rFonts w:eastAsia="Calibri" w:cs="Arial"/>
          <w:color w:val="7030A0"/>
          <w:sz w:val="24"/>
          <w:szCs w:val="24"/>
          <w:lang w:val="ru-RU" w:eastAsia="x-none"/>
        </w:rPr>
      </w:pPr>
    </w:p>
    <w:p w:rsidR="00170A86" w:rsidRPr="00170A86" w:rsidRDefault="00170A86" w:rsidP="00495325">
      <w:pPr>
        <w:numPr>
          <w:ilvl w:val="0"/>
          <w:numId w:val="12"/>
        </w:numPr>
        <w:tabs>
          <w:tab w:val="left" w:pos="284"/>
        </w:tabs>
        <w:spacing w:after="0"/>
        <w:contextualSpacing/>
        <w:rPr>
          <w:rFonts w:eastAsia="Calibri" w:cs="Arial"/>
          <w:b/>
          <w:sz w:val="24"/>
          <w:szCs w:val="24"/>
          <w:lang w:val="ru-RU" w:eastAsia="x-none"/>
        </w:rPr>
      </w:pPr>
      <w:r w:rsidRPr="00170A86">
        <w:rPr>
          <w:rFonts w:eastAsia="Calibri" w:cs="Arial"/>
          <w:b/>
          <w:sz w:val="24"/>
          <w:szCs w:val="24"/>
          <w:lang w:val="ru-RU" w:eastAsia="x-none"/>
        </w:rPr>
        <w:t xml:space="preserve">14 июня 2018 года </w:t>
      </w:r>
      <w:r w:rsidRPr="00170A86">
        <w:rPr>
          <w:rFonts w:eastAsia="Calibri" w:cs="Arial"/>
          <w:bCs/>
          <w:sz w:val="24"/>
          <w:szCs w:val="24"/>
          <w:lang w:val="ru-RU" w:eastAsia="x-none"/>
        </w:rPr>
        <w:t xml:space="preserve">Национальная ассоциация сельскохозяйственных департаментов штатов США </w:t>
      </w:r>
      <w:r w:rsidRPr="00170A86">
        <w:rPr>
          <w:rFonts w:eastAsia="Calibri" w:cs="Arial"/>
          <w:bCs/>
          <w:sz w:val="24"/>
          <w:szCs w:val="24"/>
          <w:lang w:val="x-none" w:eastAsia="x-none"/>
        </w:rPr>
        <w:t>(</w:t>
      </w:r>
      <w:proofErr w:type="spellStart"/>
      <w:r w:rsidRPr="00170A86">
        <w:rPr>
          <w:rFonts w:eastAsia="Calibri" w:cs="Arial"/>
          <w:bCs/>
          <w:sz w:val="24"/>
          <w:szCs w:val="24"/>
          <w:lang w:val="ru-RU" w:eastAsia="x-none"/>
        </w:rPr>
        <w:t>англ</w:t>
      </w:r>
      <w:proofErr w:type="spellEnd"/>
      <w:r w:rsidRPr="00170A86">
        <w:rPr>
          <w:rFonts w:eastAsia="Calibri" w:cs="Arial"/>
          <w:bCs/>
          <w:sz w:val="24"/>
          <w:szCs w:val="24"/>
          <w:lang w:val="ru-RU" w:eastAsia="x-none"/>
        </w:rPr>
        <w:t xml:space="preserve">. сокр. </w:t>
      </w:r>
      <w:proofErr w:type="spellStart"/>
      <w:r w:rsidRPr="00170A86">
        <w:rPr>
          <w:rFonts w:eastAsia="Calibri" w:cs="Arial"/>
          <w:bCs/>
          <w:sz w:val="24"/>
          <w:szCs w:val="24"/>
          <w:lang w:val="x-none" w:eastAsia="x-none"/>
        </w:rPr>
        <w:t>NASDA</w:t>
      </w:r>
      <w:proofErr w:type="spellEnd"/>
      <w:r w:rsidRPr="00170A86">
        <w:rPr>
          <w:rFonts w:eastAsia="Calibri" w:cs="Arial"/>
          <w:bCs/>
          <w:sz w:val="24"/>
          <w:szCs w:val="24"/>
          <w:lang w:val="x-none" w:eastAsia="x-none"/>
        </w:rPr>
        <w:t>)</w:t>
      </w:r>
      <w:r w:rsidRPr="00170A86">
        <w:rPr>
          <w:rFonts w:eastAsia="Calibri" w:cs="Arial"/>
          <w:bCs/>
          <w:sz w:val="24"/>
          <w:szCs w:val="24"/>
          <w:lang w:val="ru-RU" w:eastAsia="x-none"/>
        </w:rPr>
        <w:t xml:space="preserve"> </w:t>
      </w:r>
      <w:r w:rsidR="00243D38">
        <w:rPr>
          <w:rFonts w:eastAsia="Calibri" w:cs="Arial"/>
          <w:bCs/>
          <w:sz w:val="24"/>
          <w:szCs w:val="24"/>
          <w:lang w:val="ru-RU" w:eastAsia="x-none"/>
        </w:rPr>
        <w:t>направила письмо</w:t>
      </w:r>
      <w:r w:rsidRPr="00170A86">
        <w:rPr>
          <w:rFonts w:eastAsia="Calibri" w:cs="Arial"/>
          <w:bCs/>
          <w:sz w:val="24"/>
          <w:szCs w:val="24"/>
          <w:lang w:val="ru-RU" w:eastAsia="x-none"/>
        </w:rPr>
        <w:t xml:space="preserve"> президенту Дональду Трампу, Сенату и Па</w:t>
      </w:r>
      <w:r w:rsidR="00243D38">
        <w:rPr>
          <w:rFonts w:eastAsia="Calibri" w:cs="Arial"/>
          <w:bCs/>
          <w:sz w:val="24"/>
          <w:szCs w:val="24"/>
          <w:lang w:val="ru-RU" w:eastAsia="x-none"/>
        </w:rPr>
        <w:t>лате представителей этой страны</w:t>
      </w:r>
      <w:r w:rsidRPr="00170A86">
        <w:rPr>
          <w:rFonts w:eastAsia="Calibri" w:cs="Arial"/>
          <w:bCs/>
          <w:sz w:val="24"/>
          <w:szCs w:val="24"/>
          <w:lang w:val="ru-RU" w:eastAsia="x-none"/>
        </w:rPr>
        <w:t xml:space="preserve"> </w:t>
      </w:r>
      <w:r w:rsidR="00243D38">
        <w:rPr>
          <w:rFonts w:eastAsia="Calibri" w:cs="Arial"/>
          <w:bCs/>
          <w:sz w:val="24"/>
          <w:szCs w:val="24"/>
          <w:lang w:val="ru-RU" w:eastAsia="x-none"/>
        </w:rPr>
        <w:t>с требованием</w:t>
      </w:r>
      <w:r w:rsidRPr="00170A86">
        <w:rPr>
          <w:rFonts w:eastAsia="Calibri" w:cs="Arial"/>
          <w:bCs/>
          <w:sz w:val="24"/>
          <w:szCs w:val="24"/>
          <w:lang w:val="ru-RU" w:eastAsia="x-none"/>
        </w:rPr>
        <w:t xml:space="preserve"> положить конец блокад</w:t>
      </w:r>
      <w:r w:rsidR="00243D38">
        <w:rPr>
          <w:rFonts w:eastAsia="Calibri" w:cs="Arial"/>
          <w:bCs/>
          <w:sz w:val="24"/>
          <w:szCs w:val="24"/>
          <w:lang w:val="ru-RU" w:eastAsia="x-none"/>
        </w:rPr>
        <w:t>е</w:t>
      </w:r>
      <w:r w:rsidRPr="00170A86">
        <w:rPr>
          <w:rFonts w:eastAsia="Calibri" w:cs="Arial"/>
          <w:bCs/>
          <w:sz w:val="24"/>
          <w:szCs w:val="24"/>
          <w:lang w:val="ru-RU" w:eastAsia="x-none"/>
        </w:rPr>
        <w:t xml:space="preserve"> Кубы. </w:t>
      </w:r>
    </w:p>
    <w:p w:rsidR="00170A86" w:rsidRPr="00170A86" w:rsidRDefault="00170A86" w:rsidP="00495325">
      <w:pPr>
        <w:tabs>
          <w:tab w:val="left" w:pos="284"/>
        </w:tabs>
        <w:spacing w:after="0"/>
        <w:contextualSpacing/>
        <w:rPr>
          <w:rFonts w:eastAsia="Calibri" w:cs="Arial"/>
          <w:b/>
          <w:color w:val="7030A0"/>
          <w:sz w:val="24"/>
          <w:szCs w:val="24"/>
          <w:lang w:val="ru-RU"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20 июня 2018 года</w:t>
      </w:r>
      <w:r w:rsidRPr="00170A86">
        <w:rPr>
          <w:rFonts w:eastAsia="Calibri" w:cs="Arial"/>
          <w:sz w:val="24"/>
          <w:szCs w:val="24"/>
          <w:lang w:val="ru-RU" w:eastAsia="x-none"/>
        </w:rPr>
        <w:t xml:space="preserve"> д-р</w:t>
      </w:r>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Уильям</w:t>
      </w:r>
      <w:proofErr w:type="spellEnd"/>
      <w:r w:rsidRPr="00170A86">
        <w:rPr>
          <w:rFonts w:eastAsia="Calibri" w:cs="Arial"/>
          <w:sz w:val="24"/>
          <w:szCs w:val="24"/>
          <w:lang w:val="x-none" w:eastAsia="x-none"/>
        </w:rPr>
        <w:t xml:space="preserve"> М. </w:t>
      </w:r>
      <w:proofErr w:type="spellStart"/>
      <w:r w:rsidRPr="00170A86">
        <w:rPr>
          <w:rFonts w:eastAsia="Calibri" w:cs="Arial"/>
          <w:sz w:val="24"/>
          <w:szCs w:val="24"/>
          <w:lang w:val="x-none" w:eastAsia="x-none"/>
        </w:rPr>
        <w:t>Лео</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Гранде</w:t>
      </w:r>
      <w:proofErr w:type="spellEnd"/>
      <w:r w:rsidRPr="00170A86">
        <w:rPr>
          <w:rFonts w:eastAsia="Calibri" w:cs="Arial"/>
          <w:sz w:val="24"/>
          <w:szCs w:val="24"/>
          <w:lang w:val="x-none" w:eastAsia="x-none"/>
        </w:rPr>
        <w:t xml:space="preserve"> </w:t>
      </w:r>
      <w:r w:rsidRPr="00170A86">
        <w:rPr>
          <w:rFonts w:eastAsia="Calibri" w:cs="Arial"/>
          <w:sz w:val="24"/>
          <w:szCs w:val="24"/>
          <w:lang w:val="ru-RU" w:eastAsia="x-none"/>
        </w:rPr>
        <w:t xml:space="preserve">профессор и почетный декан Факультета общественных отношений </w:t>
      </w:r>
      <w:r w:rsidRPr="00170A86">
        <w:rPr>
          <w:rFonts w:eastAsia="Calibri" w:cs="Arial"/>
          <w:i/>
          <w:sz w:val="24"/>
          <w:szCs w:val="24"/>
          <w:lang w:val="x-none" w:eastAsia="x-none"/>
        </w:rPr>
        <w:t xml:space="preserve">American </w:t>
      </w:r>
      <w:proofErr w:type="spellStart"/>
      <w:r w:rsidRPr="00170A86">
        <w:rPr>
          <w:rFonts w:eastAsia="Calibri" w:cs="Arial"/>
          <w:i/>
          <w:sz w:val="24"/>
          <w:szCs w:val="24"/>
          <w:lang w:val="x-none" w:eastAsia="x-none"/>
        </w:rPr>
        <w:t>University</w:t>
      </w:r>
      <w:proofErr w:type="spellEnd"/>
      <w:r w:rsidRPr="00170A86">
        <w:rPr>
          <w:rFonts w:eastAsia="Calibri" w:cs="Arial"/>
          <w:sz w:val="24"/>
          <w:szCs w:val="24"/>
          <w:lang w:val="ru-RU" w:eastAsia="x-none"/>
        </w:rPr>
        <w:t xml:space="preserve"> выступил на заседании Палаты представителей США. Он признал, что санкции, в</w:t>
      </w:r>
      <w:r w:rsidR="00DA0EF3">
        <w:rPr>
          <w:rFonts w:eastAsia="Calibri" w:cs="Arial"/>
          <w:sz w:val="24"/>
          <w:szCs w:val="24"/>
          <w:lang w:val="ru-RU" w:eastAsia="x-none"/>
        </w:rPr>
        <w:t>водимые</w:t>
      </w:r>
      <w:r w:rsidRPr="00170A86">
        <w:rPr>
          <w:rFonts w:eastAsia="Calibri" w:cs="Arial"/>
          <w:sz w:val="24"/>
          <w:szCs w:val="24"/>
          <w:lang w:val="ru-RU" w:eastAsia="x-none"/>
        </w:rPr>
        <w:t xml:space="preserve"> против Кубы на протяжении десятилетий, не </w:t>
      </w:r>
      <w:r w:rsidR="00345CFE">
        <w:rPr>
          <w:rFonts w:eastAsia="Calibri" w:cs="Arial"/>
          <w:sz w:val="24"/>
          <w:szCs w:val="24"/>
          <w:lang w:val="ru-RU" w:eastAsia="x-none"/>
        </w:rPr>
        <w:t>у</w:t>
      </w:r>
      <w:r w:rsidRPr="00170A86">
        <w:rPr>
          <w:rFonts w:eastAsia="Calibri" w:cs="Arial"/>
          <w:sz w:val="24"/>
          <w:szCs w:val="24"/>
          <w:lang w:val="ru-RU" w:eastAsia="x-none"/>
        </w:rPr>
        <w:t>венчались успехом</w:t>
      </w:r>
      <w:r w:rsidR="00DA0EF3">
        <w:rPr>
          <w:rFonts w:eastAsia="Calibri" w:cs="Arial"/>
          <w:sz w:val="24"/>
          <w:szCs w:val="24"/>
          <w:lang w:val="ru-RU" w:eastAsia="x-none"/>
        </w:rPr>
        <w:t>, и</w:t>
      </w:r>
      <w:r w:rsidRPr="00170A86">
        <w:rPr>
          <w:rFonts w:eastAsia="Calibri" w:cs="Arial"/>
          <w:sz w:val="24"/>
          <w:szCs w:val="24"/>
          <w:lang w:val="ru-RU" w:eastAsia="x-none"/>
        </w:rPr>
        <w:t xml:space="preserve"> что нет </w:t>
      </w:r>
      <w:r w:rsidR="00DA0EF3">
        <w:rPr>
          <w:rFonts w:eastAsia="Calibri" w:cs="Arial"/>
          <w:sz w:val="24"/>
          <w:szCs w:val="24"/>
          <w:lang w:val="ru-RU" w:eastAsia="x-none"/>
        </w:rPr>
        <w:t>никаких причин для того, чтобы</w:t>
      </w:r>
      <w:r w:rsidRPr="00170A86">
        <w:rPr>
          <w:rFonts w:eastAsia="Calibri" w:cs="Arial"/>
          <w:sz w:val="24"/>
          <w:szCs w:val="24"/>
          <w:lang w:val="ru-RU" w:eastAsia="x-none"/>
        </w:rPr>
        <w:t xml:space="preserve"> не поддерживать отношени</w:t>
      </w:r>
      <w:r w:rsidR="00DA0EF3">
        <w:rPr>
          <w:rFonts w:eastAsia="Calibri" w:cs="Arial"/>
          <w:sz w:val="24"/>
          <w:szCs w:val="24"/>
          <w:lang w:val="ru-RU" w:eastAsia="x-none"/>
        </w:rPr>
        <w:t>й</w:t>
      </w:r>
      <w:r w:rsidRPr="00170A86">
        <w:rPr>
          <w:rFonts w:eastAsia="Calibri" w:cs="Arial"/>
          <w:sz w:val="24"/>
          <w:szCs w:val="24"/>
          <w:lang w:val="ru-RU" w:eastAsia="x-none"/>
        </w:rPr>
        <w:t xml:space="preserve"> с Кубой. Он </w:t>
      </w:r>
      <w:r w:rsidR="00DA0EF3">
        <w:rPr>
          <w:rFonts w:eastAsia="Calibri" w:cs="Arial"/>
          <w:sz w:val="24"/>
          <w:szCs w:val="24"/>
          <w:lang w:val="ru-RU" w:eastAsia="x-none"/>
        </w:rPr>
        <w:t>заявил также, что согласен с тем, чтобы</w:t>
      </w:r>
      <w:r w:rsidRPr="00170A86">
        <w:rPr>
          <w:rFonts w:eastAsia="Calibri" w:cs="Arial"/>
          <w:sz w:val="24"/>
          <w:szCs w:val="24"/>
          <w:lang w:val="ru-RU" w:eastAsia="x-none"/>
        </w:rPr>
        <w:t xml:space="preserve"> </w:t>
      </w:r>
      <w:r w:rsidR="00DA0EF3">
        <w:rPr>
          <w:rFonts w:eastAsia="Calibri" w:cs="Arial"/>
          <w:sz w:val="24"/>
          <w:szCs w:val="24"/>
          <w:lang w:val="ru-RU" w:eastAsia="x-none"/>
        </w:rPr>
        <w:t>сельхозпроизводители США имели возможность</w:t>
      </w:r>
      <w:r w:rsidRPr="00170A86">
        <w:rPr>
          <w:rFonts w:eastAsia="Calibri" w:cs="Arial"/>
          <w:sz w:val="24"/>
          <w:szCs w:val="24"/>
          <w:lang w:val="ru-RU" w:eastAsia="x-none"/>
        </w:rPr>
        <w:t xml:space="preserve"> финансировать </w:t>
      </w:r>
      <w:r w:rsidR="00DA0EF3">
        <w:rPr>
          <w:rFonts w:eastAsia="Calibri" w:cs="Arial"/>
          <w:sz w:val="24"/>
          <w:szCs w:val="24"/>
          <w:lang w:val="ru-RU" w:eastAsia="x-none"/>
        </w:rPr>
        <w:t>продажу</w:t>
      </w:r>
      <w:r w:rsidRPr="00170A86">
        <w:rPr>
          <w:rFonts w:eastAsia="Calibri" w:cs="Arial"/>
          <w:sz w:val="24"/>
          <w:szCs w:val="24"/>
          <w:lang w:val="ru-RU" w:eastAsia="x-none"/>
        </w:rPr>
        <w:t xml:space="preserve"> своей продукции Куб</w:t>
      </w:r>
      <w:r w:rsidR="00DA0EF3">
        <w:rPr>
          <w:rFonts w:eastAsia="Calibri" w:cs="Arial"/>
          <w:sz w:val="24"/>
          <w:szCs w:val="24"/>
          <w:lang w:val="ru-RU" w:eastAsia="x-none"/>
        </w:rPr>
        <w:t>е,</w:t>
      </w:r>
      <w:r w:rsidRPr="00170A86">
        <w:rPr>
          <w:rFonts w:eastAsia="Calibri" w:cs="Arial"/>
          <w:sz w:val="24"/>
          <w:szCs w:val="24"/>
          <w:lang w:val="ru-RU" w:eastAsia="x-none"/>
        </w:rPr>
        <w:t xml:space="preserve"> и </w:t>
      </w:r>
      <w:r w:rsidR="00DA0EF3">
        <w:rPr>
          <w:rFonts w:eastAsia="Calibri" w:cs="Arial"/>
          <w:sz w:val="24"/>
          <w:szCs w:val="24"/>
          <w:lang w:val="ru-RU" w:eastAsia="x-none"/>
        </w:rPr>
        <w:t>чтобы были отменены</w:t>
      </w:r>
      <w:r w:rsidRPr="00170A86">
        <w:rPr>
          <w:rFonts w:eastAsia="Calibri" w:cs="Arial"/>
          <w:sz w:val="24"/>
          <w:szCs w:val="24"/>
          <w:lang w:val="ru-RU" w:eastAsia="x-none"/>
        </w:rPr>
        <w:t xml:space="preserve"> ограничени</w:t>
      </w:r>
      <w:r w:rsidR="00DA0EF3">
        <w:rPr>
          <w:rFonts w:eastAsia="Calibri" w:cs="Arial"/>
          <w:sz w:val="24"/>
          <w:szCs w:val="24"/>
          <w:lang w:val="ru-RU" w:eastAsia="x-none"/>
        </w:rPr>
        <w:t>я</w:t>
      </w:r>
      <w:r w:rsidRPr="00170A86">
        <w:rPr>
          <w:rFonts w:eastAsia="Calibri" w:cs="Arial"/>
          <w:sz w:val="24"/>
          <w:szCs w:val="24"/>
          <w:lang w:val="ru-RU" w:eastAsia="x-none"/>
        </w:rPr>
        <w:t xml:space="preserve"> </w:t>
      </w:r>
      <w:r w:rsidR="00DA0EF3">
        <w:rPr>
          <w:rFonts w:eastAsia="Calibri" w:cs="Arial"/>
          <w:sz w:val="24"/>
          <w:szCs w:val="24"/>
          <w:lang w:val="ru-RU" w:eastAsia="x-none"/>
        </w:rPr>
        <w:t>на</w:t>
      </w:r>
      <w:r w:rsidRPr="00170A86">
        <w:rPr>
          <w:rFonts w:eastAsia="Calibri" w:cs="Arial"/>
          <w:sz w:val="24"/>
          <w:szCs w:val="24"/>
          <w:lang w:val="ru-RU" w:eastAsia="x-none"/>
        </w:rPr>
        <w:t xml:space="preserve"> поезд</w:t>
      </w:r>
      <w:r w:rsidR="00DA0EF3">
        <w:rPr>
          <w:rFonts w:eastAsia="Calibri" w:cs="Arial"/>
          <w:sz w:val="24"/>
          <w:szCs w:val="24"/>
          <w:lang w:val="ru-RU" w:eastAsia="x-none"/>
        </w:rPr>
        <w:t xml:space="preserve">ки </w:t>
      </w:r>
      <w:r w:rsidRPr="00170A86">
        <w:rPr>
          <w:rFonts w:eastAsia="Calibri" w:cs="Arial"/>
          <w:sz w:val="24"/>
          <w:szCs w:val="24"/>
          <w:lang w:val="ru-RU" w:eastAsia="x-none"/>
        </w:rPr>
        <w:t>на Кубу.</w:t>
      </w:r>
      <w:r w:rsidR="00DA0EF3">
        <w:rPr>
          <w:rFonts w:eastAsia="Calibri" w:cs="Arial"/>
          <w:sz w:val="24"/>
          <w:szCs w:val="24"/>
          <w:lang w:val="ru-RU" w:eastAsia="x-none"/>
        </w:rPr>
        <w:t xml:space="preserve"> Он также отметил,</w:t>
      </w:r>
      <w:r w:rsidRPr="00170A86">
        <w:rPr>
          <w:rFonts w:eastAsia="Calibri" w:cs="Arial"/>
          <w:sz w:val="24"/>
          <w:szCs w:val="24"/>
          <w:lang w:val="ru-RU" w:eastAsia="x-none"/>
        </w:rPr>
        <w:t xml:space="preserve"> что американские компании должны иметь возможность торговать и инвестировать на Кубе. </w:t>
      </w:r>
    </w:p>
    <w:p w:rsidR="00170A86" w:rsidRPr="00170A86" w:rsidRDefault="00170A86" w:rsidP="00495325">
      <w:pPr>
        <w:tabs>
          <w:tab w:val="left" w:pos="426"/>
        </w:tabs>
        <w:spacing w:after="0"/>
        <w:ind w:left="360"/>
        <w:contextualSpacing/>
        <w:rPr>
          <w:rFonts w:cs="Arial"/>
          <w:color w:val="7030A0"/>
          <w:sz w:val="24"/>
          <w:szCs w:val="24"/>
          <w:lang w:val="x-none"/>
        </w:rPr>
      </w:pPr>
    </w:p>
    <w:p w:rsidR="00170A86" w:rsidRPr="00170A86" w:rsidRDefault="00170A86" w:rsidP="00495325">
      <w:pPr>
        <w:numPr>
          <w:ilvl w:val="0"/>
          <w:numId w:val="12"/>
        </w:numPr>
        <w:spacing w:after="0"/>
        <w:contextualSpacing/>
        <w:rPr>
          <w:rFonts w:eastAsia="Calibri" w:cs="Arial"/>
          <w:bCs/>
          <w:iCs/>
          <w:sz w:val="24"/>
          <w:szCs w:val="24"/>
          <w:lang w:val="ru-RU" w:eastAsia="x-none"/>
        </w:rPr>
      </w:pPr>
      <w:r w:rsidRPr="00170A86">
        <w:rPr>
          <w:rFonts w:eastAsia="Calibri" w:cs="Arial"/>
          <w:b/>
          <w:bCs/>
          <w:iCs/>
          <w:sz w:val="24"/>
          <w:szCs w:val="24"/>
          <w:lang w:val="ru-RU" w:eastAsia="x-none"/>
        </w:rPr>
        <w:t>28 июня 2018 года</w:t>
      </w:r>
      <w:r w:rsidRPr="00170A86">
        <w:rPr>
          <w:rFonts w:eastAsia="Calibri" w:cs="Arial"/>
          <w:bCs/>
          <w:iCs/>
          <w:sz w:val="24"/>
          <w:szCs w:val="24"/>
          <w:lang w:val="ru-RU" w:eastAsia="x-none"/>
        </w:rPr>
        <w:t xml:space="preserve"> бывшая сенатор от демократов, штат Миссури, </w:t>
      </w:r>
      <w:proofErr w:type="spellStart"/>
      <w:r w:rsidRPr="00170A86">
        <w:rPr>
          <w:rFonts w:eastAsia="Calibri" w:cs="Arial"/>
          <w:b/>
          <w:bCs/>
          <w:color w:val="222222"/>
          <w:sz w:val="24"/>
          <w:szCs w:val="24"/>
          <w:shd w:val="clear" w:color="auto" w:fill="FFFFFF"/>
          <w:lang w:val="x-none" w:eastAsia="x-none"/>
        </w:rPr>
        <w:t>Клэр</w:t>
      </w:r>
      <w:proofErr w:type="spellEnd"/>
      <w:r w:rsidRPr="00170A86">
        <w:rPr>
          <w:rFonts w:eastAsia="Calibri" w:cs="Arial"/>
          <w:b/>
          <w:bCs/>
          <w:color w:val="222222"/>
          <w:sz w:val="24"/>
          <w:szCs w:val="24"/>
          <w:shd w:val="clear" w:color="auto" w:fill="FFFFFF"/>
          <w:lang w:val="x-none" w:eastAsia="x-none"/>
        </w:rPr>
        <w:t xml:space="preserve"> </w:t>
      </w:r>
      <w:proofErr w:type="spellStart"/>
      <w:r w:rsidRPr="00170A86">
        <w:rPr>
          <w:rFonts w:eastAsia="Calibri" w:cs="Arial"/>
          <w:b/>
          <w:bCs/>
          <w:color w:val="222222"/>
          <w:sz w:val="24"/>
          <w:szCs w:val="24"/>
          <w:shd w:val="clear" w:color="auto" w:fill="FFFFFF"/>
          <w:lang w:val="x-none" w:eastAsia="x-none"/>
        </w:rPr>
        <w:t>Маккэскилл</w:t>
      </w:r>
      <w:proofErr w:type="spellEnd"/>
      <w:r w:rsidR="00DA0EF3" w:rsidRPr="00DA0EF3">
        <w:rPr>
          <w:rFonts w:eastAsia="Calibri" w:cs="Arial"/>
          <w:b/>
          <w:bCs/>
          <w:iCs/>
          <w:sz w:val="24"/>
          <w:szCs w:val="24"/>
          <w:lang w:val="ru-RU" w:eastAsia="x-none"/>
        </w:rPr>
        <w:t xml:space="preserve"> </w:t>
      </w:r>
      <w:r w:rsidR="00DA0EF3" w:rsidRPr="00170A86">
        <w:rPr>
          <w:rFonts w:eastAsia="Calibri" w:cs="Arial"/>
          <w:b/>
          <w:bCs/>
          <w:iCs/>
          <w:sz w:val="24"/>
          <w:szCs w:val="24"/>
          <w:lang w:val="ru-RU" w:eastAsia="x-none"/>
        </w:rPr>
        <w:t>в</w:t>
      </w:r>
      <w:r w:rsidR="00DA0EF3">
        <w:rPr>
          <w:rFonts w:eastAsia="Calibri" w:cs="Arial"/>
          <w:b/>
          <w:bCs/>
          <w:iCs/>
          <w:sz w:val="24"/>
          <w:szCs w:val="24"/>
          <w:lang w:val="ru-RU" w:eastAsia="x-none"/>
        </w:rPr>
        <w:t xml:space="preserve"> своем</w:t>
      </w:r>
      <w:r w:rsidR="00DA0EF3" w:rsidRPr="00170A86">
        <w:rPr>
          <w:rFonts w:eastAsia="Calibri" w:cs="Arial"/>
          <w:b/>
          <w:bCs/>
          <w:iCs/>
          <w:sz w:val="24"/>
          <w:szCs w:val="24"/>
          <w:lang w:val="ru-RU" w:eastAsia="x-none"/>
        </w:rPr>
        <w:t xml:space="preserve"> интервью сайту радиовещательной сети</w:t>
      </w:r>
      <w:r w:rsidR="00DA0EF3" w:rsidRPr="00170A86">
        <w:rPr>
          <w:rFonts w:eastAsia="Calibri" w:cs="Arial"/>
          <w:b/>
          <w:bCs/>
          <w:i/>
          <w:iCs/>
          <w:sz w:val="24"/>
          <w:szCs w:val="24"/>
          <w:lang w:val="x-none" w:eastAsia="x-none"/>
        </w:rPr>
        <w:t xml:space="preserve"> </w:t>
      </w:r>
      <w:proofErr w:type="spellStart"/>
      <w:r w:rsidR="00DA0EF3" w:rsidRPr="00170A86">
        <w:rPr>
          <w:rFonts w:eastAsia="Calibri" w:cs="Arial"/>
          <w:b/>
          <w:bCs/>
          <w:i/>
          <w:iCs/>
          <w:sz w:val="24"/>
          <w:szCs w:val="24"/>
          <w:lang w:val="x-none" w:eastAsia="x-none"/>
        </w:rPr>
        <w:t>Brownfield</w:t>
      </w:r>
      <w:proofErr w:type="spellEnd"/>
      <w:r w:rsidR="00DA0EF3" w:rsidRPr="00170A86">
        <w:rPr>
          <w:rFonts w:eastAsia="Calibri" w:cs="Arial"/>
          <w:b/>
          <w:bCs/>
          <w:i/>
          <w:iCs/>
          <w:sz w:val="24"/>
          <w:szCs w:val="24"/>
          <w:lang w:val="x-none" w:eastAsia="x-none"/>
        </w:rPr>
        <w:t xml:space="preserve"> </w:t>
      </w:r>
      <w:proofErr w:type="spellStart"/>
      <w:r w:rsidR="00DA0EF3" w:rsidRPr="00170A86">
        <w:rPr>
          <w:rFonts w:eastAsia="Calibri" w:cs="Arial"/>
          <w:b/>
          <w:bCs/>
          <w:i/>
          <w:iCs/>
          <w:sz w:val="24"/>
          <w:szCs w:val="24"/>
          <w:lang w:val="x-none" w:eastAsia="x-none"/>
        </w:rPr>
        <w:t>Agricultural</w:t>
      </w:r>
      <w:proofErr w:type="spellEnd"/>
      <w:r w:rsidR="00DA0EF3" w:rsidRPr="00170A86">
        <w:rPr>
          <w:rFonts w:eastAsia="Calibri" w:cs="Arial"/>
          <w:b/>
          <w:bCs/>
          <w:i/>
          <w:iCs/>
          <w:sz w:val="24"/>
          <w:szCs w:val="24"/>
          <w:lang w:val="x-none" w:eastAsia="x-none"/>
        </w:rPr>
        <w:t xml:space="preserve"> News </w:t>
      </w:r>
      <w:proofErr w:type="spellStart"/>
      <w:r w:rsidR="00DA0EF3" w:rsidRPr="00170A86">
        <w:rPr>
          <w:rFonts w:eastAsia="Calibri" w:cs="Arial"/>
          <w:b/>
          <w:bCs/>
          <w:i/>
          <w:iCs/>
          <w:sz w:val="24"/>
          <w:szCs w:val="24"/>
          <w:lang w:val="x-none" w:eastAsia="x-none"/>
        </w:rPr>
        <w:t>For</w:t>
      </w:r>
      <w:proofErr w:type="spellEnd"/>
      <w:r w:rsidR="00DA0EF3" w:rsidRPr="00170A86">
        <w:rPr>
          <w:rFonts w:eastAsia="Calibri" w:cs="Arial"/>
          <w:b/>
          <w:bCs/>
          <w:i/>
          <w:iCs/>
          <w:sz w:val="24"/>
          <w:szCs w:val="24"/>
          <w:lang w:val="x-none" w:eastAsia="x-none"/>
        </w:rPr>
        <w:t xml:space="preserve"> </w:t>
      </w:r>
      <w:proofErr w:type="spellStart"/>
      <w:r w:rsidR="00DA0EF3" w:rsidRPr="00170A86">
        <w:rPr>
          <w:rFonts w:eastAsia="Calibri" w:cs="Arial"/>
          <w:b/>
          <w:bCs/>
          <w:i/>
          <w:iCs/>
          <w:sz w:val="24"/>
          <w:szCs w:val="24"/>
          <w:lang w:val="x-none" w:eastAsia="x-none"/>
        </w:rPr>
        <w:t>America</w:t>
      </w:r>
      <w:proofErr w:type="spellEnd"/>
      <w:r w:rsidRPr="00170A86">
        <w:rPr>
          <w:rFonts w:eastAsia="Calibri" w:cs="Arial"/>
          <w:b/>
          <w:bCs/>
          <w:iCs/>
          <w:sz w:val="24"/>
          <w:szCs w:val="24"/>
          <w:lang w:val="ru-RU" w:eastAsia="x-none"/>
        </w:rPr>
        <w:t xml:space="preserve">, заявила, что поддерживает </w:t>
      </w:r>
      <w:r w:rsidR="00DA0EF3">
        <w:rPr>
          <w:rFonts w:eastAsia="Calibri" w:cs="Arial"/>
          <w:b/>
          <w:bCs/>
          <w:iCs/>
          <w:sz w:val="24"/>
          <w:szCs w:val="24"/>
          <w:lang w:val="ru-RU" w:eastAsia="x-none"/>
        </w:rPr>
        <w:t>рост торговых отношений с Кубой</w:t>
      </w:r>
      <w:r w:rsidRPr="00170A86">
        <w:rPr>
          <w:rFonts w:eastAsia="Calibri" w:cs="Arial"/>
          <w:b/>
          <w:bCs/>
          <w:i/>
          <w:iCs/>
          <w:sz w:val="24"/>
          <w:szCs w:val="24"/>
          <w:lang w:val="ru-RU" w:eastAsia="x-none"/>
        </w:rPr>
        <w:t xml:space="preserve">. </w:t>
      </w:r>
    </w:p>
    <w:p w:rsidR="00170A86" w:rsidRPr="00170A86" w:rsidRDefault="00170A86" w:rsidP="00495325">
      <w:pPr>
        <w:spacing w:after="0"/>
        <w:ind w:left="360"/>
        <w:contextualSpacing/>
        <w:mirrorIndents/>
        <w:rPr>
          <w:rFonts w:eastAsia="Calibri" w:cs="Arial"/>
          <w:bCs/>
          <w:iCs/>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bCs/>
          <w:sz w:val="24"/>
          <w:szCs w:val="24"/>
          <w:lang w:val="ru-RU" w:eastAsia="x-none"/>
        </w:rPr>
      </w:pPr>
      <w:smartTag w:uri="urn:schemas-microsoft-com:office:smarttags" w:element="date">
        <w:smartTagPr>
          <w:attr w:name="ls" w:val="trans"/>
          <w:attr w:name="Month" w:val="6"/>
          <w:attr w:name="Day" w:val="28"/>
          <w:attr w:name="Year" w:val="2018"/>
        </w:smartTagPr>
        <w:r w:rsidRPr="00170A86">
          <w:rPr>
            <w:rFonts w:eastAsia="Calibri" w:cs="Arial"/>
            <w:b/>
            <w:bCs/>
            <w:sz w:val="24"/>
            <w:szCs w:val="24"/>
            <w:lang w:val="ru-RU" w:eastAsia="x-none"/>
          </w:rPr>
          <w:t>28 июня 2018 года</w:t>
        </w:r>
      </w:smartTag>
      <w:r w:rsidRPr="00170A86">
        <w:rPr>
          <w:rFonts w:eastAsia="Calibri" w:cs="Arial"/>
          <w:bCs/>
          <w:sz w:val="24"/>
          <w:szCs w:val="24"/>
          <w:lang w:val="ru-RU" w:eastAsia="x-none"/>
        </w:rPr>
        <w:t xml:space="preserve"> Сенат США одобрил </w:t>
      </w:r>
      <w:r w:rsidR="00DA0EF3">
        <w:rPr>
          <w:rFonts w:eastAsia="Calibri" w:cs="Arial"/>
          <w:bCs/>
          <w:sz w:val="24"/>
          <w:szCs w:val="24"/>
          <w:lang w:val="ru-RU" w:eastAsia="x-none"/>
        </w:rPr>
        <w:t>законопроект</w:t>
      </w:r>
      <w:r w:rsidRPr="00170A86">
        <w:rPr>
          <w:rFonts w:eastAsia="Calibri" w:cs="Arial"/>
          <w:bCs/>
          <w:sz w:val="24"/>
          <w:szCs w:val="24"/>
          <w:lang w:val="ru-RU" w:eastAsia="x-none"/>
        </w:rPr>
        <w:t xml:space="preserve"> о сельском хозяйстве 2018 года, включающий распоряжение</w:t>
      </w:r>
      <w:r w:rsidR="00DA0EF3">
        <w:rPr>
          <w:rFonts w:eastAsia="Calibri" w:cs="Arial"/>
          <w:bCs/>
          <w:sz w:val="24"/>
          <w:szCs w:val="24"/>
          <w:lang w:val="ru-RU" w:eastAsia="x-none"/>
        </w:rPr>
        <w:t xml:space="preserve"> по авторизации</w:t>
      </w:r>
      <w:r w:rsidRPr="00170A86">
        <w:rPr>
          <w:rFonts w:eastAsia="Calibri" w:cs="Arial"/>
          <w:bCs/>
          <w:sz w:val="24"/>
          <w:szCs w:val="24"/>
          <w:lang w:val="ru-RU" w:eastAsia="x-none"/>
        </w:rPr>
        <w:t xml:space="preserve"> использования фондо</w:t>
      </w:r>
      <w:r w:rsidR="00231AA6">
        <w:rPr>
          <w:rFonts w:eastAsia="Calibri" w:cs="Arial"/>
          <w:bCs/>
          <w:sz w:val="24"/>
          <w:szCs w:val="24"/>
          <w:lang w:val="ru-RU" w:eastAsia="x-none"/>
        </w:rPr>
        <w:t xml:space="preserve">в торгового стимулирования США </w:t>
      </w:r>
      <w:r w:rsidRPr="00170A86">
        <w:rPr>
          <w:rFonts w:eastAsia="Calibri" w:cs="Arial"/>
          <w:bCs/>
          <w:sz w:val="24"/>
          <w:szCs w:val="24"/>
          <w:lang w:val="ru-RU" w:eastAsia="x-none"/>
        </w:rPr>
        <w:t>для расширения доступа на кубинский рынок. Распоряжение, представленное бывш</w:t>
      </w:r>
      <w:r w:rsidR="00DA0EF3">
        <w:rPr>
          <w:rFonts w:eastAsia="Calibri" w:cs="Arial"/>
          <w:bCs/>
          <w:sz w:val="24"/>
          <w:szCs w:val="24"/>
          <w:lang w:val="ru-RU" w:eastAsia="x-none"/>
        </w:rPr>
        <w:t>им</w:t>
      </w:r>
      <w:r w:rsidRPr="00170A86">
        <w:rPr>
          <w:rFonts w:eastAsia="Calibri" w:cs="Arial"/>
          <w:bCs/>
          <w:sz w:val="24"/>
          <w:szCs w:val="24"/>
          <w:lang w:val="ru-RU" w:eastAsia="x-none"/>
        </w:rPr>
        <w:t xml:space="preserve"> сенатором </w:t>
      </w:r>
      <w:proofErr w:type="spellStart"/>
      <w:r w:rsidR="00DA0EF3">
        <w:rPr>
          <w:rFonts w:eastAsia="Calibri" w:cs="Arial"/>
          <w:sz w:val="24"/>
          <w:szCs w:val="24"/>
          <w:shd w:val="clear" w:color="auto" w:fill="FFFFFF"/>
          <w:lang w:val="x-none" w:eastAsia="x-none"/>
        </w:rPr>
        <w:t>Хайди</w:t>
      </w:r>
      <w:proofErr w:type="spellEnd"/>
      <w:r w:rsidR="00DA0EF3">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Хайткэмп</w:t>
      </w:r>
      <w:proofErr w:type="spellEnd"/>
      <w:r w:rsidRPr="00170A86">
        <w:rPr>
          <w:rFonts w:eastAsia="Calibri" w:cs="Arial"/>
          <w:bCs/>
          <w:sz w:val="24"/>
          <w:szCs w:val="24"/>
          <w:lang w:val="ru-RU" w:eastAsia="x-none"/>
        </w:rPr>
        <w:t>,</w:t>
      </w:r>
      <w:r w:rsidRPr="00170A86">
        <w:rPr>
          <w:rFonts w:eastAsia="Calibri" w:cs="Arial"/>
          <w:bCs/>
          <w:color w:val="FF0000"/>
          <w:sz w:val="24"/>
          <w:szCs w:val="24"/>
          <w:lang w:val="ru-RU" w:eastAsia="x-none"/>
        </w:rPr>
        <w:t xml:space="preserve"> </w:t>
      </w:r>
      <w:r w:rsidRPr="00170A86">
        <w:rPr>
          <w:rFonts w:eastAsia="Calibri" w:cs="Arial"/>
          <w:bCs/>
          <w:sz w:val="24"/>
          <w:szCs w:val="24"/>
          <w:lang w:val="ru-RU" w:eastAsia="x-none"/>
        </w:rPr>
        <w:t>было</w:t>
      </w:r>
      <w:r w:rsidRPr="00170A86">
        <w:rPr>
          <w:rFonts w:eastAsia="Calibri" w:cs="Arial"/>
          <w:bCs/>
          <w:color w:val="FF0000"/>
          <w:sz w:val="24"/>
          <w:szCs w:val="24"/>
          <w:lang w:val="ru-RU" w:eastAsia="x-none"/>
        </w:rPr>
        <w:t xml:space="preserve"> </w:t>
      </w:r>
      <w:r w:rsidRPr="00170A86">
        <w:rPr>
          <w:rFonts w:eastAsia="Calibri" w:cs="Arial"/>
          <w:bCs/>
          <w:sz w:val="24"/>
          <w:szCs w:val="24"/>
          <w:lang w:val="ru-RU" w:eastAsia="x-none"/>
        </w:rPr>
        <w:t>принято голосовани</w:t>
      </w:r>
      <w:r w:rsidR="00BA7A8D">
        <w:rPr>
          <w:rFonts w:eastAsia="Calibri" w:cs="Arial"/>
          <w:bCs/>
          <w:sz w:val="24"/>
          <w:szCs w:val="24"/>
          <w:lang w:val="ru-RU" w:eastAsia="x-none"/>
        </w:rPr>
        <w:t>ем</w:t>
      </w:r>
      <w:r w:rsidRPr="00170A86">
        <w:rPr>
          <w:rFonts w:eastAsia="Calibri" w:cs="Arial"/>
          <w:bCs/>
          <w:sz w:val="24"/>
          <w:szCs w:val="24"/>
          <w:lang w:val="ru-RU" w:eastAsia="x-none"/>
        </w:rPr>
        <w:t xml:space="preserve"> Комитета Сената по сельскому хозяйству. </w:t>
      </w:r>
    </w:p>
    <w:p w:rsidR="00170A86" w:rsidRPr="00170A86" w:rsidRDefault="00170A86" w:rsidP="00495325">
      <w:pPr>
        <w:spacing w:after="0"/>
        <w:contextualSpacing/>
        <w:mirrorIndents/>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mirrorIndents/>
        <w:rPr>
          <w:rFonts w:ascii="Calibri" w:eastAsia="Calibri" w:hAnsi="Calibri" w:cs="Arial"/>
          <w:color w:val="7030A0"/>
          <w:sz w:val="24"/>
          <w:szCs w:val="24"/>
          <w:lang w:val="ru-RU" w:eastAsia="x-none"/>
        </w:rPr>
      </w:pPr>
      <w:r w:rsidRPr="00170A86">
        <w:rPr>
          <w:rFonts w:eastAsia="Calibri" w:cs="Arial"/>
          <w:b/>
          <w:sz w:val="24"/>
          <w:szCs w:val="24"/>
          <w:lang w:val="ru-RU" w:eastAsia="x-none"/>
        </w:rPr>
        <w:t>2 июля 2018 года</w:t>
      </w:r>
      <w:r w:rsidRPr="00170A86">
        <w:rPr>
          <w:rFonts w:eastAsia="Calibri" w:cs="Arial"/>
          <w:sz w:val="24"/>
          <w:szCs w:val="24"/>
          <w:lang w:val="ru-RU" w:eastAsia="x-none"/>
        </w:rPr>
        <w:t xml:space="preserve"> представитель Палаты от штата Пенсильвания </w:t>
      </w:r>
      <w:proofErr w:type="spellStart"/>
      <w:r w:rsidRPr="00170A86">
        <w:rPr>
          <w:rFonts w:eastAsia="Calibri" w:cs="Arial"/>
          <w:bCs/>
          <w:sz w:val="24"/>
          <w:szCs w:val="24"/>
          <w:shd w:val="clear" w:color="auto" w:fill="FFFFFF"/>
          <w:lang w:val="x-none" w:eastAsia="x-none"/>
        </w:rPr>
        <w:t>Грег</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Ротман</w:t>
      </w:r>
      <w:proofErr w:type="spellEnd"/>
      <w:r w:rsidRPr="00170A86">
        <w:rPr>
          <w:rFonts w:eastAsia="Calibri" w:cs="Arial"/>
          <w:sz w:val="24"/>
          <w:szCs w:val="24"/>
          <w:lang w:val="ru-RU" w:eastAsia="x-none"/>
        </w:rPr>
        <w:t xml:space="preserve"> в </w:t>
      </w:r>
      <w:r w:rsidR="00231AA6">
        <w:rPr>
          <w:rFonts w:eastAsia="Calibri" w:cs="Arial"/>
          <w:sz w:val="24"/>
          <w:szCs w:val="24"/>
          <w:lang w:val="ru-RU" w:eastAsia="x-none"/>
        </w:rPr>
        <w:t xml:space="preserve">своей </w:t>
      </w:r>
      <w:r w:rsidRPr="00170A86">
        <w:rPr>
          <w:rFonts w:eastAsia="Calibri" w:cs="Arial"/>
          <w:sz w:val="24"/>
          <w:szCs w:val="24"/>
          <w:lang w:val="ru-RU" w:eastAsia="x-none"/>
        </w:rPr>
        <w:t xml:space="preserve">статье, опубликованной в </w:t>
      </w:r>
      <w:r w:rsidRPr="00170A86">
        <w:rPr>
          <w:rFonts w:eastAsia="Calibri" w:cs="Arial"/>
          <w:i/>
          <w:sz w:val="24"/>
          <w:szCs w:val="24"/>
          <w:lang w:val="x-none" w:eastAsia="x-none"/>
        </w:rPr>
        <w:t>Penn Live</w:t>
      </w:r>
      <w:r w:rsidRPr="00170A86">
        <w:rPr>
          <w:rFonts w:eastAsia="Calibri" w:cs="Arial"/>
          <w:sz w:val="24"/>
          <w:szCs w:val="24"/>
          <w:lang w:val="ru-RU" w:eastAsia="x-none"/>
        </w:rPr>
        <w:t xml:space="preserve"> под заголовком «</w:t>
      </w:r>
      <w:r w:rsidR="00231AA6">
        <w:rPr>
          <w:rFonts w:eastAsia="Calibri" w:cs="Arial"/>
          <w:sz w:val="24"/>
          <w:szCs w:val="24"/>
          <w:lang w:val="ru-RU" w:eastAsia="x-none"/>
        </w:rPr>
        <w:t xml:space="preserve">Куба – это стимул, в котором нуждаются фермеры </w:t>
      </w:r>
      <w:r w:rsidRPr="00170A86">
        <w:rPr>
          <w:rFonts w:eastAsia="Calibri" w:cs="Arial"/>
          <w:i/>
          <w:sz w:val="24"/>
          <w:szCs w:val="24"/>
          <w:lang w:val="ru-RU" w:eastAsia="x-none"/>
        </w:rPr>
        <w:t>Пенсильвании</w:t>
      </w:r>
      <w:r w:rsidRPr="00170A86">
        <w:rPr>
          <w:rFonts w:eastAsia="Calibri" w:cs="Arial"/>
          <w:sz w:val="24"/>
          <w:szCs w:val="24"/>
          <w:lang w:val="ru-RU" w:eastAsia="x-none"/>
        </w:rPr>
        <w:t xml:space="preserve">», он отметил перспективы </w:t>
      </w:r>
      <w:r w:rsidR="00231AA6">
        <w:rPr>
          <w:rFonts w:eastAsia="Calibri" w:cs="Arial"/>
          <w:sz w:val="24"/>
          <w:szCs w:val="24"/>
          <w:lang w:val="ru-RU" w:eastAsia="x-none"/>
        </w:rPr>
        <w:t>торговли</w:t>
      </w:r>
      <w:r w:rsidRPr="00170A86">
        <w:rPr>
          <w:rFonts w:eastAsia="Calibri" w:cs="Arial"/>
          <w:sz w:val="24"/>
          <w:szCs w:val="24"/>
          <w:lang w:val="ru-RU" w:eastAsia="x-none"/>
        </w:rPr>
        <w:t xml:space="preserve"> между Кубой и </w:t>
      </w:r>
      <w:r w:rsidR="00231AA6">
        <w:rPr>
          <w:rFonts w:eastAsia="Calibri" w:cs="Arial"/>
          <w:sz w:val="24"/>
          <w:szCs w:val="24"/>
          <w:lang w:val="ru-RU" w:eastAsia="x-none"/>
        </w:rPr>
        <w:t>Пенсильванией</w:t>
      </w:r>
      <w:r w:rsidRPr="00170A86">
        <w:rPr>
          <w:rFonts w:eastAsia="Calibri" w:cs="Arial"/>
          <w:sz w:val="24"/>
          <w:szCs w:val="24"/>
          <w:lang w:val="ru-RU" w:eastAsia="x-none"/>
        </w:rPr>
        <w:t xml:space="preserve">, </w:t>
      </w:r>
      <w:r w:rsidR="00231AA6">
        <w:rPr>
          <w:rFonts w:eastAsia="Calibri" w:cs="Arial"/>
          <w:sz w:val="24"/>
          <w:szCs w:val="24"/>
          <w:lang w:val="ru-RU" w:eastAsia="x-none"/>
        </w:rPr>
        <w:t xml:space="preserve">в </w:t>
      </w:r>
      <w:r w:rsidRPr="00170A86">
        <w:rPr>
          <w:rFonts w:eastAsia="Calibri" w:cs="Arial"/>
          <w:sz w:val="24"/>
          <w:szCs w:val="24"/>
          <w:lang w:val="ru-RU" w:eastAsia="x-none"/>
        </w:rPr>
        <w:t>особенно</w:t>
      </w:r>
      <w:r w:rsidR="00231AA6">
        <w:rPr>
          <w:rFonts w:eastAsia="Calibri" w:cs="Arial"/>
          <w:sz w:val="24"/>
          <w:szCs w:val="24"/>
          <w:lang w:val="ru-RU" w:eastAsia="x-none"/>
        </w:rPr>
        <w:t>сти,</w:t>
      </w:r>
      <w:r w:rsidRPr="00170A86">
        <w:rPr>
          <w:rFonts w:eastAsia="Calibri" w:cs="Arial"/>
          <w:sz w:val="24"/>
          <w:szCs w:val="24"/>
          <w:lang w:val="ru-RU" w:eastAsia="x-none"/>
        </w:rPr>
        <w:t xml:space="preserve"> по экспорту молока, с учетом исторических отношений с островом. </w:t>
      </w:r>
      <w:r w:rsidR="00231AA6">
        <w:rPr>
          <w:rFonts w:eastAsia="Calibri" w:cs="Arial"/>
          <w:sz w:val="24"/>
          <w:szCs w:val="24"/>
          <w:lang w:val="ru-RU" w:eastAsia="x-none"/>
        </w:rPr>
        <w:t>Он также</w:t>
      </w:r>
      <w:r w:rsidRPr="00170A86">
        <w:rPr>
          <w:rFonts w:eastAsia="Calibri" w:cs="Arial"/>
          <w:sz w:val="24"/>
          <w:szCs w:val="24"/>
          <w:lang w:val="ru-RU" w:eastAsia="x-none"/>
        </w:rPr>
        <w:t xml:space="preserve"> призвал законодателей штатов выступить за отмену блокады Кубы. </w:t>
      </w:r>
    </w:p>
    <w:p w:rsidR="00170A86" w:rsidRPr="00170A86" w:rsidRDefault="00170A86" w:rsidP="00495325">
      <w:pPr>
        <w:spacing w:after="0"/>
        <w:ind w:left="360"/>
        <w:contextualSpacing/>
        <w:mirrorIndents/>
        <w:rPr>
          <w:rFonts w:ascii="Calibri" w:eastAsia="Calibri" w:hAnsi="Calibri" w:cs="Arial"/>
          <w:color w:val="7030A0"/>
          <w:sz w:val="24"/>
          <w:szCs w:val="24"/>
          <w:lang w:val="ru-RU" w:eastAsia="x-none"/>
        </w:rPr>
      </w:pPr>
    </w:p>
    <w:p w:rsidR="00170A86" w:rsidRPr="00170A86" w:rsidRDefault="00170A86" w:rsidP="00495325">
      <w:pPr>
        <w:numPr>
          <w:ilvl w:val="0"/>
          <w:numId w:val="12"/>
        </w:numPr>
        <w:spacing w:after="0"/>
        <w:contextualSpacing/>
        <w:mirrorIndents/>
        <w:rPr>
          <w:rFonts w:eastAsia="Calibri" w:cs="Arial"/>
          <w:color w:val="7030A0"/>
          <w:sz w:val="24"/>
          <w:szCs w:val="24"/>
          <w:lang w:val="x-none" w:eastAsia="x-none"/>
        </w:rPr>
      </w:pPr>
      <w:r w:rsidRPr="00170A86">
        <w:rPr>
          <w:rFonts w:eastAsia="Calibri" w:cs="Arial"/>
          <w:b/>
          <w:sz w:val="24"/>
          <w:szCs w:val="24"/>
          <w:lang w:val="ru-RU" w:eastAsia="x-none"/>
        </w:rPr>
        <w:t>24 июля 2018 года</w:t>
      </w:r>
      <w:r w:rsidRPr="00170A86">
        <w:rPr>
          <w:rFonts w:eastAsia="Calibri" w:cs="Arial"/>
          <w:sz w:val="24"/>
          <w:szCs w:val="24"/>
          <w:lang w:val="ru-RU" w:eastAsia="x-none"/>
        </w:rPr>
        <w:t xml:space="preserve"> Совет города </w:t>
      </w:r>
      <w:proofErr w:type="spellStart"/>
      <w:r w:rsidRPr="00170A86">
        <w:rPr>
          <w:rFonts w:eastAsia="Calibri" w:cs="Arial"/>
          <w:sz w:val="24"/>
          <w:szCs w:val="24"/>
          <w:lang w:val="ru-RU" w:eastAsia="x-none"/>
        </w:rPr>
        <w:t>Питтсбурга</w:t>
      </w:r>
      <w:proofErr w:type="spellEnd"/>
      <w:r w:rsidRPr="00170A86">
        <w:rPr>
          <w:rFonts w:eastAsia="Calibri" w:cs="Arial"/>
          <w:sz w:val="24"/>
          <w:szCs w:val="24"/>
          <w:lang w:val="ru-RU" w:eastAsia="x-none"/>
        </w:rPr>
        <w:t>, Пенсильвания, принял декларацию в поддержку отношений между США и Кубой</w:t>
      </w:r>
      <w:r w:rsidR="00231AA6">
        <w:rPr>
          <w:rFonts w:eastAsia="Calibri" w:cs="Arial"/>
          <w:sz w:val="24"/>
          <w:szCs w:val="24"/>
          <w:lang w:val="ru-RU" w:eastAsia="x-none"/>
        </w:rPr>
        <w:t xml:space="preserve"> с требованием</w:t>
      </w:r>
      <w:r w:rsidRPr="00170A86">
        <w:rPr>
          <w:rFonts w:eastAsia="Calibri" w:cs="Arial"/>
          <w:sz w:val="24"/>
          <w:szCs w:val="24"/>
          <w:lang w:val="ru-RU" w:eastAsia="x-none"/>
        </w:rPr>
        <w:t xml:space="preserve"> положить конец блокад</w:t>
      </w:r>
      <w:r w:rsidR="00231AA6">
        <w:rPr>
          <w:rFonts w:eastAsia="Calibri" w:cs="Arial"/>
          <w:sz w:val="24"/>
          <w:szCs w:val="24"/>
          <w:lang w:val="ru-RU" w:eastAsia="x-none"/>
        </w:rPr>
        <w:t>е</w:t>
      </w:r>
      <w:r w:rsidRPr="00170A86">
        <w:rPr>
          <w:rFonts w:eastAsia="Calibri" w:cs="Arial"/>
          <w:sz w:val="24"/>
          <w:szCs w:val="24"/>
          <w:lang w:val="ru-RU" w:eastAsia="x-none"/>
        </w:rPr>
        <w:t xml:space="preserve"> Кубы. </w:t>
      </w:r>
    </w:p>
    <w:p w:rsidR="00170A86" w:rsidRPr="00170A86" w:rsidRDefault="00170A86" w:rsidP="00495325">
      <w:pPr>
        <w:spacing w:after="0"/>
        <w:ind w:left="720"/>
        <w:contextualSpacing/>
        <w:rPr>
          <w:rFonts w:eastAsia="Calibri" w:cs="Arial"/>
          <w:b/>
          <w:color w:val="7030A0"/>
          <w:sz w:val="24"/>
          <w:szCs w:val="24"/>
          <w:lang w:val="x-none" w:eastAsia="x-none"/>
        </w:rPr>
      </w:pPr>
    </w:p>
    <w:p w:rsidR="00170A86" w:rsidRPr="00170A86" w:rsidRDefault="00170A86" w:rsidP="00495325">
      <w:pPr>
        <w:numPr>
          <w:ilvl w:val="0"/>
          <w:numId w:val="12"/>
        </w:numPr>
        <w:spacing w:after="0"/>
        <w:contextualSpacing/>
        <w:mirrorIndents/>
        <w:rPr>
          <w:rFonts w:eastAsia="Calibri" w:cs="Arial"/>
          <w:color w:val="7030A0"/>
          <w:sz w:val="24"/>
          <w:szCs w:val="24"/>
          <w:lang w:val="x-none" w:eastAsia="x-none"/>
        </w:rPr>
      </w:pPr>
      <w:r w:rsidRPr="00170A86">
        <w:rPr>
          <w:rFonts w:eastAsia="Calibri" w:cs="Arial"/>
          <w:b/>
          <w:sz w:val="24"/>
          <w:szCs w:val="24"/>
          <w:lang w:val="ru-RU" w:eastAsia="x-none"/>
        </w:rPr>
        <w:t>5 сентября 2018 года</w:t>
      </w:r>
      <w:r w:rsidRPr="00170A86">
        <w:rPr>
          <w:rFonts w:eastAsia="Calibri" w:cs="Arial"/>
          <w:sz w:val="24"/>
          <w:szCs w:val="24"/>
          <w:lang w:val="ru-RU" w:eastAsia="x-none"/>
        </w:rPr>
        <w:t xml:space="preserve"> двухпартийная группа из более 60 сельскохозяйственных ассоциаций, предприятий и должностных лиц 17 штатов, призвал</w:t>
      </w:r>
      <w:r w:rsidR="00231AA6">
        <w:rPr>
          <w:rFonts w:eastAsia="Calibri" w:cs="Arial"/>
          <w:sz w:val="24"/>
          <w:szCs w:val="24"/>
          <w:lang w:val="ru-RU" w:eastAsia="x-none"/>
        </w:rPr>
        <w:t>а</w:t>
      </w:r>
      <w:r w:rsidRPr="00170A86">
        <w:rPr>
          <w:rFonts w:eastAsia="Calibri" w:cs="Arial"/>
          <w:sz w:val="24"/>
          <w:szCs w:val="24"/>
          <w:lang w:val="ru-RU" w:eastAsia="x-none"/>
        </w:rPr>
        <w:t xml:space="preserve"> </w:t>
      </w:r>
      <w:r w:rsidR="00231AA6">
        <w:rPr>
          <w:rFonts w:eastAsia="Calibri" w:cs="Arial"/>
          <w:sz w:val="24"/>
          <w:szCs w:val="24"/>
          <w:lang w:val="ru-RU" w:eastAsia="x-none"/>
        </w:rPr>
        <w:t>руководство</w:t>
      </w:r>
      <w:r w:rsidRPr="00170A86">
        <w:rPr>
          <w:rFonts w:eastAsia="Calibri" w:cs="Arial"/>
          <w:sz w:val="24"/>
          <w:szCs w:val="24"/>
          <w:lang w:val="ru-RU" w:eastAsia="x-none"/>
        </w:rPr>
        <w:t xml:space="preserve"> Сельскохозяйственного комитета Палаты представителей и Сената включить </w:t>
      </w:r>
      <w:r w:rsidR="007A7395" w:rsidRPr="00170A86">
        <w:rPr>
          <w:rFonts w:eastAsia="Calibri" w:cs="Arial"/>
          <w:sz w:val="24"/>
          <w:szCs w:val="24"/>
          <w:lang w:val="ru-RU" w:eastAsia="x-none"/>
        </w:rPr>
        <w:t xml:space="preserve">в </w:t>
      </w:r>
      <w:r w:rsidR="007A7395">
        <w:rPr>
          <w:rFonts w:eastAsia="Calibri" w:cs="Arial"/>
          <w:sz w:val="24"/>
          <w:szCs w:val="24"/>
          <w:lang w:val="ru-RU" w:eastAsia="x-none"/>
        </w:rPr>
        <w:t>законопроект</w:t>
      </w:r>
      <w:r w:rsidR="007A7395" w:rsidRPr="00170A86">
        <w:rPr>
          <w:rFonts w:eastAsia="Calibri" w:cs="Arial"/>
          <w:sz w:val="24"/>
          <w:szCs w:val="24"/>
          <w:lang w:val="ru-RU" w:eastAsia="x-none"/>
        </w:rPr>
        <w:t xml:space="preserve"> о сельском хозяйстве 2018 года </w:t>
      </w:r>
      <w:r w:rsidRPr="00170A86">
        <w:rPr>
          <w:rFonts w:eastAsia="Calibri" w:cs="Arial"/>
          <w:sz w:val="24"/>
          <w:szCs w:val="24"/>
          <w:lang w:val="ru-RU" w:eastAsia="x-none"/>
        </w:rPr>
        <w:t xml:space="preserve">распоряжение </w:t>
      </w:r>
      <w:r w:rsidR="007A7395">
        <w:rPr>
          <w:rFonts w:eastAsia="Calibri" w:cs="Arial"/>
          <w:sz w:val="24"/>
          <w:szCs w:val="24"/>
          <w:lang w:val="ru-RU" w:eastAsia="x-none"/>
        </w:rPr>
        <w:t>о</w:t>
      </w:r>
      <w:r w:rsidRPr="00170A86">
        <w:rPr>
          <w:rFonts w:eastAsia="Calibri" w:cs="Arial"/>
          <w:sz w:val="24"/>
          <w:szCs w:val="24"/>
          <w:lang w:val="ru-RU" w:eastAsia="x-none"/>
        </w:rPr>
        <w:t xml:space="preserve"> расширени</w:t>
      </w:r>
      <w:r w:rsidR="007A7395">
        <w:rPr>
          <w:rFonts w:eastAsia="Calibri" w:cs="Arial"/>
          <w:sz w:val="24"/>
          <w:szCs w:val="24"/>
          <w:lang w:val="ru-RU" w:eastAsia="x-none"/>
        </w:rPr>
        <w:t>и</w:t>
      </w:r>
      <w:r w:rsidRPr="00170A86">
        <w:rPr>
          <w:rFonts w:eastAsia="Calibri" w:cs="Arial"/>
          <w:sz w:val="24"/>
          <w:szCs w:val="24"/>
          <w:lang w:val="ru-RU" w:eastAsia="x-none"/>
        </w:rPr>
        <w:t xml:space="preserve"> сельскохозяйственной торговли с Кубой и отмены ограничений для частного финансирования экспорта пищевых продуктов США. </w:t>
      </w:r>
    </w:p>
    <w:p w:rsidR="00170A86" w:rsidRPr="00170A86" w:rsidRDefault="00170A86" w:rsidP="00495325">
      <w:pPr>
        <w:spacing w:after="0"/>
        <w:contextualSpacing/>
        <w:mirrorIndents/>
        <w:jc w:val="left"/>
        <w:rPr>
          <w:rFonts w:eastAsia="Calibri" w:cs="Arial"/>
          <w:color w:val="7030A0"/>
          <w:sz w:val="22"/>
          <w:szCs w:val="24"/>
          <w:lang w:val="ru-RU" w:eastAsia="en-US"/>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27 сентября 2018 года</w:t>
      </w:r>
      <w:r w:rsidRPr="00170A86">
        <w:rPr>
          <w:rFonts w:eastAsia="Calibri" w:cs="Arial"/>
          <w:sz w:val="24"/>
          <w:szCs w:val="24"/>
          <w:lang w:val="ru-RU" w:eastAsia="x-none"/>
        </w:rPr>
        <w:t xml:space="preserve"> стало известно, что п</w:t>
      </w:r>
      <w:proofErr w:type="spellStart"/>
      <w:r w:rsidRPr="00170A86">
        <w:rPr>
          <w:rFonts w:eastAsia="Calibri" w:cs="Arial"/>
          <w:sz w:val="24"/>
          <w:szCs w:val="24"/>
          <w:shd w:val="clear" w:color="auto" w:fill="FFFFFF"/>
          <w:lang w:val="x-none" w:eastAsia="x-none"/>
        </w:rPr>
        <w:t>резидент</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Национальной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ассоциации</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государственных</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департаментов</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сельского</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хозяйства</w:t>
      </w:r>
      <w:proofErr w:type="spellEnd"/>
      <w:r w:rsidRPr="00170A86">
        <w:rPr>
          <w:rFonts w:eastAsia="Calibri" w:cs="Arial"/>
          <w:color w:val="545454"/>
          <w:sz w:val="21"/>
          <w:szCs w:val="21"/>
          <w:shd w:val="clear" w:color="auto" w:fill="FFFFFF"/>
          <w:lang w:val="ru-RU" w:eastAsia="x-none"/>
        </w:rPr>
        <w:t xml:space="preserve"> </w:t>
      </w:r>
      <w:r w:rsidRPr="00170A86">
        <w:rPr>
          <w:rFonts w:eastAsia="Calibri" w:cs="Arial"/>
          <w:bCs/>
          <w:sz w:val="24"/>
          <w:szCs w:val="24"/>
          <w:lang w:val="x-none" w:eastAsia="x-none"/>
        </w:rPr>
        <w:t>(</w:t>
      </w:r>
      <w:proofErr w:type="spellStart"/>
      <w:r w:rsidRPr="00170A86">
        <w:rPr>
          <w:rFonts w:eastAsia="Calibri" w:cs="Arial"/>
          <w:bCs/>
          <w:sz w:val="24"/>
          <w:szCs w:val="24"/>
          <w:lang w:val="x-none" w:eastAsia="x-none"/>
        </w:rPr>
        <w:t>NASDA</w:t>
      </w:r>
      <w:proofErr w:type="spellEnd"/>
      <w:r w:rsidRPr="00170A86">
        <w:rPr>
          <w:rFonts w:eastAsia="Calibri" w:cs="Arial"/>
          <w:bCs/>
          <w:sz w:val="24"/>
          <w:szCs w:val="24"/>
          <w:lang w:val="x-none" w:eastAsia="x-none"/>
        </w:rPr>
        <w:t>)</w:t>
      </w:r>
      <w:r w:rsidRPr="00170A86">
        <w:rPr>
          <w:rFonts w:eastAsia="Calibri" w:cs="Arial"/>
          <w:bCs/>
          <w:sz w:val="24"/>
          <w:szCs w:val="24"/>
          <w:lang w:val="ru-RU" w:eastAsia="x-none"/>
        </w:rPr>
        <w:t xml:space="preserve"> </w:t>
      </w:r>
      <w:proofErr w:type="spellStart"/>
      <w:r w:rsidRPr="00170A86">
        <w:rPr>
          <w:rFonts w:eastAsia="Calibri" w:cs="Arial"/>
          <w:sz w:val="24"/>
          <w:szCs w:val="24"/>
          <w:shd w:val="clear" w:color="auto" w:fill="FFFFFF"/>
          <w:lang w:val="x-none" w:eastAsia="x-none"/>
        </w:rPr>
        <w:t>Соединенных</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Штатов</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Джефф</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Витте</w:t>
      </w:r>
      <w:proofErr w:type="spellEnd"/>
      <w:r w:rsidRPr="00170A86">
        <w:rPr>
          <w:rFonts w:eastAsia="Calibri" w:cs="Arial"/>
          <w:bCs/>
          <w:sz w:val="24"/>
          <w:szCs w:val="24"/>
          <w:lang w:val="ru-RU" w:eastAsia="x-none"/>
        </w:rPr>
        <w:t xml:space="preserve"> заявил, что </w:t>
      </w:r>
      <w:proofErr w:type="spellStart"/>
      <w:r w:rsidRPr="00170A86">
        <w:rPr>
          <w:rFonts w:eastAsia="Calibri" w:cs="Arial"/>
          <w:bCs/>
          <w:sz w:val="24"/>
          <w:szCs w:val="24"/>
          <w:lang w:val="x-none" w:eastAsia="x-none"/>
        </w:rPr>
        <w:t>NASDA</w:t>
      </w:r>
      <w:proofErr w:type="spellEnd"/>
      <w:r w:rsidRPr="00170A86">
        <w:rPr>
          <w:rFonts w:eastAsia="Calibri" w:cs="Arial"/>
          <w:bCs/>
          <w:sz w:val="24"/>
          <w:szCs w:val="24"/>
          <w:lang w:val="ru-RU" w:eastAsia="x-none"/>
        </w:rPr>
        <w:t xml:space="preserve"> полностью поддерживает расширение торговли сельхозпродуктами и сотрудничество с Кубой, и что </w:t>
      </w:r>
      <w:r w:rsidR="00ED267C">
        <w:rPr>
          <w:rFonts w:eastAsia="Calibri" w:cs="Arial"/>
          <w:bCs/>
          <w:sz w:val="24"/>
          <w:szCs w:val="24"/>
          <w:lang w:val="ru-RU" w:eastAsia="x-none"/>
        </w:rPr>
        <w:t xml:space="preserve">действующую </w:t>
      </w:r>
      <w:r w:rsidRPr="00170A86">
        <w:rPr>
          <w:rFonts w:eastAsia="Calibri" w:cs="Arial"/>
          <w:bCs/>
          <w:sz w:val="24"/>
          <w:szCs w:val="24"/>
          <w:lang w:val="ru-RU" w:eastAsia="x-none"/>
        </w:rPr>
        <w:t xml:space="preserve">блокаду </w:t>
      </w:r>
      <w:r w:rsidR="00ED267C">
        <w:rPr>
          <w:rFonts w:eastAsia="Calibri" w:cs="Arial"/>
          <w:bCs/>
          <w:sz w:val="24"/>
          <w:szCs w:val="24"/>
          <w:lang w:val="ru-RU" w:eastAsia="x-none"/>
        </w:rPr>
        <w:t>следует</w:t>
      </w:r>
      <w:r w:rsidRPr="00170A86">
        <w:rPr>
          <w:rFonts w:eastAsia="Calibri" w:cs="Arial"/>
          <w:bCs/>
          <w:sz w:val="24"/>
          <w:szCs w:val="24"/>
          <w:lang w:val="ru-RU" w:eastAsia="x-none"/>
        </w:rPr>
        <w:t xml:space="preserve"> отменить.  </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9 октября 2018 года</w:t>
      </w:r>
      <w:r w:rsidRPr="00170A86">
        <w:rPr>
          <w:rFonts w:eastAsia="Calibri" w:cs="Arial"/>
          <w:sz w:val="24"/>
          <w:szCs w:val="24"/>
          <w:lang w:val="ru-RU" w:eastAsia="x-none"/>
        </w:rPr>
        <w:t xml:space="preserve"> </w:t>
      </w:r>
      <w:proofErr w:type="spellStart"/>
      <w:r w:rsidRPr="00170A86">
        <w:rPr>
          <w:rFonts w:eastAsia="Calibri" w:cs="Arial"/>
          <w:sz w:val="24"/>
          <w:szCs w:val="24"/>
          <w:shd w:val="clear" w:color="auto" w:fill="FFFFFF"/>
          <w:lang w:val="x-none" w:eastAsia="x-none"/>
        </w:rPr>
        <w:t>интернет-</w:t>
      </w:r>
      <w:r w:rsidRPr="00170A86">
        <w:rPr>
          <w:rFonts w:eastAsia="Calibri" w:cs="Arial"/>
          <w:bCs/>
          <w:sz w:val="24"/>
          <w:szCs w:val="24"/>
          <w:shd w:val="clear" w:color="auto" w:fill="FFFFFF"/>
          <w:lang w:val="x-none" w:eastAsia="x-none"/>
        </w:rPr>
        <w:t>издание</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Southwest</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Farm</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Press</w:t>
      </w:r>
      <w:proofErr w:type="spellEnd"/>
      <w:r w:rsidRPr="00170A86">
        <w:rPr>
          <w:rFonts w:eastAsia="Calibri" w:cs="Arial"/>
          <w:i/>
          <w:sz w:val="24"/>
          <w:szCs w:val="24"/>
          <w:lang w:val="ru-RU" w:eastAsia="x-none"/>
        </w:rPr>
        <w:t xml:space="preserve"> </w:t>
      </w:r>
      <w:r w:rsidRPr="00170A86">
        <w:rPr>
          <w:rFonts w:eastAsia="Calibri" w:cs="Arial"/>
          <w:sz w:val="24"/>
          <w:szCs w:val="24"/>
          <w:lang w:val="ru-RU" w:eastAsia="x-none"/>
        </w:rPr>
        <w:t>опубликовало интервью</w:t>
      </w:r>
      <w:r w:rsidRPr="00170A86">
        <w:rPr>
          <w:rFonts w:eastAsia="Calibri" w:cs="Arial"/>
          <w:i/>
          <w:sz w:val="24"/>
          <w:szCs w:val="24"/>
          <w:lang w:val="ru-RU" w:eastAsia="x-none"/>
        </w:rPr>
        <w:t xml:space="preserve"> </w:t>
      </w:r>
      <w:proofErr w:type="spellStart"/>
      <w:r w:rsidRPr="00170A86">
        <w:rPr>
          <w:rFonts w:eastAsia="Calibri" w:cs="Arial"/>
          <w:sz w:val="24"/>
          <w:szCs w:val="24"/>
          <w:shd w:val="clear" w:color="auto" w:fill="FFFFFF"/>
          <w:lang w:val="x-none" w:eastAsia="x-none"/>
        </w:rPr>
        <w:t>вице-</w:t>
      </w:r>
      <w:r w:rsidRPr="00170A86">
        <w:rPr>
          <w:rFonts w:eastAsia="Calibri" w:cs="Arial"/>
          <w:bCs/>
          <w:sz w:val="24"/>
          <w:szCs w:val="24"/>
          <w:shd w:val="clear" w:color="auto" w:fill="FFFFFF"/>
          <w:lang w:val="x-none" w:eastAsia="x-none"/>
        </w:rPr>
        <w:t>президент</w:t>
      </w:r>
      <w:r w:rsidRPr="00170A86">
        <w:rPr>
          <w:rFonts w:eastAsia="Calibri" w:cs="Arial"/>
          <w:bCs/>
          <w:sz w:val="24"/>
          <w:szCs w:val="24"/>
          <w:shd w:val="clear" w:color="auto" w:fill="FFFFFF"/>
          <w:lang w:val="ru-RU" w:eastAsia="x-none"/>
        </w:rPr>
        <w:t>а</w:t>
      </w:r>
      <w:proofErr w:type="spellEnd"/>
      <w:r w:rsidRPr="00170A86">
        <w:rPr>
          <w:rFonts w:eastAsia="Calibri" w:cs="Arial"/>
          <w:sz w:val="24"/>
          <w:szCs w:val="24"/>
          <w:lang w:val="ru-RU" w:eastAsia="x-none"/>
        </w:rPr>
        <w:t xml:space="preserve"> </w:t>
      </w:r>
      <w:proofErr w:type="spellStart"/>
      <w:r w:rsidRPr="00170A86">
        <w:rPr>
          <w:rFonts w:eastAsia="Calibri" w:cs="Arial"/>
          <w:sz w:val="24"/>
          <w:szCs w:val="24"/>
          <w:shd w:val="clear" w:color="auto" w:fill="FFFFFF"/>
          <w:lang w:val="x-none" w:eastAsia="x-none"/>
        </w:rPr>
        <w:t>Коалиции</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по</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сельскому</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хозяйству</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США</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для</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Кубы</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USACC</w:t>
      </w:r>
      <w:proofErr w:type="spellEnd"/>
      <w:r w:rsidRPr="00170A86">
        <w:rPr>
          <w:rFonts w:eastAsia="Calibri" w:cs="Arial"/>
          <w:sz w:val="24"/>
          <w:szCs w:val="24"/>
          <w:shd w:val="clear" w:color="auto" w:fill="FFFFFF"/>
          <w:lang w:val="x-none" w:eastAsia="x-none"/>
        </w:rPr>
        <w:t>) </w:t>
      </w:r>
      <w:r w:rsidRPr="00170A86">
        <w:rPr>
          <w:rFonts w:eastAsia="Calibri" w:cs="Arial"/>
          <w:i/>
          <w:sz w:val="24"/>
          <w:szCs w:val="24"/>
          <w:lang w:val="ru-RU" w:eastAsia="x-none"/>
        </w:rPr>
        <w:t>П</w:t>
      </w:r>
      <w:proofErr w:type="spellStart"/>
      <w:r w:rsidRPr="00170A86">
        <w:rPr>
          <w:rFonts w:eastAsia="Calibri" w:cs="Arial"/>
          <w:bCs/>
          <w:sz w:val="24"/>
          <w:szCs w:val="24"/>
          <w:shd w:val="clear" w:color="auto" w:fill="FFFFFF"/>
          <w:lang w:val="x-none" w:eastAsia="x-none"/>
        </w:rPr>
        <w:t>ол</w:t>
      </w:r>
      <w:r w:rsidRPr="00170A86">
        <w:rPr>
          <w:rFonts w:eastAsia="Calibri" w:cs="Arial"/>
          <w:bCs/>
          <w:sz w:val="24"/>
          <w:szCs w:val="24"/>
          <w:shd w:val="clear" w:color="auto" w:fill="FFFFFF"/>
          <w:lang w:val="ru-RU" w:eastAsia="x-none"/>
        </w:rPr>
        <w:t>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Джонсон</w:t>
      </w:r>
      <w:r w:rsidR="00ED267C">
        <w:rPr>
          <w:rFonts w:eastAsia="Calibri" w:cs="Arial"/>
          <w:bCs/>
          <w:sz w:val="24"/>
          <w:szCs w:val="24"/>
          <w:shd w:val="clear" w:color="auto" w:fill="FFFFFF"/>
          <w:lang w:val="ru-RU" w:eastAsia="x-none"/>
        </w:rPr>
        <w:t>а</w:t>
      </w:r>
      <w:proofErr w:type="spellEnd"/>
      <w:r w:rsidR="00ED267C">
        <w:rPr>
          <w:rFonts w:eastAsia="Calibri" w:cs="Arial"/>
          <w:bCs/>
          <w:sz w:val="24"/>
          <w:szCs w:val="24"/>
          <w:shd w:val="clear" w:color="auto" w:fill="FFFFFF"/>
          <w:lang w:val="ru-RU" w:eastAsia="x-none"/>
        </w:rPr>
        <w:t>, в котором тот заявил,</w:t>
      </w:r>
      <w:r w:rsidRPr="00170A86">
        <w:rPr>
          <w:rFonts w:eastAsia="Calibri" w:cs="Arial"/>
          <w:sz w:val="24"/>
          <w:szCs w:val="24"/>
          <w:lang w:val="ru-RU" w:eastAsia="x-none"/>
        </w:rPr>
        <w:t xml:space="preserve"> что Куба является потенциальным рынком в два миллиона долларов для производителей сельскохозяйственной и животноводческой продукции США. </w:t>
      </w:r>
      <w:proofErr w:type="spellStart"/>
      <w:r w:rsidRPr="00170A86">
        <w:rPr>
          <w:rFonts w:eastAsia="Calibri" w:cs="Arial"/>
          <w:sz w:val="24"/>
          <w:szCs w:val="24"/>
          <w:lang w:val="ru-RU" w:eastAsia="x-none"/>
        </w:rPr>
        <w:t>Дженсон</w:t>
      </w:r>
      <w:proofErr w:type="spellEnd"/>
      <w:r w:rsidRPr="00170A86">
        <w:rPr>
          <w:rFonts w:eastAsia="Calibri" w:cs="Arial"/>
          <w:sz w:val="24"/>
          <w:szCs w:val="24"/>
          <w:lang w:val="ru-RU" w:eastAsia="x-none"/>
        </w:rPr>
        <w:t xml:space="preserve"> отметил преимущества от торговли сельхозпродукцией и научного сотрудничества в этой сфере для обеих стран. </w:t>
      </w:r>
    </w:p>
    <w:p w:rsidR="00170A86" w:rsidRPr="00170A86" w:rsidRDefault="00170A86" w:rsidP="00495325">
      <w:pPr>
        <w:spacing w:after="0"/>
        <w:ind w:left="720"/>
        <w:contextualSpacing/>
        <w:rPr>
          <w:rFonts w:eastAsia="Calibri" w:cs="Arial"/>
          <w:color w:val="7030A0"/>
          <w:sz w:val="24"/>
          <w:szCs w:val="24"/>
          <w:lang w:val="ru-RU"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31 октября 2018 года</w:t>
      </w:r>
      <w:r w:rsidR="00ED267C">
        <w:rPr>
          <w:rFonts w:eastAsia="Calibri" w:cs="Arial"/>
          <w:b/>
          <w:sz w:val="24"/>
          <w:szCs w:val="24"/>
          <w:lang w:val="ru-RU" w:eastAsia="x-none"/>
        </w:rPr>
        <w:t>,</w:t>
      </w:r>
      <w:r w:rsidRPr="00170A86">
        <w:rPr>
          <w:rFonts w:eastAsia="Calibri" w:cs="Arial"/>
          <w:sz w:val="24"/>
          <w:szCs w:val="24"/>
          <w:lang w:val="ru-RU" w:eastAsia="x-none"/>
        </w:rPr>
        <w:t xml:space="preserve"> </w:t>
      </w:r>
      <w:r w:rsidR="00ED267C" w:rsidRPr="00170A86">
        <w:rPr>
          <w:rFonts w:eastAsia="Calibri" w:cs="Arial"/>
          <w:sz w:val="24"/>
          <w:szCs w:val="24"/>
          <w:lang w:val="ru-RU" w:eastAsia="x-none"/>
        </w:rPr>
        <w:t xml:space="preserve">после заседания Генеральной Ассамблеи ООН по </w:t>
      </w:r>
      <w:r w:rsidR="00ED267C">
        <w:rPr>
          <w:rFonts w:eastAsia="Calibri" w:cs="Arial"/>
          <w:sz w:val="24"/>
          <w:szCs w:val="24"/>
          <w:lang w:val="ru-RU" w:eastAsia="x-none"/>
        </w:rPr>
        <w:t xml:space="preserve">кубинскому </w:t>
      </w:r>
      <w:r w:rsidR="00ED267C" w:rsidRPr="00170A86">
        <w:rPr>
          <w:rFonts w:eastAsia="Calibri" w:cs="Arial"/>
          <w:sz w:val="24"/>
          <w:szCs w:val="24"/>
          <w:lang w:val="ru-RU" w:eastAsia="x-none"/>
        </w:rPr>
        <w:t xml:space="preserve">проекту резолюции, </w:t>
      </w:r>
      <w:r w:rsidRPr="00170A86">
        <w:rPr>
          <w:rFonts w:eastAsia="Calibri" w:cs="Arial"/>
          <w:sz w:val="24"/>
          <w:szCs w:val="24"/>
          <w:lang w:val="ru-RU" w:eastAsia="x-none"/>
        </w:rPr>
        <w:t xml:space="preserve">представители гражданского общества США и группы солидарности с Кубой поддержали требования международного сообщества положить конец </w:t>
      </w:r>
      <w:r w:rsidR="00ED267C">
        <w:rPr>
          <w:rFonts w:eastAsia="Calibri" w:cs="Arial"/>
          <w:sz w:val="24"/>
          <w:szCs w:val="24"/>
          <w:lang w:val="ru-RU" w:eastAsia="x-none"/>
        </w:rPr>
        <w:t>установленной</w:t>
      </w:r>
      <w:r w:rsidR="00ED267C" w:rsidRPr="00170A86">
        <w:rPr>
          <w:rFonts w:eastAsia="Calibri" w:cs="Arial"/>
          <w:sz w:val="24"/>
          <w:szCs w:val="24"/>
          <w:lang w:val="ru-RU" w:eastAsia="x-none"/>
        </w:rPr>
        <w:t xml:space="preserve"> США </w:t>
      </w:r>
      <w:r w:rsidRPr="00170A86">
        <w:rPr>
          <w:rFonts w:eastAsia="Calibri" w:cs="Arial"/>
          <w:sz w:val="24"/>
          <w:szCs w:val="24"/>
          <w:lang w:val="ru-RU" w:eastAsia="x-none"/>
        </w:rPr>
        <w:t>блокад</w:t>
      </w:r>
      <w:r w:rsidR="00ED267C">
        <w:rPr>
          <w:rFonts w:eastAsia="Calibri" w:cs="Arial"/>
          <w:sz w:val="24"/>
          <w:szCs w:val="24"/>
          <w:lang w:val="ru-RU" w:eastAsia="x-none"/>
        </w:rPr>
        <w:t>е</w:t>
      </w:r>
      <w:r w:rsidRPr="00170A86">
        <w:rPr>
          <w:rFonts w:eastAsia="Calibri" w:cs="Arial"/>
          <w:sz w:val="24"/>
          <w:szCs w:val="24"/>
          <w:lang w:val="ru-RU" w:eastAsia="x-none"/>
        </w:rPr>
        <w:t>. Перед зданием дипмиссии Кубы в Нью-Йорке собрал</w:t>
      </w:r>
      <w:r w:rsidR="00ED267C">
        <w:rPr>
          <w:rFonts w:eastAsia="Calibri" w:cs="Arial"/>
          <w:sz w:val="24"/>
          <w:szCs w:val="24"/>
          <w:lang w:val="ru-RU" w:eastAsia="x-none"/>
        </w:rPr>
        <w:t>а</w:t>
      </w:r>
      <w:r w:rsidRPr="00170A86">
        <w:rPr>
          <w:rFonts w:eastAsia="Calibri" w:cs="Arial"/>
          <w:sz w:val="24"/>
          <w:szCs w:val="24"/>
          <w:lang w:val="ru-RU" w:eastAsia="x-none"/>
        </w:rPr>
        <w:t>сь</w:t>
      </w:r>
      <w:r w:rsidR="00ED267C">
        <w:rPr>
          <w:rFonts w:eastAsia="Calibri" w:cs="Arial"/>
          <w:sz w:val="24"/>
          <w:szCs w:val="24"/>
          <w:lang w:val="ru-RU" w:eastAsia="x-none"/>
        </w:rPr>
        <w:t xml:space="preserve"> группа поддержки резолюции</w:t>
      </w:r>
      <w:r w:rsidRPr="00170A86">
        <w:rPr>
          <w:rFonts w:eastAsia="Calibri" w:cs="Arial"/>
          <w:sz w:val="24"/>
          <w:szCs w:val="24"/>
          <w:lang w:val="ru-RU" w:eastAsia="x-none"/>
        </w:rPr>
        <w:t>, в том числе, исполнительный директор Межрелигиозного фонда общественной организации «Пасторы за мир» Г</w:t>
      </w:r>
      <w:proofErr w:type="spellStart"/>
      <w:r w:rsidRPr="00170A86">
        <w:rPr>
          <w:rFonts w:eastAsia="Calibri" w:cs="Arial"/>
          <w:sz w:val="24"/>
          <w:szCs w:val="24"/>
          <w:shd w:val="clear" w:color="auto" w:fill="FFFFFF"/>
          <w:lang w:val="x-none" w:eastAsia="x-none"/>
        </w:rPr>
        <w:t>ейл</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Уокер</w:t>
      </w:r>
      <w:proofErr w:type="spellEnd"/>
      <w:r w:rsidR="00ED267C">
        <w:rPr>
          <w:rFonts w:cs="Arial"/>
          <w:sz w:val="24"/>
          <w:szCs w:val="24"/>
          <w:lang w:val="ru-RU" w:eastAsia="x-none"/>
        </w:rPr>
        <w:t>,</w:t>
      </w:r>
      <w:r w:rsidRPr="00170A86">
        <w:rPr>
          <w:rFonts w:cs="Arial"/>
          <w:sz w:val="24"/>
          <w:szCs w:val="24"/>
          <w:lang w:val="ru-RU" w:eastAsia="x-none"/>
        </w:rPr>
        <w:t xml:space="preserve"> координатор движения солидарности с Кубой в Нью-Йорке </w:t>
      </w:r>
      <w:proofErr w:type="spellStart"/>
      <w:r w:rsidRPr="00170A86">
        <w:rPr>
          <w:rFonts w:eastAsia="Calibri" w:cs="Arial"/>
          <w:sz w:val="24"/>
          <w:szCs w:val="24"/>
          <w:shd w:val="clear" w:color="auto" w:fill="FFFFFF"/>
          <w:lang w:val="x-none" w:eastAsia="x-none"/>
        </w:rPr>
        <w:t>Айк</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Нахем</w:t>
      </w:r>
      <w:proofErr w:type="spellEnd"/>
      <w:r w:rsidRPr="00170A86">
        <w:rPr>
          <w:rFonts w:cs="Arial"/>
          <w:sz w:val="24"/>
          <w:szCs w:val="24"/>
          <w:lang w:val="ru-RU" w:eastAsia="x-none"/>
        </w:rPr>
        <w:t xml:space="preserve">, а также </w:t>
      </w:r>
      <w:proofErr w:type="spellStart"/>
      <w:r w:rsidR="00ED267C" w:rsidRPr="00170A86">
        <w:rPr>
          <w:rFonts w:eastAsia="Calibri" w:cs="Arial"/>
          <w:bCs/>
          <w:sz w:val="24"/>
          <w:szCs w:val="24"/>
          <w:shd w:val="clear" w:color="auto" w:fill="FFFFFF"/>
          <w:lang w:val="x-none" w:eastAsia="x-none"/>
        </w:rPr>
        <w:t>Мартин</w:t>
      </w:r>
      <w:proofErr w:type="spellEnd"/>
      <w:r w:rsidR="00ED267C" w:rsidRPr="00170A86">
        <w:rPr>
          <w:rFonts w:eastAsia="Calibri" w:cs="Arial"/>
          <w:bCs/>
          <w:sz w:val="24"/>
          <w:szCs w:val="24"/>
          <w:shd w:val="clear" w:color="auto" w:fill="FFFFFF"/>
          <w:lang w:val="x-none" w:eastAsia="x-none"/>
        </w:rPr>
        <w:t xml:space="preserve"> </w:t>
      </w:r>
      <w:proofErr w:type="spellStart"/>
      <w:r w:rsidR="00ED267C" w:rsidRPr="00170A86">
        <w:rPr>
          <w:rFonts w:eastAsia="Calibri" w:cs="Arial"/>
          <w:bCs/>
          <w:sz w:val="24"/>
          <w:szCs w:val="24"/>
          <w:shd w:val="clear" w:color="auto" w:fill="FFFFFF"/>
          <w:lang w:val="x-none" w:eastAsia="x-none"/>
        </w:rPr>
        <w:t>Коппель</w:t>
      </w:r>
      <w:proofErr w:type="spellEnd"/>
      <w:r w:rsidR="00ED267C">
        <w:rPr>
          <w:rFonts w:eastAsia="Calibri" w:cs="Arial"/>
          <w:bCs/>
          <w:sz w:val="24"/>
          <w:szCs w:val="24"/>
          <w:shd w:val="clear" w:color="auto" w:fill="FFFFFF"/>
          <w:lang w:val="ru-RU" w:eastAsia="x-none"/>
        </w:rPr>
        <w:t>,</w:t>
      </w:r>
      <w:r w:rsidR="00ED267C" w:rsidRPr="00170A86">
        <w:rPr>
          <w:rFonts w:cs="Arial"/>
          <w:sz w:val="24"/>
          <w:szCs w:val="24"/>
          <w:lang w:val="ru-RU" w:eastAsia="x-none"/>
        </w:rPr>
        <w:t xml:space="preserve"> </w:t>
      </w:r>
      <w:r w:rsidRPr="00170A86">
        <w:rPr>
          <w:rFonts w:cs="Arial"/>
          <w:sz w:val="24"/>
          <w:szCs w:val="24"/>
          <w:lang w:val="ru-RU" w:eastAsia="x-none"/>
        </w:rPr>
        <w:t>о</w:t>
      </w:r>
      <w:proofErr w:type="spellStart"/>
      <w:r w:rsidRPr="00170A86">
        <w:rPr>
          <w:rFonts w:eastAsia="Calibri" w:cs="Arial"/>
          <w:sz w:val="24"/>
          <w:szCs w:val="24"/>
          <w:shd w:val="clear" w:color="auto" w:fill="FFFFFF"/>
          <w:lang w:val="x-none" w:eastAsia="x-none"/>
        </w:rPr>
        <w:t>дин</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из</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лидеров</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Соци</w:t>
      </w:r>
      <w:r w:rsidR="00ED267C">
        <w:rPr>
          <w:rFonts w:eastAsia="Calibri" w:cs="Arial"/>
          <w:sz w:val="24"/>
          <w:szCs w:val="24"/>
          <w:shd w:val="clear" w:color="auto" w:fill="FFFFFF"/>
          <w:lang w:val="x-none" w:eastAsia="x-none"/>
        </w:rPr>
        <w:t>алистической</w:t>
      </w:r>
      <w:proofErr w:type="spellEnd"/>
      <w:r w:rsidR="00ED267C">
        <w:rPr>
          <w:rFonts w:eastAsia="Calibri" w:cs="Arial"/>
          <w:sz w:val="24"/>
          <w:szCs w:val="24"/>
          <w:shd w:val="clear" w:color="auto" w:fill="FFFFFF"/>
          <w:lang w:val="x-none" w:eastAsia="x-none"/>
        </w:rPr>
        <w:t xml:space="preserve"> </w:t>
      </w:r>
      <w:proofErr w:type="spellStart"/>
      <w:r w:rsidR="00ED267C">
        <w:rPr>
          <w:rFonts w:eastAsia="Calibri" w:cs="Arial"/>
          <w:sz w:val="24"/>
          <w:szCs w:val="24"/>
          <w:shd w:val="clear" w:color="auto" w:fill="FFFFFF"/>
          <w:lang w:val="x-none" w:eastAsia="x-none"/>
        </w:rPr>
        <w:t>рабочей</w:t>
      </w:r>
      <w:proofErr w:type="spellEnd"/>
      <w:r w:rsidR="00ED267C">
        <w:rPr>
          <w:rFonts w:eastAsia="Calibri" w:cs="Arial"/>
          <w:sz w:val="24"/>
          <w:szCs w:val="24"/>
          <w:shd w:val="clear" w:color="auto" w:fill="FFFFFF"/>
          <w:lang w:val="x-none" w:eastAsia="x-none"/>
        </w:rPr>
        <w:t xml:space="preserve"> </w:t>
      </w:r>
      <w:proofErr w:type="spellStart"/>
      <w:r w:rsidR="00ED267C">
        <w:rPr>
          <w:rFonts w:eastAsia="Calibri" w:cs="Arial"/>
          <w:sz w:val="24"/>
          <w:szCs w:val="24"/>
          <w:shd w:val="clear" w:color="auto" w:fill="FFFFFF"/>
          <w:lang w:val="x-none" w:eastAsia="x-none"/>
        </w:rPr>
        <w:t>партии</w:t>
      </w:r>
      <w:proofErr w:type="spellEnd"/>
      <w:r w:rsidR="00ED267C">
        <w:rPr>
          <w:rFonts w:eastAsia="Calibri" w:cs="Arial"/>
          <w:sz w:val="24"/>
          <w:szCs w:val="24"/>
          <w:shd w:val="clear" w:color="auto" w:fill="FFFFFF"/>
          <w:lang w:val="x-none" w:eastAsia="x-none"/>
        </w:rPr>
        <w:t xml:space="preserve"> </w:t>
      </w:r>
      <w:proofErr w:type="spellStart"/>
      <w:r w:rsidR="00ED267C">
        <w:rPr>
          <w:rFonts w:eastAsia="Calibri" w:cs="Arial"/>
          <w:sz w:val="24"/>
          <w:szCs w:val="24"/>
          <w:shd w:val="clear" w:color="auto" w:fill="FFFFFF"/>
          <w:lang w:val="x-none" w:eastAsia="x-none"/>
        </w:rPr>
        <w:t>США</w:t>
      </w:r>
      <w:proofErr w:type="spellEnd"/>
      <w:r w:rsidRPr="00170A86">
        <w:rPr>
          <w:rFonts w:cs="Arial"/>
          <w:sz w:val="24"/>
          <w:szCs w:val="24"/>
          <w:lang w:val="ru-RU" w:eastAsia="x-none"/>
        </w:rPr>
        <w:t xml:space="preserve">. </w:t>
      </w:r>
    </w:p>
    <w:p w:rsidR="00170A86" w:rsidRPr="00170A86" w:rsidRDefault="00170A86" w:rsidP="00495325">
      <w:pPr>
        <w:shd w:val="clear" w:color="auto" w:fill="FFFFFF"/>
        <w:spacing w:after="0"/>
        <w:ind w:left="360"/>
        <w:contextualSpacing/>
        <w:rPr>
          <w:rFonts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21 декабря 2018 года</w:t>
      </w:r>
      <w:r w:rsidRPr="00170A86">
        <w:rPr>
          <w:rFonts w:eastAsia="Calibri" w:cs="Arial"/>
          <w:sz w:val="24"/>
          <w:szCs w:val="24"/>
          <w:lang w:val="ru-RU" w:eastAsia="x-none"/>
        </w:rPr>
        <w:t xml:space="preserve"> сенатор от республиканцев, штат Арканзас, Джон </w:t>
      </w:r>
      <w:proofErr w:type="spellStart"/>
      <w:r w:rsidRPr="00170A86">
        <w:rPr>
          <w:rFonts w:eastAsia="Calibri" w:cs="Arial"/>
          <w:sz w:val="24"/>
          <w:szCs w:val="24"/>
          <w:lang w:val="ru-RU" w:eastAsia="x-none"/>
        </w:rPr>
        <w:t>Бузман</w:t>
      </w:r>
      <w:proofErr w:type="spellEnd"/>
      <w:r w:rsidRPr="00170A86">
        <w:rPr>
          <w:rFonts w:eastAsia="Calibri" w:cs="Arial"/>
          <w:sz w:val="24"/>
          <w:szCs w:val="24"/>
          <w:lang w:val="ru-RU" w:eastAsia="x-none"/>
        </w:rPr>
        <w:t xml:space="preserve"> подчеркнул, что принятие Закона о сельском хозяйстве 2018 года с поправкой в отношении Кубы, </w:t>
      </w:r>
      <w:r w:rsidR="00ED267C">
        <w:rPr>
          <w:rFonts w:eastAsia="Calibri" w:cs="Arial"/>
          <w:sz w:val="24"/>
          <w:szCs w:val="24"/>
          <w:lang w:val="ru-RU" w:eastAsia="x-none"/>
        </w:rPr>
        <w:t>явилось немалой</w:t>
      </w:r>
      <w:r w:rsidRPr="00170A86">
        <w:rPr>
          <w:rFonts w:eastAsia="Calibri" w:cs="Arial"/>
          <w:sz w:val="24"/>
          <w:szCs w:val="24"/>
          <w:lang w:val="ru-RU" w:eastAsia="x-none"/>
        </w:rPr>
        <w:t xml:space="preserve"> победой для жителей США, которые </w:t>
      </w:r>
      <w:r w:rsidR="00ED267C">
        <w:rPr>
          <w:rFonts w:eastAsia="Calibri" w:cs="Arial"/>
          <w:sz w:val="24"/>
          <w:szCs w:val="24"/>
          <w:lang w:val="ru-RU" w:eastAsia="x-none"/>
        </w:rPr>
        <w:t>ведут неустанную работу в целях расширения</w:t>
      </w:r>
      <w:r w:rsidRPr="00170A86">
        <w:rPr>
          <w:rFonts w:eastAsia="Calibri" w:cs="Arial"/>
          <w:sz w:val="24"/>
          <w:szCs w:val="24"/>
          <w:lang w:val="ru-RU" w:eastAsia="x-none"/>
        </w:rPr>
        <w:t xml:space="preserve"> доступа на кубинский рынок.  </w:t>
      </w:r>
    </w:p>
    <w:p w:rsidR="00170A86" w:rsidRPr="00170A86" w:rsidRDefault="00170A86" w:rsidP="00495325">
      <w:pPr>
        <w:spacing w:after="0"/>
        <w:ind w:left="720"/>
        <w:contextualSpacing/>
        <w:rPr>
          <w:rFonts w:eastAsia="Calibri" w:cs="Arial"/>
          <w:b/>
          <w:color w:val="7030A0"/>
          <w:sz w:val="24"/>
          <w:szCs w:val="24"/>
          <w:lang w:val="x-none" w:eastAsia="x-none"/>
        </w:rPr>
      </w:pPr>
    </w:p>
    <w:p w:rsidR="00170A86" w:rsidRPr="00170A86" w:rsidRDefault="00170A86" w:rsidP="00495325">
      <w:pPr>
        <w:numPr>
          <w:ilvl w:val="0"/>
          <w:numId w:val="12"/>
        </w:numPr>
        <w:shd w:val="clear" w:color="auto" w:fill="FFFFFF"/>
        <w:spacing w:after="0"/>
        <w:contextualSpacing/>
        <w:rPr>
          <w:rFonts w:cs="Arial"/>
          <w:sz w:val="24"/>
          <w:szCs w:val="24"/>
          <w:lang w:val="x-none" w:eastAsia="x-none"/>
        </w:rPr>
      </w:pPr>
      <w:r w:rsidRPr="00170A86">
        <w:rPr>
          <w:rFonts w:eastAsia="Calibri" w:cs="Arial"/>
          <w:b/>
          <w:sz w:val="24"/>
          <w:szCs w:val="24"/>
          <w:lang w:val="ru-RU" w:eastAsia="x-none"/>
        </w:rPr>
        <w:t>23 января 2019 года</w:t>
      </w:r>
      <w:r w:rsidRPr="00170A86">
        <w:rPr>
          <w:rFonts w:eastAsia="Calibri" w:cs="Arial"/>
          <w:sz w:val="24"/>
          <w:szCs w:val="24"/>
          <w:lang w:val="ru-RU" w:eastAsia="x-none"/>
        </w:rPr>
        <w:t xml:space="preserve"> </w:t>
      </w:r>
      <w:proofErr w:type="spellStart"/>
      <w:r w:rsidRPr="00170A86">
        <w:rPr>
          <w:rFonts w:eastAsia="Calibri" w:cs="Arial"/>
          <w:bCs/>
          <w:sz w:val="24"/>
          <w:szCs w:val="24"/>
          <w:shd w:val="clear" w:color="auto" w:fill="FFFFFF"/>
          <w:lang w:val="x-none" w:eastAsia="x-none"/>
        </w:rPr>
        <w:t>Городской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совет</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Сент</w:t>
      </w:r>
      <w:r w:rsidR="00ED267C">
        <w:rPr>
          <w:rFonts w:eastAsia="Calibri" w:cs="Arial"/>
          <w:sz w:val="24"/>
          <w:szCs w:val="24"/>
          <w:shd w:val="clear" w:color="auto" w:fill="FFFFFF"/>
          <w:lang w:val="x-none" w:eastAsia="x-none"/>
        </w:rPr>
        <w:t>-</w:t>
      </w:r>
      <w:r w:rsidRPr="00170A86">
        <w:rPr>
          <w:rFonts w:eastAsia="Calibri" w:cs="Arial"/>
          <w:bCs/>
          <w:sz w:val="24"/>
          <w:szCs w:val="24"/>
          <w:shd w:val="clear" w:color="auto" w:fill="FFFFFF"/>
          <w:lang w:val="x-none" w:eastAsia="x-none"/>
        </w:rPr>
        <w:t>Пол</w:t>
      </w:r>
      <w:proofErr w:type="spellEnd"/>
      <w:r w:rsidRPr="00170A86">
        <w:rPr>
          <w:rFonts w:eastAsia="Calibri" w:cs="Arial"/>
          <w:sz w:val="24"/>
          <w:szCs w:val="24"/>
          <w:lang w:val="ru-RU" w:eastAsia="x-none"/>
        </w:rPr>
        <w:t xml:space="preserve"> принял </w:t>
      </w:r>
      <w:r w:rsidR="00ED267C" w:rsidRPr="00170A86">
        <w:rPr>
          <w:rFonts w:eastAsia="Calibri" w:cs="Arial"/>
          <w:sz w:val="24"/>
          <w:szCs w:val="24"/>
          <w:lang w:val="ru-RU" w:eastAsia="x-none"/>
        </w:rPr>
        <w:t xml:space="preserve">единогласно </w:t>
      </w:r>
      <w:r w:rsidRPr="00170A86">
        <w:rPr>
          <w:rFonts w:eastAsia="Calibri" w:cs="Arial"/>
          <w:sz w:val="24"/>
          <w:szCs w:val="24"/>
          <w:lang w:val="ru-RU" w:eastAsia="x-none"/>
        </w:rPr>
        <w:t xml:space="preserve">резолюцию с требованием к федеральному правительству отменить блокаду Кубы. </w:t>
      </w:r>
    </w:p>
    <w:p w:rsidR="00170A86" w:rsidRPr="00170A86" w:rsidRDefault="00170A86" w:rsidP="00495325">
      <w:pPr>
        <w:spacing w:after="0"/>
        <w:ind w:left="720"/>
        <w:contextualSpacing/>
        <w:rPr>
          <w:rFonts w:eastAsia="Calibri" w:cs="Arial"/>
          <w:b/>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23 января 2019 года</w:t>
      </w:r>
      <w:r w:rsidRPr="00170A86">
        <w:rPr>
          <w:rFonts w:eastAsia="Calibri" w:cs="Arial"/>
          <w:sz w:val="24"/>
          <w:szCs w:val="24"/>
          <w:lang w:val="ru-RU" w:eastAsia="x-none"/>
        </w:rPr>
        <w:t xml:space="preserve"> член К</w:t>
      </w:r>
      <w:proofErr w:type="spellStart"/>
      <w:r w:rsidRPr="00170A86">
        <w:rPr>
          <w:rFonts w:eastAsia="Calibri" w:cs="Arial"/>
          <w:bCs/>
          <w:sz w:val="24"/>
          <w:szCs w:val="24"/>
          <w:shd w:val="clear" w:color="auto" w:fill="FFFFFF"/>
          <w:lang w:val="x-none" w:eastAsia="x-none"/>
        </w:rPr>
        <w:t>омитета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солидарности</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Миннесоты</w:t>
      </w:r>
      <w:proofErr w:type="spellEnd"/>
      <w:r w:rsidRPr="00170A86">
        <w:rPr>
          <w:rFonts w:eastAsia="Calibri" w:cs="Arial"/>
          <w:sz w:val="24"/>
          <w:szCs w:val="24"/>
          <w:shd w:val="clear" w:color="auto" w:fill="FFFFFF"/>
          <w:lang w:val="x-none" w:eastAsia="x-none"/>
        </w:rPr>
        <w:t xml:space="preserve"> с </w:t>
      </w:r>
      <w:proofErr w:type="spellStart"/>
      <w:r w:rsidRPr="00170A86">
        <w:rPr>
          <w:rFonts w:eastAsia="Calibri" w:cs="Arial"/>
          <w:sz w:val="24"/>
          <w:szCs w:val="24"/>
          <w:shd w:val="clear" w:color="auto" w:fill="FFFFFF"/>
          <w:lang w:val="x-none" w:eastAsia="x-none"/>
        </w:rPr>
        <w:t>Кубой</w:t>
      </w:r>
      <w:proofErr w:type="spellEnd"/>
      <w:r w:rsidRPr="00170A86">
        <w:rPr>
          <w:rFonts w:eastAsia="Calibri" w:cs="Arial"/>
          <w:sz w:val="24"/>
          <w:szCs w:val="24"/>
          <w:lang w:val="ru-RU" w:eastAsia="x-none"/>
        </w:rPr>
        <w:t xml:space="preserve"> </w:t>
      </w:r>
      <w:r w:rsidRPr="005C68E2">
        <w:rPr>
          <w:rFonts w:eastAsia="Calibri" w:cs="Arial"/>
          <w:sz w:val="24"/>
          <w:szCs w:val="24"/>
          <w:lang w:val="ru-RU" w:eastAsia="x-none"/>
        </w:rPr>
        <w:t xml:space="preserve">Карла </w:t>
      </w:r>
      <w:proofErr w:type="spellStart"/>
      <w:r w:rsidRPr="005C68E2">
        <w:rPr>
          <w:rFonts w:eastAsia="Calibri" w:cs="Arial"/>
          <w:sz w:val="24"/>
          <w:szCs w:val="24"/>
          <w:lang w:val="ru-RU" w:eastAsia="x-none"/>
        </w:rPr>
        <w:t>Риехле</w:t>
      </w:r>
      <w:proofErr w:type="spellEnd"/>
      <w:r w:rsidR="005C68E2">
        <w:rPr>
          <w:rFonts w:eastAsia="Calibri" w:cs="Arial"/>
          <w:sz w:val="24"/>
          <w:szCs w:val="24"/>
          <w:lang w:val="ru-RU" w:eastAsia="x-none"/>
        </w:rPr>
        <w:t xml:space="preserve">, говоря о Кубе, </w:t>
      </w:r>
      <w:r w:rsidRPr="005C68E2">
        <w:rPr>
          <w:rFonts w:eastAsia="Calibri" w:cs="Arial"/>
          <w:sz w:val="24"/>
          <w:szCs w:val="24"/>
          <w:lang w:val="ru-RU" w:eastAsia="x-none"/>
        </w:rPr>
        <w:t>заявила</w:t>
      </w:r>
      <w:r w:rsidRPr="00170A86">
        <w:rPr>
          <w:rFonts w:eastAsia="Calibri" w:cs="Arial"/>
          <w:sz w:val="24"/>
          <w:szCs w:val="24"/>
          <w:lang w:val="ru-RU" w:eastAsia="x-none"/>
        </w:rPr>
        <w:t>, что ни одна страна</w:t>
      </w:r>
      <w:r w:rsidR="005C68E2">
        <w:rPr>
          <w:rFonts w:eastAsia="Calibri" w:cs="Arial"/>
          <w:sz w:val="24"/>
          <w:szCs w:val="24"/>
          <w:lang w:val="ru-RU" w:eastAsia="x-none"/>
        </w:rPr>
        <w:t xml:space="preserve">, даже </w:t>
      </w:r>
      <w:r w:rsidR="00DC1B20" w:rsidRPr="00170A86">
        <w:rPr>
          <w:rFonts w:eastAsia="Calibri" w:cs="Arial"/>
          <w:sz w:val="24"/>
          <w:szCs w:val="24"/>
          <w:lang w:val="ru-RU" w:eastAsia="x-none"/>
        </w:rPr>
        <w:t xml:space="preserve">страны с </w:t>
      </w:r>
      <w:r w:rsidR="00DC1B20">
        <w:rPr>
          <w:rFonts w:eastAsia="Calibri" w:cs="Arial"/>
          <w:sz w:val="24"/>
          <w:szCs w:val="24"/>
          <w:lang w:val="ru-RU" w:eastAsia="x-none"/>
        </w:rPr>
        <w:t xml:space="preserve">чудовищным послужным списком </w:t>
      </w:r>
      <w:r w:rsidR="00DC1B20" w:rsidRPr="00170A86">
        <w:rPr>
          <w:rFonts w:eastAsia="Calibri" w:cs="Arial"/>
          <w:sz w:val="24"/>
          <w:szCs w:val="24"/>
          <w:lang w:val="ru-RU" w:eastAsia="x-none"/>
        </w:rPr>
        <w:t>нарушения прав</w:t>
      </w:r>
      <w:r w:rsidR="00DC1B20">
        <w:rPr>
          <w:rFonts w:eastAsia="Calibri" w:cs="Arial"/>
          <w:sz w:val="24"/>
          <w:szCs w:val="24"/>
          <w:lang w:val="ru-RU" w:eastAsia="x-none"/>
        </w:rPr>
        <w:t xml:space="preserve"> человека,</w:t>
      </w:r>
      <w:r w:rsidRPr="00170A86">
        <w:rPr>
          <w:rFonts w:eastAsia="Calibri" w:cs="Arial"/>
          <w:sz w:val="24"/>
          <w:szCs w:val="24"/>
          <w:lang w:val="ru-RU" w:eastAsia="x-none"/>
        </w:rPr>
        <w:t xml:space="preserve"> не подвергалась </w:t>
      </w:r>
      <w:r w:rsidR="005C68E2">
        <w:rPr>
          <w:rFonts w:eastAsia="Calibri" w:cs="Arial"/>
          <w:sz w:val="24"/>
          <w:szCs w:val="24"/>
          <w:lang w:val="ru-RU" w:eastAsia="x-none"/>
        </w:rPr>
        <w:t>столь</w:t>
      </w:r>
      <w:r w:rsidRPr="00170A86">
        <w:rPr>
          <w:rFonts w:eastAsia="Calibri" w:cs="Arial"/>
          <w:sz w:val="24"/>
          <w:szCs w:val="24"/>
          <w:lang w:val="ru-RU" w:eastAsia="x-none"/>
        </w:rPr>
        <w:t xml:space="preserve"> су</w:t>
      </w:r>
      <w:r w:rsidR="00DC1B20">
        <w:rPr>
          <w:rFonts w:eastAsia="Calibri" w:cs="Arial"/>
          <w:sz w:val="24"/>
          <w:szCs w:val="24"/>
          <w:lang w:val="ru-RU" w:eastAsia="x-none"/>
        </w:rPr>
        <w:t>ровому наказанию со стороны США</w:t>
      </w:r>
      <w:r w:rsidRPr="00170A86">
        <w:rPr>
          <w:rFonts w:eastAsia="Calibri" w:cs="Arial"/>
          <w:sz w:val="24"/>
          <w:szCs w:val="24"/>
          <w:lang w:val="ru-RU" w:eastAsia="x-none"/>
        </w:rPr>
        <w:t xml:space="preserve">.  </w:t>
      </w:r>
    </w:p>
    <w:p w:rsidR="00170A86" w:rsidRPr="00170A86" w:rsidRDefault="00170A86" w:rsidP="00495325">
      <w:pPr>
        <w:shd w:val="clear" w:color="auto" w:fill="FFFFFF"/>
        <w:spacing w:after="0"/>
        <w:ind w:left="360"/>
        <w:contextualSpacing/>
        <w:rPr>
          <w:rFonts w:cs="Arial"/>
          <w:color w:val="7030A0"/>
          <w:sz w:val="24"/>
          <w:szCs w:val="24"/>
          <w:lang w:val="ru-RU"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4 февраля 2019 года</w:t>
      </w:r>
      <w:r w:rsidRPr="00170A86">
        <w:rPr>
          <w:rFonts w:eastAsia="Calibri" w:cs="Arial"/>
          <w:sz w:val="24"/>
          <w:szCs w:val="24"/>
          <w:lang w:val="ru-RU" w:eastAsia="x-none"/>
        </w:rPr>
        <w:t xml:space="preserve"> представитель от штата Арканзас, республиканец </w:t>
      </w:r>
      <w:proofErr w:type="spellStart"/>
      <w:r w:rsidRPr="00170A86">
        <w:rPr>
          <w:rFonts w:eastAsia="Calibri" w:cs="Arial"/>
          <w:bCs/>
          <w:sz w:val="24"/>
          <w:szCs w:val="24"/>
          <w:shd w:val="clear" w:color="auto" w:fill="FFFFFF"/>
          <w:lang w:val="x-none" w:eastAsia="x-none"/>
        </w:rPr>
        <w:t>Рик</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Кроуфорд</w:t>
      </w:r>
      <w:proofErr w:type="spellEnd"/>
      <w:r w:rsidRPr="00170A86">
        <w:rPr>
          <w:rFonts w:eastAsia="Calibri" w:cs="Arial"/>
          <w:sz w:val="24"/>
          <w:szCs w:val="24"/>
          <w:lang w:val="ru-RU" w:eastAsia="x-none"/>
        </w:rPr>
        <w:t xml:space="preserve">, заявил, что возможности для принятия закона о свободной торговле с Кубой возросли, и что инициатива пользуется </w:t>
      </w:r>
      <w:r w:rsidR="00DC1B20">
        <w:rPr>
          <w:rFonts w:eastAsia="Calibri" w:cs="Arial"/>
          <w:sz w:val="24"/>
          <w:szCs w:val="24"/>
          <w:lang w:val="ru-RU" w:eastAsia="x-none"/>
        </w:rPr>
        <w:t>широкой</w:t>
      </w:r>
      <w:r w:rsidRPr="00170A86">
        <w:rPr>
          <w:rFonts w:eastAsia="Calibri" w:cs="Arial"/>
          <w:sz w:val="24"/>
          <w:szCs w:val="24"/>
          <w:lang w:val="ru-RU" w:eastAsia="x-none"/>
        </w:rPr>
        <w:t xml:space="preserve"> поддержкой. </w:t>
      </w:r>
      <w:r w:rsidR="00DC1B20">
        <w:rPr>
          <w:rFonts w:eastAsia="Calibri" w:cs="Arial"/>
          <w:sz w:val="24"/>
          <w:szCs w:val="24"/>
          <w:lang w:val="ru-RU" w:eastAsia="x-none"/>
        </w:rPr>
        <w:t>Он отметил,</w:t>
      </w:r>
      <w:r w:rsidRPr="00170A86">
        <w:rPr>
          <w:rFonts w:eastAsia="Calibri" w:cs="Arial"/>
          <w:sz w:val="24"/>
          <w:szCs w:val="24"/>
          <w:lang w:val="ru-RU" w:eastAsia="x-none"/>
        </w:rPr>
        <w:t xml:space="preserve"> что за пределами Флориды </w:t>
      </w:r>
      <w:r w:rsidR="00DC1B20" w:rsidRPr="00170A86">
        <w:rPr>
          <w:rFonts w:eastAsia="Calibri" w:cs="Arial"/>
          <w:sz w:val="24"/>
          <w:szCs w:val="24"/>
          <w:lang w:val="ru-RU" w:eastAsia="x-none"/>
        </w:rPr>
        <w:t>отмен</w:t>
      </w:r>
      <w:r w:rsidR="00DC1B20">
        <w:rPr>
          <w:rFonts w:eastAsia="Calibri" w:cs="Arial"/>
          <w:sz w:val="24"/>
          <w:szCs w:val="24"/>
          <w:lang w:val="ru-RU" w:eastAsia="x-none"/>
        </w:rPr>
        <w:t>у</w:t>
      </w:r>
      <w:r w:rsidR="00DC1B20" w:rsidRPr="00170A86">
        <w:rPr>
          <w:rFonts w:eastAsia="Calibri" w:cs="Arial"/>
          <w:sz w:val="24"/>
          <w:szCs w:val="24"/>
          <w:lang w:val="ru-RU" w:eastAsia="x-none"/>
        </w:rPr>
        <w:t xml:space="preserve"> блокады </w:t>
      </w:r>
      <w:r w:rsidR="00DC1B20">
        <w:rPr>
          <w:rFonts w:eastAsia="Calibri" w:cs="Arial"/>
          <w:sz w:val="24"/>
          <w:szCs w:val="24"/>
          <w:lang w:val="ru-RU" w:eastAsia="x-none"/>
        </w:rPr>
        <w:t xml:space="preserve">«поддерживает, быть может, более 70%» </w:t>
      </w:r>
      <w:r w:rsidRPr="00170A86">
        <w:rPr>
          <w:rFonts w:eastAsia="Calibri" w:cs="Arial"/>
          <w:sz w:val="24"/>
          <w:szCs w:val="24"/>
          <w:lang w:val="ru-RU" w:eastAsia="x-none"/>
        </w:rPr>
        <w:t>жителей США</w:t>
      </w:r>
      <w:r w:rsidR="00DC1B20">
        <w:rPr>
          <w:rFonts w:eastAsia="Calibri" w:cs="Arial"/>
          <w:sz w:val="24"/>
          <w:szCs w:val="24"/>
          <w:lang w:val="ru-RU" w:eastAsia="x-none"/>
        </w:rPr>
        <w:t>,</w:t>
      </w:r>
      <w:r w:rsidRPr="00170A86">
        <w:rPr>
          <w:rFonts w:eastAsia="Calibri" w:cs="Arial"/>
          <w:sz w:val="24"/>
          <w:szCs w:val="24"/>
          <w:lang w:val="ru-RU" w:eastAsia="x-none"/>
        </w:rPr>
        <w:t xml:space="preserve"> добави</w:t>
      </w:r>
      <w:r w:rsidR="00DC1B20">
        <w:rPr>
          <w:rFonts w:eastAsia="Calibri" w:cs="Arial"/>
          <w:sz w:val="24"/>
          <w:szCs w:val="24"/>
          <w:lang w:val="ru-RU" w:eastAsia="x-none"/>
        </w:rPr>
        <w:t>в: «Д</w:t>
      </w:r>
      <w:r w:rsidRPr="00170A86">
        <w:rPr>
          <w:rFonts w:eastAsia="Calibri" w:cs="Arial"/>
          <w:sz w:val="24"/>
          <w:szCs w:val="24"/>
          <w:lang w:val="ru-RU" w:eastAsia="x-none"/>
        </w:rPr>
        <w:t>умаю, мы должны продолж</w:t>
      </w:r>
      <w:r w:rsidR="00DC1B20">
        <w:rPr>
          <w:rFonts w:eastAsia="Calibri" w:cs="Arial"/>
          <w:sz w:val="24"/>
          <w:szCs w:val="24"/>
          <w:lang w:val="ru-RU" w:eastAsia="x-none"/>
        </w:rPr>
        <w:t>и</w:t>
      </w:r>
      <w:r w:rsidRPr="00170A86">
        <w:rPr>
          <w:rFonts w:eastAsia="Calibri" w:cs="Arial"/>
          <w:sz w:val="24"/>
          <w:szCs w:val="24"/>
          <w:lang w:val="ru-RU" w:eastAsia="x-none"/>
        </w:rPr>
        <w:t xml:space="preserve">ть </w:t>
      </w:r>
      <w:r w:rsidR="00DC1B20">
        <w:rPr>
          <w:rFonts w:eastAsia="Calibri" w:cs="Arial"/>
          <w:sz w:val="24"/>
          <w:szCs w:val="24"/>
          <w:lang w:val="ru-RU" w:eastAsia="x-none"/>
        </w:rPr>
        <w:t>оказывать давление</w:t>
      </w:r>
      <w:r w:rsidRPr="00170A86">
        <w:rPr>
          <w:rFonts w:eastAsia="Calibri" w:cs="Arial"/>
          <w:sz w:val="24"/>
          <w:szCs w:val="24"/>
          <w:lang w:val="ru-RU" w:eastAsia="x-none"/>
        </w:rPr>
        <w:t xml:space="preserve">». </w:t>
      </w:r>
    </w:p>
    <w:p w:rsidR="00170A86" w:rsidRPr="00170A86" w:rsidRDefault="00170A86" w:rsidP="00495325">
      <w:pPr>
        <w:shd w:val="clear" w:color="auto" w:fill="FFFFFF"/>
        <w:spacing w:after="0"/>
        <w:ind w:left="360"/>
        <w:contextualSpacing/>
        <w:rPr>
          <w:rFonts w:cs="Arial"/>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7 февраля 2019 года</w:t>
      </w:r>
      <w:r w:rsidRPr="00170A86">
        <w:rPr>
          <w:rFonts w:eastAsia="Calibri" w:cs="Arial"/>
          <w:sz w:val="24"/>
          <w:szCs w:val="24"/>
          <w:lang w:val="ru-RU" w:eastAsia="x-none"/>
        </w:rPr>
        <w:t xml:space="preserve"> представитель от демократов штата Массачусетс </w:t>
      </w:r>
      <w:proofErr w:type="spellStart"/>
      <w:r w:rsidRPr="00170A86">
        <w:rPr>
          <w:rFonts w:eastAsia="Calibri" w:cs="Arial"/>
          <w:bCs/>
          <w:sz w:val="24"/>
          <w:szCs w:val="24"/>
          <w:shd w:val="clear" w:color="auto" w:fill="FFFFFF"/>
          <w:lang w:val="x-none" w:eastAsia="x-none"/>
        </w:rPr>
        <w:t>Джим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МакГоверн</w:t>
      </w:r>
      <w:proofErr w:type="spellEnd"/>
      <w:r w:rsidRPr="00170A86">
        <w:rPr>
          <w:rFonts w:eastAsia="Calibri" w:cs="Arial"/>
          <w:sz w:val="24"/>
          <w:szCs w:val="24"/>
          <w:lang w:val="ru-RU" w:eastAsia="x-none"/>
        </w:rPr>
        <w:t xml:space="preserve"> заявил на пленарном заседании Палаты представителей, что «введение в действие раздела </w:t>
      </w:r>
      <w:r w:rsidRPr="00170A86">
        <w:rPr>
          <w:rFonts w:eastAsia="Calibri" w:cs="Arial"/>
          <w:sz w:val="24"/>
          <w:szCs w:val="24"/>
          <w:lang w:val="x-none" w:eastAsia="x-none"/>
        </w:rPr>
        <w:t>III</w:t>
      </w:r>
      <w:r w:rsidRPr="00170A86">
        <w:rPr>
          <w:rFonts w:eastAsia="Calibri" w:cs="Arial"/>
          <w:sz w:val="24"/>
          <w:szCs w:val="24"/>
          <w:lang w:val="ru-RU" w:eastAsia="x-none"/>
        </w:rPr>
        <w:t xml:space="preserve"> Закона </w:t>
      </w:r>
      <w:proofErr w:type="spellStart"/>
      <w:r w:rsidRPr="00170A86">
        <w:rPr>
          <w:rFonts w:eastAsia="Calibri" w:cs="Arial"/>
          <w:sz w:val="24"/>
          <w:szCs w:val="24"/>
          <w:lang w:val="ru-RU" w:eastAsia="x-none"/>
        </w:rPr>
        <w:t>Хелмса</w:t>
      </w:r>
      <w:proofErr w:type="spellEnd"/>
      <w:r w:rsidRPr="00170A86">
        <w:rPr>
          <w:rFonts w:eastAsia="Calibri" w:cs="Arial"/>
          <w:sz w:val="24"/>
          <w:szCs w:val="24"/>
          <w:lang w:val="ru-RU" w:eastAsia="x-none"/>
        </w:rPr>
        <w:t xml:space="preserve"> </w:t>
      </w:r>
      <w:proofErr w:type="spellStart"/>
      <w:r w:rsidRPr="00170A86">
        <w:rPr>
          <w:rFonts w:eastAsia="Calibri" w:cs="Arial"/>
          <w:sz w:val="24"/>
          <w:szCs w:val="24"/>
          <w:lang w:val="ru-RU" w:eastAsia="x-none"/>
        </w:rPr>
        <w:t>Бертона</w:t>
      </w:r>
      <w:proofErr w:type="spellEnd"/>
      <w:r w:rsidRPr="00170A86">
        <w:rPr>
          <w:rFonts w:eastAsia="Calibri" w:cs="Arial"/>
          <w:sz w:val="24"/>
          <w:szCs w:val="24"/>
          <w:lang w:val="ru-RU" w:eastAsia="x-none"/>
        </w:rPr>
        <w:t xml:space="preserve"> </w:t>
      </w:r>
      <w:r w:rsidR="00DC1B20">
        <w:rPr>
          <w:rFonts w:eastAsia="Calibri" w:cs="Arial"/>
          <w:sz w:val="24"/>
          <w:szCs w:val="24"/>
          <w:lang w:val="ru-RU" w:eastAsia="x-none"/>
        </w:rPr>
        <w:t>означает штрафовать</w:t>
      </w:r>
      <w:r w:rsidR="00466CF1">
        <w:rPr>
          <w:rFonts w:eastAsia="Calibri" w:cs="Arial"/>
          <w:sz w:val="24"/>
          <w:szCs w:val="24"/>
          <w:lang w:val="ru-RU" w:eastAsia="x-none"/>
        </w:rPr>
        <w:t xml:space="preserve"> компании за такую же деятельность, какую ведут</w:t>
      </w:r>
      <w:r w:rsidRPr="00170A86">
        <w:rPr>
          <w:rFonts w:eastAsia="Calibri" w:cs="Arial"/>
          <w:sz w:val="24"/>
          <w:szCs w:val="24"/>
          <w:lang w:val="ru-RU" w:eastAsia="x-none"/>
        </w:rPr>
        <w:t xml:space="preserve"> компании США </w:t>
      </w:r>
      <w:r w:rsidR="00466CF1">
        <w:rPr>
          <w:rFonts w:eastAsia="Calibri" w:cs="Arial"/>
          <w:sz w:val="24"/>
          <w:szCs w:val="24"/>
          <w:lang w:val="ru-RU" w:eastAsia="x-none"/>
        </w:rPr>
        <w:t xml:space="preserve">по всему миру; это </w:t>
      </w:r>
      <w:r w:rsidRPr="00170A86">
        <w:rPr>
          <w:rFonts w:eastAsia="Calibri" w:cs="Arial"/>
          <w:sz w:val="24"/>
          <w:szCs w:val="24"/>
          <w:lang w:val="ru-RU" w:eastAsia="x-none"/>
        </w:rPr>
        <w:t>откр</w:t>
      </w:r>
      <w:r w:rsidR="005B66C7">
        <w:rPr>
          <w:rFonts w:eastAsia="Calibri" w:cs="Arial"/>
          <w:sz w:val="24"/>
          <w:szCs w:val="24"/>
          <w:lang w:val="ru-RU" w:eastAsia="x-none"/>
        </w:rPr>
        <w:t xml:space="preserve">оет </w:t>
      </w:r>
      <w:r w:rsidRPr="00170A86">
        <w:rPr>
          <w:rFonts w:eastAsia="Calibri" w:cs="Arial"/>
          <w:sz w:val="24"/>
          <w:szCs w:val="24"/>
          <w:lang w:val="ru-RU" w:eastAsia="x-none"/>
        </w:rPr>
        <w:t>новый фронт в торговой войне, за</w:t>
      </w:r>
      <w:r w:rsidR="00466CF1">
        <w:rPr>
          <w:rFonts w:eastAsia="Calibri" w:cs="Arial"/>
          <w:sz w:val="24"/>
          <w:szCs w:val="24"/>
          <w:lang w:val="ru-RU" w:eastAsia="x-none"/>
        </w:rPr>
        <w:t>валит</w:t>
      </w:r>
      <w:r w:rsidRPr="00170A86">
        <w:rPr>
          <w:rFonts w:eastAsia="Calibri" w:cs="Arial"/>
          <w:sz w:val="24"/>
          <w:szCs w:val="24"/>
          <w:lang w:val="ru-RU" w:eastAsia="x-none"/>
        </w:rPr>
        <w:t xml:space="preserve"> суды исками, </w:t>
      </w:r>
      <w:r w:rsidR="005B66C7">
        <w:rPr>
          <w:rFonts w:eastAsia="Calibri" w:cs="Arial"/>
          <w:sz w:val="24"/>
          <w:szCs w:val="24"/>
          <w:lang w:val="ru-RU" w:eastAsia="x-none"/>
        </w:rPr>
        <w:t>исключит возможность переговоров о компенсации</w:t>
      </w:r>
      <w:r w:rsidRPr="00170A86">
        <w:rPr>
          <w:rFonts w:eastAsia="Calibri" w:cs="Arial"/>
          <w:sz w:val="24"/>
          <w:szCs w:val="24"/>
          <w:lang w:val="ru-RU" w:eastAsia="x-none"/>
        </w:rPr>
        <w:t xml:space="preserve"> </w:t>
      </w:r>
      <w:r w:rsidR="005B66C7">
        <w:rPr>
          <w:rFonts w:eastAsia="Calibri" w:cs="Arial"/>
          <w:sz w:val="24"/>
          <w:szCs w:val="24"/>
          <w:lang w:val="ru-RU" w:eastAsia="x-none"/>
        </w:rPr>
        <w:t>по</w:t>
      </w:r>
      <w:r w:rsidRPr="00170A86">
        <w:rPr>
          <w:rFonts w:eastAsia="Calibri" w:cs="Arial"/>
          <w:sz w:val="24"/>
          <w:szCs w:val="24"/>
          <w:lang w:val="ru-RU" w:eastAsia="x-none"/>
        </w:rPr>
        <w:t xml:space="preserve"> требовани</w:t>
      </w:r>
      <w:r w:rsidR="005B66C7">
        <w:rPr>
          <w:rFonts w:eastAsia="Calibri" w:cs="Arial"/>
          <w:sz w:val="24"/>
          <w:szCs w:val="24"/>
          <w:lang w:val="ru-RU" w:eastAsia="x-none"/>
        </w:rPr>
        <w:t>ям</w:t>
      </w:r>
      <w:r w:rsidRPr="00170A86">
        <w:rPr>
          <w:rFonts w:eastAsia="Calibri" w:cs="Arial"/>
          <w:sz w:val="24"/>
          <w:szCs w:val="24"/>
          <w:lang w:val="ru-RU" w:eastAsia="x-none"/>
        </w:rPr>
        <w:t xml:space="preserve"> США </w:t>
      </w:r>
      <w:r w:rsidR="005B66C7">
        <w:rPr>
          <w:rFonts w:eastAsia="Calibri" w:cs="Arial"/>
          <w:sz w:val="24"/>
          <w:szCs w:val="24"/>
          <w:lang w:val="ru-RU" w:eastAsia="x-none"/>
        </w:rPr>
        <w:t>на</w:t>
      </w:r>
      <w:r w:rsidRPr="00170A86">
        <w:rPr>
          <w:rFonts w:eastAsia="Calibri" w:cs="Arial"/>
          <w:sz w:val="24"/>
          <w:szCs w:val="24"/>
          <w:lang w:val="ru-RU" w:eastAsia="x-none"/>
        </w:rPr>
        <w:t xml:space="preserve"> Кубе, </w:t>
      </w:r>
      <w:r w:rsidR="005B66C7">
        <w:rPr>
          <w:rFonts w:eastAsia="Calibri" w:cs="Arial"/>
          <w:sz w:val="24"/>
          <w:szCs w:val="24"/>
          <w:lang w:val="ru-RU" w:eastAsia="x-none"/>
        </w:rPr>
        <w:t>что, в итоге, принесет</w:t>
      </w:r>
      <w:r w:rsidRPr="00170A86">
        <w:rPr>
          <w:rFonts w:eastAsia="Calibri" w:cs="Arial"/>
          <w:sz w:val="24"/>
          <w:szCs w:val="24"/>
          <w:lang w:val="ru-RU" w:eastAsia="x-none"/>
        </w:rPr>
        <w:t xml:space="preserve"> </w:t>
      </w:r>
      <w:r w:rsidR="005B66C7">
        <w:rPr>
          <w:rFonts w:eastAsia="Calibri" w:cs="Arial"/>
          <w:sz w:val="24"/>
          <w:szCs w:val="24"/>
          <w:lang w:val="ru-RU" w:eastAsia="x-none"/>
        </w:rPr>
        <w:t xml:space="preserve">убытки </w:t>
      </w:r>
      <w:r w:rsidRPr="00170A86">
        <w:rPr>
          <w:rFonts w:eastAsia="Calibri" w:cs="Arial"/>
          <w:sz w:val="24"/>
          <w:szCs w:val="24"/>
          <w:lang w:val="ru-RU" w:eastAsia="x-none"/>
        </w:rPr>
        <w:t xml:space="preserve">американцам, которые </w:t>
      </w:r>
      <w:r w:rsidR="005B66C7">
        <w:rPr>
          <w:rFonts w:eastAsia="Calibri" w:cs="Arial"/>
          <w:sz w:val="24"/>
          <w:szCs w:val="24"/>
          <w:lang w:val="ru-RU" w:eastAsia="x-none"/>
        </w:rPr>
        <w:t>намереваются получить компенсацию</w:t>
      </w:r>
      <w:r w:rsidRPr="00170A86">
        <w:rPr>
          <w:rFonts w:eastAsia="Calibri" w:cs="Arial"/>
          <w:sz w:val="24"/>
          <w:szCs w:val="24"/>
          <w:lang w:val="ru-RU" w:eastAsia="x-none"/>
        </w:rPr>
        <w:t xml:space="preserve"> за утраченную собственность».</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ru-RU" w:eastAsia="x-none"/>
        </w:rPr>
      </w:pPr>
      <w:r w:rsidRPr="00170A86">
        <w:rPr>
          <w:rFonts w:eastAsia="Calibri" w:cs="Arial"/>
          <w:b/>
          <w:sz w:val="24"/>
          <w:szCs w:val="24"/>
          <w:lang w:val="ru-RU" w:eastAsia="x-none"/>
        </w:rPr>
        <w:t>8 февраля 2019 года</w:t>
      </w:r>
      <w:r w:rsidRPr="00170A86">
        <w:rPr>
          <w:rFonts w:eastAsia="Calibri" w:cs="Arial"/>
          <w:sz w:val="24"/>
          <w:szCs w:val="24"/>
          <w:lang w:val="ru-RU" w:eastAsia="x-none"/>
        </w:rPr>
        <w:t xml:space="preserve"> сенатор от демократов штата Миннесота </w:t>
      </w:r>
      <w:proofErr w:type="spellStart"/>
      <w:r w:rsidRPr="00170A86">
        <w:rPr>
          <w:rFonts w:eastAsia="Calibri" w:cs="Arial"/>
          <w:bCs/>
          <w:color w:val="222222"/>
          <w:sz w:val="24"/>
          <w:szCs w:val="24"/>
          <w:shd w:val="clear" w:color="auto" w:fill="FFFFFF"/>
          <w:lang w:val="x-none" w:eastAsia="x-none"/>
        </w:rPr>
        <w:t>Эми</w:t>
      </w:r>
      <w:proofErr w:type="spellEnd"/>
      <w:r w:rsidRPr="00170A86">
        <w:rPr>
          <w:rFonts w:eastAsia="Calibri" w:cs="Arial"/>
          <w:bCs/>
          <w:color w:val="222222"/>
          <w:sz w:val="24"/>
          <w:szCs w:val="24"/>
          <w:shd w:val="clear" w:color="auto" w:fill="FFFFFF"/>
          <w:lang w:val="x-none" w:eastAsia="x-none"/>
        </w:rPr>
        <w:t xml:space="preserve"> </w:t>
      </w:r>
      <w:proofErr w:type="spellStart"/>
      <w:r w:rsidRPr="00170A86">
        <w:rPr>
          <w:rFonts w:eastAsia="Calibri" w:cs="Arial"/>
          <w:bCs/>
          <w:color w:val="222222"/>
          <w:sz w:val="24"/>
          <w:szCs w:val="24"/>
          <w:shd w:val="clear" w:color="auto" w:fill="FFFFFF"/>
          <w:lang w:val="x-none" w:eastAsia="x-none"/>
        </w:rPr>
        <w:t>Клобушар</w:t>
      </w:r>
      <w:proofErr w:type="spellEnd"/>
      <w:r w:rsidR="005B66C7">
        <w:rPr>
          <w:rFonts w:eastAsia="Calibri" w:cs="Arial"/>
          <w:sz w:val="24"/>
          <w:szCs w:val="24"/>
          <w:lang w:val="ru-RU" w:eastAsia="x-none"/>
        </w:rPr>
        <w:t xml:space="preserve"> представила </w:t>
      </w:r>
      <w:r w:rsidR="005B66C7" w:rsidRPr="00170A86">
        <w:rPr>
          <w:rFonts w:eastAsia="Calibri" w:cs="Arial"/>
          <w:sz w:val="24"/>
          <w:szCs w:val="24"/>
          <w:lang w:val="ru-RU" w:eastAsia="x-none"/>
        </w:rPr>
        <w:t>в К</w:t>
      </w:r>
      <w:proofErr w:type="spellStart"/>
      <w:r w:rsidR="005B66C7" w:rsidRPr="00170A86">
        <w:rPr>
          <w:rFonts w:eastAsia="Calibri" w:cs="Arial"/>
          <w:bCs/>
          <w:sz w:val="24"/>
          <w:szCs w:val="24"/>
          <w:shd w:val="clear" w:color="auto" w:fill="FFFFFF"/>
          <w:lang w:val="x-none" w:eastAsia="x-none"/>
        </w:rPr>
        <w:t>омитет</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sz w:val="24"/>
          <w:szCs w:val="24"/>
          <w:shd w:val="clear" w:color="auto" w:fill="FFFFFF"/>
          <w:lang w:val="x-none" w:eastAsia="x-none"/>
        </w:rPr>
        <w:t>по</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bCs/>
          <w:sz w:val="24"/>
          <w:szCs w:val="24"/>
          <w:shd w:val="clear" w:color="auto" w:fill="FFFFFF"/>
          <w:lang w:val="x-none" w:eastAsia="x-none"/>
        </w:rPr>
        <w:t>вопросам</w:t>
      </w:r>
      <w:proofErr w:type="spellEnd"/>
      <w:r w:rsidR="005B66C7" w:rsidRPr="00170A86">
        <w:rPr>
          <w:rFonts w:eastAsia="Calibri" w:cs="Arial"/>
          <w:bCs/>
          <w:sz w:val="24"/>
          <w:szCs w:val="24"/>
          <w:shd w:val="clear" w:color="auto" w:fill="FFFFFF"/>
          <w:lang w:val="x-none" w:eastAsia="x-none"/>
        </w:rPr>
        <w:t xml:space="preserve"> </w:t>
      </w:r>
      <w:proofErr w:type="spellStart"/>
      <w:r w:rsidR="005B66C7" w:rsidRPr="00170A86">
        <w:rPr>
          <w:rFonts w:eastAsia="Calibri" w:cs="Arial"/>
          <w:bCs/>
          <w:sz w:val="24"/>
          <w:szCs w:val="24"/>
          <w:shd w:val="clear" w:color="auto" w:fill="FFFFFF"/>
          <w:lang w:val="x-none" w:eastAsia="x-none"/>
        </w:rPr>
        <w:t>банковского</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sz w:val="24"/>
          <w:szCs w:val="24"/>
          <w:shd w:val="clear" w:color="auto" w:fill="FFFFFF"/>
          <w:lang w:val="x-none" w:eastAsia="x-none"/>
        </w:rPr>
        <w:t>дела</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bCs/>
          <w:sz w:val="24"/>
          <w:szCs w:val="24"/>
          <w:shd w:val="clear" w:color="auto" w:fill="FFFFFF"/>
          <w:lang w:val="x-none" w:eastAsia="x-none"/>
        </w:rPr>
        <w:t>жилищного</w:t>
      </w:r>
      <w:proofErr w:type="spellEnd"/>
      <w:r w:rsidR="005B66C7" w:rsidRPr="00170A86">
        <w:rPr>
          <w:rFonts w:eastAsia="Calibri" w:cs="Arial"/>
          <w:bCs/>
          <w:sz w:val="24"/>
          <w:szCs w:val="24"/>
          <w:shd w:val="clear" w:color="auto" w:fill="FFFFFF"/>
          <w:lang w:val="ru-RU" w:eastAsia="x-none"/>
        </w:rPr>
        <w:t xml:space="preserve"> </w:t>
      </w:r>
      <w:proofErr w:type="spellStart"/>
      <w:r w:rsidR="005B66C7" w:rsidRPr="00170A86">
        <w:rPr>
          <w:rFonts w:eastAsia="Calibri" w:cs="Arial"/>
          <w:sz w:val="24"/>
          <w:szCs w:val="24"/>
          <w:shd w:val="clear" w:color="auto" w:fill="FFFFFF"/>
          <w:lang w:val="x-none" w:eastAsia="x-none"/>
        </w:rPr>
        <w:t>строительства</w:t>
      </w:r>
      <w:proofErr w:type="spellEnd"/>
      <w:r w:rsidR="005B66C7" w:rsidRPr="00170A86">
        <w:rPr>
          <w:rFonts w:eastAsia="Calibri" w:cs="Arial"/>
          <w:sz w:val="24"/>
          <w:szCs w:val="24"/>
          <w:shd w:val="clear" w:color="auto" w:fill="FFFFFF"/>
          <w:lang w:val="x-none" w:eastAsia="x-none"/>
        </w:rPr>
        <w:t xml:space="preserve"> и </w:t>
      </w:r>
      <w:proofErr w:type="spellStart"/>
      <w:r w:rsidR="005B66C7" w:rsidRPr="00170A86">
        <w:rPr>
          <w:rFonts w:eastAsia="Calibri" w:cs="Arial"/>
          <w:bCs/>
          <w:sz w:val="24"/>
          <w:szCs w:val="24"/>
          <w:shd w:val="clear" w:color="auto" w:fill="FFFFFF"/>
          <w:lang w:val="x-none" w:eastAsia="x-none"/>
        </w:rPr>
        <w:t>городского</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sz w:val="24"/>
          <w:szCs w:val="24"/>
          <w:shd w:val="clear" w:color="auto" w:fill="FFFFFF"/>
          <w:lang w:val="x-none" w:eastAsia="x-none"/>
        </w:rPr>
        <w:t>хозяйства</w:t>
      </w:r>
      <w:proofErr w:type="spellEnd"/>
      <w:r w:rsidR="005B66C7" w:rsidRPr="00170A86">
        <w:rPr>
          <w:rFonts w:eastAsia="Calibri" w:cs="Arial"/>
          <w:sz w:val="24"/>
          <w:szCs w:val="24"/>
          <w:shd w:val="clear" w:color="auto" w:fill="FFFFFF"/>
          <w:lang w:val="x-none" w:eastAsia="x-none"/>
        </w:rPr>
        <w:t> </w:t>
      </w:r>
      <w:proofErr w:type="spellStart"/>
      <w:r w:rsidR="005B66C7" w:rsidRPr="00170A86">
        <w:rPr>
          <w:rFonts w:eastAsia="Calibri" w:cs="Arial"/>
          <w:bCs/>
          <w:sz w:val="24"/>
          <w:szCs w:val="24"/>
          <w:shd w:val="clear" w:color="auto" w:fill="FFFFFF"/>
          <w:lang w:val="x-none" w:eastAsia="x-none"/>
        </w:rPr>
        <w:t>Сената</w:t>
      </w:r>
      <w:proofErr w:type="spellEnd"/>
      <w:r w:rsidR="005B66C7" w:rsidRPr="00170A86">
        <w:rPr>
          <w:rFonts w:eastAsia="Calibri" w:cs="Arial"/>
          <w:bCs/>
          <w:sz w:val="24"/>
          <w:szCs w:val="24"/>
          <w:shd w:val="clear" w:color="auto" w:fill="FFFFFF"/>
          <w:lang w:val="x-none" w:eastAsia="x-none"/>
        </w:rPr>
        <w:t xml:space="preserve"> </w:t>
      </w:r>
      <w:proofErr w:type="spellStart"/>
      <w:r w:rsidR="005B66C7" w:rsidRPr="00170A86">
        <w:rPr>
          <w:rFonts w:eastAsia="Calibri" w:cs="Arial"/>
          <w:bCs/>
          <w:sz w:val="24"/>
          <w:szCs w:val="24"/>
          <w:shd w:val="clear" w:color="auto" w:fill="FFFFFF"/>
          <w:lang w:val="x-none" w:eastAsia="x-none"/>
        </w:rPr>
        <w:t>США</w:t>
      </w:r>
      <w:proofErr w:type="spellEnd"/>
      <w:r w:rsidR="005B66C7" w:rsidRPr="00170A86">
        <w:rPr>
          <w:rFonts w:eastAsia="Calibri" w:cs="Arial"/>
          <w:sz w:val="24"/>
          <w:szCs w:val="24"/>
          <w:lang w:val="ru-RU" w:eastAsia="x-none"/>
        </w:rPr>
        <w:t xml:space="preserve"> </w:t>
      </w:r>
      <w:r w:rsidRPr="00170A86">
        <w:rPr>
          <w:rFonts w:eastAsia="Calibri" w:cs="Arial"/>
          <w:sz w:val="24"/>
          <w:szCs w:val="24"/>
          <w:lang w:val="ru-RU" w:eastAsia="x-none"/>
        </w:rPr>
        <w:t xml:space="preserve">резолюцию </w:t>
      </w:r>
      <w:r w:rsidR="005B66C7">
        <w:rPr>
          <w:rFonts w:eastAsia="Calibri" w:cs="Arial"/>
          <w:sz w:val="24"/>
          <w:szCs w:val="24"/>
          <w:lang w:val="ru-RU" w:eastAsia="x-none"/>
        </w:rPr>
        <w:t>об</w:t>
      </w:r>
      <w:r w:rsidRPr="00170A86">
        <w:rPr>
          <w:rFonts w:eastAsia="Calibri" w:cs="Arial"/>
          <w:sz w:val="24"/>
          <w:szCs w:val="24"/>
          <w:lang w:val="ru-RU" w:eastAsia="x-none"/>
        </w:rPr>
        <w:t xml:space="preserve"> отмен</w:t>
      </w:r>
      <w:r w:rsidR="005B66C7">
        <w:rPr>
          <w:rFonts w:eastAsia="Calibri" w:cs="Arial"/>
          <w:sz w:val="24"/>
          <w:szCs w:val="24"/>
          <w:lang w:val="ru-RU" w:eastAsia="x-none"/>
        </w:rPr>
        <w:t>е</w:t>
      </w:r>
      <w:r w:rsidRPr="00170A86">
        <w:rPr>
          <w:rFonts w:eastAsia="Calibri" w:cs="Arial"/>
          <w:sz w:val="24"/>
          <w:szCs w:val="24"/>
          <w:lang w:val="ru-RU" w:eastAsia="x-none"/>
        </w:rPr>
        <w:t xml:space="preserve"> блокады Кубы. Проект поддерж</w:t>
      </w:r>
      <w:r w:rsidR="005B66C7">
        <w:rPr>
          <w:rFonts w:eastAsia="Calibri" w:cs="Arial"/>
          <w:sz w:val="24"/>
          <w:szCs w:val="24"/>
          <w:lang w:val="ru-RU" w:eastAsia="x-none"/>
        </w:rPr>
        <w:t>али</w:t>
      </w:r>
      <w:r w:rsidRPr="00170A86">
        <w:rPr>
          <w:rFonts w:eastAsia="Calibri" w:cs="Arial"/>
          <w:sz w:val="24"/>
          <w:szCs w:val="24"/>
          <w:lang w:val="ru-RU" w:eastAsia="x-none"/>
        </w:rPr>
        <w:t xml:space="preserve"> сенато</w:t>
      </w:r>
      <w:r w:rsidR="005B66C7">
        <w:rPr>
          <w:rFonts w:eastAsia="Calibri" w:cs="Arial"/>
          <w:sz w:val="24"/>
          <w:szCs w:val="24"/>
          <w:lang w:val="ru-RU" w:eastAsia="x-none"/>
        </w:rPr>
        <w:t>ры</w:t>
      </w:r>
      <w:r w:rsidRPr="00170A86">
        <w:rPr>
          <w:rFonts w:eastAsia="Calibri" w:cs="Arial"/>
          <w:sz w:val="24"/>
          <w:szCs w:val="24"/>
          <w:lang w:val="ru-RU" w:eastAsia="x-none"/>
        </w:rPr>
        <w:t xml:space="preserve"> </w:t>
      </w:r>
      <w:proofErr w:type="spellStart"/>
      <w:r w:rsidRPr="00170A86">
        <w:rPr>
          <w:rFonts w:eastAsia="Calibri" w:cs="Arial"/>
          <w:bCs/>
          <w:color w:val="222222"/>
          <w:sz w:val="24"/>
          <w:szCs w:val="24"/>
          <w:shd w:val="clear" w:color="auto" w:fill="FFFFFF"/>
          <w:lang w:val="x-none" w:eastAsia="x-none"/>
        </w:rPr>
        <w:t>Патрик</w:t>
      </w:r>
      <w:proofErr w:type="spellEnd"/>
      <w:r w:rsidRPr="00170A86">
        <w:rPr>
          <w:rFonts w:eastAsia="Calibri" w:cs="Arial"/>
          <w:bCs/>
          <w:color w:val="222222"/>
          <w:sz w:val="24"/>
          <w:szCs w:val="24"/>
          <w:shd w:val="clear" w:color="auto" w:fill="FFFFFF"/>
          <w:lang w:val="x-none" w:eastAsia="x-none"/>
        </w:rPr>
        <w:t xml:space="preserve"> </w:t>
      </w:r>
      <w:proofErr w:type="spellStart"/>
      <w:r w:rsidRPr="00170A86">
        <w:rPr>
          <w:rFonts w:eastAsia="Calibri" w:cs="Arial"/>
          <w:bCs/>
          <w:color w:val="222222"/>
          <w:sz w:val="24"/>
          <w:szCs w:val="24"/>
          <w:shd w:val="clear" w:color="auto" w:fill="FFFFFF"/>
          <w:lang w:val="x-none" w:eastAsia="x-none"/>
        </w:rPr>
        <w:t>Лихи</w:t>
      </w:r>
      <w:proofErr w:type="spellEnd"/>
      <w:r w:rsidRPr="00170A86">
        <w:rPr>
          <w:rFonts w:eastAsia="Calibri" w:cs="Arial"/>
          <w:sz w:val="24"/>
          <w:szCs w:val="24"/>
          <w:lang w:val="ru-RU" w:eastAsia="x-none"/>
        </w:rPr>
        <w:t xml:space="preserve"> (штат Вермонт) </w:t>
      </w:r>
      <w:proofErr w:type="gramStart"/>
      <w:r w:rsidRPr="00170A86">
        <w:rPr>
          <w:rFonts w:eastAsia="Calibri" w:cs="Arial"/>
          <w:sz w:val="24"/>
          <w:szCs w:val="24"/>
          <w:lang w:val="ru-RU" w:eastAsia="x-none"/>
        </w:rPr>
        <w:t xml:space="preserve">и  </w:t>
      </w:r>
      <w:proofErr w:type="spellStart"/>
      <w:r w:rsidRPr="00170A86">
        <w:rPr>
          <w:rFonts w:eastAsia="Calibri" w:cs="Arial"/>
          <w:bCs/>
          <w:sz w:val="24"/>
          <w:szCs w:val="24"/>
          <w:shd w:val="clear" w:color="auto" w:fill="FFFFFF"/>
          <w:lang w:val="x-none" w:eastAsia="x-none"/>
        </w:rPr>
        <w:t>Майкл</w:t>
      </w:r>
      <w:proofErr w:type="spellEnd"/>
      <w:proofErr w:type="gramEnd"/>
      <w:r w:rsidRPr="00170A86">
        <w:rPr>
          <w:rFonts w:eastAsia="Calibri" w:cs="Arial"/>
          <w:bCs/>
          <w:sz w:val="24"/>
          <w:szCs w:val="24"/>
          <w:shd w:val="clear" w:color="auto" w:fill="FFFFFF"/>
          <w:lang w:val="x-none" w:eastAsia="x-none"/>
        </w:rPr>
        <w:t xml:space="preserve"> Б</w:t>
      </w:r>
      <w:r w:rsidRPr="00170A86">
        <w:rPr>
          <w:rFonts w:eastAsia="Calibri" w:cs="Arial"/>
          <w:bCs/>
          <w:sz w:val="24"/>
          <w:szCs w:val="24"/>
          <w:shd w:val="clear" w:color="auto" w:fill="FFFFFF"/>
          <w:lang w:val="ru-RU" w:eastAsia="x-none"/>
        </w:rPr>
        <w:t>.</w:t>
      </w:r>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Энзи</w:t>
      </w:r>
      <w:proofErr w:type="spellEnd"/>
      <w:r w:rsidRPr="00170A86">
        <w:rPr>
          <w:rFonts w:eastAsia="Calibri" w:cs="Arial"/>
          <w:sz w:val="24"/>
          <w:szCs w:val="24"/>
          <w:lang w:val="ru-RU" w:eastAsia="x-none"/>
        </w:rPr>
        <w:t xml:space="preserve"> (штат Вайоминг). </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7A7395">
        <w:rPr>
          <w:rFonts w:eastAsia="Calibri" w:cs="Arial"/>
          <w:b/>
          <w:sz w:val="24"/>
          <w:szCs w:val="24"/>
          <w:lang w:val="ru-RU" w:eastAsia="x-none"/>
        </w:rPr>
        <w:t>22 февраля 2019 года</w:t>
      </w:r>
      <w:r w:rsidRPr="00170A86">
        <w:rPr>
          <w:rFonts w:eastAsia="Calibri" w:cs="Arial"/>
          <w:sz w:val="24"/>
          <w:szCs w:val="24"/>
          <w:lang w:val="ru-RU" w:eastAsia="x-none"/>
        </w:rPr>
        <w:t xml:space="preserve"> </w:t>
      </w:r>
      <w:proofErr w:type="spellStart"/>
      <w:r w:rsidRPr="00170A86">
        <w:rPr>
          <w:rFonts w:eastAsia="Calibri" w:cs="Arial"/>
          <w:bCs/>
          <w:sz w:val="24"/>
          <w:szCs w:val="24"/>
          <w:shd w:val="clear" w:color="auto" w:fill="FFFFFF"/>
          <w:lang w:val="x-none" w:eastAsia="x-none"/>
        </w:rPr>
        <w:t>Коалици</w:t>
      </w:r>
      <w:r w:rsidRPr="00170A86">
        <w:rPr>
          <w:rFonts w:eastAsia="Calibri" w:cs="Arial"/>
          <w:bCs/>
          <w:sz w:val="24"/>
          <w:szCs w:val="24"/>
          <w:shd w:val="clear" w:color="auto" w:fill="FFFFFF"/>
          <w:lang w:val="ru-RU" w:eastAsia="x-none"/>
        </w:rPr>
        <w:t>я</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по</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сельскому</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хозяйству</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США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для</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Кубы</w:t>
      </w:r>
      <w:proofErr w:type="spellEnd"/>
      <w:r w:rsidRPr="00170A86">
        <w:rPr>
          <w:rFonts w:eastAsia="Calibri" w:cs="Arial"/>
          <w:sz w:val="21"/>
          <w:szCs w:val="21"/>
          <w:shd w:val="clear" w:color="auto" w:fill="FFFFFF"/>
          <w:lang w:val="x-none" w:eastAsia="x-none"/>
        </w:rPr>
        <w:t> </w:t>
      </w:r>
      <w:proofErr w:type="spellStart"/>
      <w:r w:rsidRPr="00170A86">
        <w:rPr>
          <w:rFonts w:eastAsia="Calibri" w:cs="Arial"/>
          <w:sz w:val="24"/>
          <w:szCs w:val="24"/>
          <w:lang w:val="ru-RU" w:eastAsia="x-none"/>
        </w:rPr>
        <w:t>направила</w:t>
      </w:r>
      <w:proofErr w:type="spellEnd"/>
      <w:r w:rsidRPr="00170A86">
        <w:rPr>
          <w:rFonts w:eastAsia="Calibri" w:cs="Arial"/>
          <w:sz w:val="24"/>
          <w:szCs w:val="24"/>
          <w:lang w:val="ru-RU" w:eastAsia="x-none"/>
        </w:rPr>
        <w:t xml:space="preserve"> письмо Министр</w:t>
      </w:r>
      <w:r w:rsidR="007A7395">
        <w:rPr>
          <w:rFonts w:eastAsia="Calibri" w:cs="Arial"/>
          <w:sz w:val="24"/>
          <w:szCs w:val="24"/>
          <w:lang w:val="ru-RU" w:eastAsia="x-none"/>
        </w:rPr>
        <w:t>у</w:t>
      </w:r>
      <w:r w:rsidRPr="00170A86">
        <w:rPr>
          <w:rFonts w:eastAsia="Calibri" w:cs="Arial"/>
          <w:sz w:val="24"/>
          <w:szCs w:val="24"/>
          <w:lang w:val="ru-RU" w:eastAsia="x-none"/>
        </w:rPr>
        <w:t xml:space="preserve"> сельского хозяйства </w:t>
      </w:r>
      <w:proofErr w:type="spellStart"/>
      <w:r w:rsidRPr="00170A86">
        <w:rPr>
          <w:rFonts w:eastAsia="Calibri" w:cs="Arial"/>
          <w:sz w:val="24"/>
          <w:szCs w:val="24"/>
          <w:shd w:val="clear" w:color="auto" w:fill="FFFFFF"/>
          <w:lang w:val="x-none" w:eastAsia="x-none"/>
        </w:rPr>
        <w:t>Сонни</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Пердью</w:t>
      </w:r>
      <w:proofErr w:type="spellEnd"/>
      <w:r w:rsidRPr="00170A86">
        <w:rPr>
          <w:rFonts w:eastAsia="Calibri" w:cs="Arial"/>
          <w:sz w:val="24"/>
          <w:szCs w:val="24"/>
          <w:lang w:val="ru-RU" w:eastAsia="x-none"/>
        </w:rPr>
        <w:t xml:space="preserve">, </w:t>
      </w:r>
      <w:r w:rsidR="007A7395">
        <w:rPr>
          <w:rFonts w:eastAsia="Calibri" w:cs="Arial"/>
          <w:sz w:val="24"/>
          <w:szCs w:val="24"/>
          <w:lang w:val="ru-RU" w:eastAsia="x-none"/>
        </w:rPr>
        <w:t>которые подписали более</w:t>
      </w:r>
      <w:r w:rsidRPr="00170A86">
        <w:rPr>
          <w:rFonts w:eastAsia="Calibri" w:cs="Arial"/>
          <w:sz w:val="24"/>
          <w:szCs w:val="24"/>
          <w:lang w:val="ru-RU" w:eastAsia="x-none"/>
        </w:rPr>
        <w:t xml:space="preserve"> 100 организаци</w:t>
      </w:r>
      <w:r w:rsidR="007A7395">
        <w:rPr>
          <w:rFonts w:eastAsia="Calibri" w:cs="Arial"/>
          <w:sz w:val="24"/>
          <w:szCs w:val="24"/>
          <w:lang w:val="ru-RU" w:eastAsia="x-none"/>
        </w:rPr>
        <w:t>й</w:t>
      </w:r>
      <w:r w:rsidRPr="00170A86">
        <w:rPr>
          <w:rFonts w:eastAsia="Calibri" w:cs="Arial"/>
          <w:sz w:val="24"/>
          <w:szCs w:val="24"/>
          <w:lang w:val="ru-RU" w:eastAsia="x-none"/>
        </w:rPr>
        <w:t xml:space="preserve"> сельхозпроизводителей, вырази</w:t>
      </w:r>
      <w:r w:rsidR="007A7395">
        <w:rPr>
          <w:rFonts w:eastAsia="Calibri" w:cs="Arial"/>
          <w:sz w:val="24"/>
          <w:szCs w:val="24"/>
          <w:lang w:val="ru-RU" w:eastAsia="x-none"/>
        </w:rPr>
        <w:t>вших</w:t>
      </w:r>
      <w:r w:rsidRPr="00170A86">
        <w:rPr>
          <w:rFonts w:eastAsia="Calibri" w:cs="Arial"/>
          <w:sz w:val="24"/>
          <w:szCs w:val="24"/>
          <w:lang w:val="ru-RU" w:eastAsia="x-none"/>
        </w:rPr>
        <w:t xml:space="preserve"> свое желание оставить открыт</w:t>
      </w:r>
      <w:r w:rsidR="007A7395">
        <w:rPr>
          <w:rFonts w:eastAsia="Calibri" w:cs="Arial"/>
          <w:sz w:val="24"/>
          <w:szCs w:val="24"/>
          <w:lang w:val="ru-RU" w:eastAsia="x-none"/>
        </w:rPr>
        <w:t>ой торговлю с Кубой</w:t>
      </w:r>
      <w:r w:rsidRPr="00170A86">
        <w:rPr>
          <w:rFonts w:eastAsia="Calibri" w:cs="Arial"/>
          <w:sz w:val="24"/>
          <w:szCs w:val="24"/>
          <w:lang w:val="ru-RU" w:eastAsia="x-none"/>
        </w:rPr>
        <w:t xml:space="preserve"> и свой интерес в расширении экспорта своих продуктов на Кубу. </w:t>
      </w:r>
    </w:p>
    <w:p w:rsidR="00170A86" w:rsidRPr="00170A86" w:rsidRDefault="00170A86" w:rsidP="00495325">
      <w:pPr>
        <w:spacing w:after="0"/>
        <w:ind w:left="36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contextualSpacing/>
        <w:rPr>
          <w:rFonts w:eastAsia="Calibri" w:cs="Arial"/>
          <w:sz w:val="24"/>
          <w:szCs w:val="24"/>
          <w:lang w:val="x-none" w:eastAsia="x-none"/>
        </w:rPr>
      </w:pPr>
      <w:r w:rsidRPr="00170A86">
        <w:rPr>
          <w:rFonts w:eastAsia="Calibri" w:cs="Arial"/>
          <w:b/>
          <w:sz w:val="24"/>
          <w:szCs w:val="24"/>
          <w:lang w:val="ru-RU" w:eastAsia="x-none"/>
        </w:rPr>
        <w:t>4 марта 2019 года</w:t>
      </w:r>
      <w:r w:rsidRPr="00170A86">
        <w:rPr>
          <w:rFonts w:eastAsia="Calibri" w:cs="Arial"/>
          <w:sz w:val="24"/>
          <w:szCs w:val="24"/>
          <w:lang w:val="ru-RU" w:eastAsia="x-none"/>
        </w:rPr>
        <w:t xml:space="preserve"> председатель </w:t>
      </w:r>
      <w:proofErr w:type="spellStart"/>
      <w:r w:rsidRPr="00170A86">
        <w:rPr>
          <w:rFonts w:eastAsia="Calibri" w:cs="Arial"/>
          <w:i/>
          <w:sz w:val="24"/>
          <w:szCs w:val="24"/>
          <w:lang w:val="x-none" w:eastAsia="x-none"/>
        </w:rPr>
        <w:t>Engage</w:t>
      </w:r>
      <w:proofErr w:type="spellEnd"/>
      <w:r w:rsidRPr="00170A86">
        <w:rPr>
          <w:rFonts w:eastAsia="Calibri" w:cs="Arial"/>
          <w:i/>
          <w:sz w:val="24"/>
          <w:szCs w:val="24"/>
          <w:lang w:val="x-none" w:eastAsia="x-none"/>
        </w:rPr>
        <w:t xml:space="preserve"> Cuba</w:t>
      </w:r>
      <w:r w:rsidRPr="00170A86">
        <w:rPr>
          <w:rFonts w:eastAsia="Calibri" w:cs="Arial"/>
          <w:sz w:val="24"/>
          <w:szCs w:val="24"/>
          <w:lang w:val="x-none" w:eastAsia="x-none"/>
        </w:rPr>
        <w:t xml:space="preserve"> </w:t>
      </w:r>
      <w:r w:rsidRPr="00170A86">
        <w:rPr>
          <w:rFonts w:eastAsia="Calibri" w:cs="Arial"/>
          <w:sz w:val="24"/>
          <w:szCs w:val="24"/>
          <w:lang w:val="ru-RU" w:eastAsia="x-none"/>
        </w:rPr>
        <w:t xml:space="preserve">Джеймс Уильямс сделал </w:t>
      </w:r>
      <w:r w:rsidR="007A7395">
        <w:rPr>
          <w:rFonts w:eastAsia="Calibri" w:cs="Arial"/>
          <w:sz w:val="24"/>
          <w:szCs w:val="24"/>
          <w:lang w:val="ru-RU" w:eastAsia="x-none"/>
        </w:rPr>
        <w:t xml:space="preserve">следующее </w:t>
      </w:r>
      <w:r w:rsidRPr="00170A86">
        <w:rPr>
          <w:rFonts w:eastAsia="Calibri" w:cs="Arial"/>
          <w:sz w:val="24"/>
          <w:szCs w:val="24"/>
          <w:lang w:val="ru-RU" w:eastAsia="x-none"/>
        </w:rPr>
        <w:t xml:space="preserve">заявление по поводу решения Госдепартамента США отсрочить всего </w:t>
      </w:r>
      <w:r w:rsidR="007A7395">
        <w:rPr>
          <w:rFonts w:eastAsia="Calibri" w:cs="Arial"/>
          <w:sz w:val="24"/>
          <w:szCs w:val="24"/>
          <w:lang w:val="ru-RU" w:eastAsia="x-none"/>
        </w:rPr>
        <w:t xml:space="preserve">лишь </w:t>
      </w:r>
      <w:r w:rsidRPr="00170A86">
        <w:rPr>
          <w:rFonts w:eastAsia="Calibri" w:cs="Arial"/>
          <w:sz w:val="24"/>
          <w:szCs w:val="24"/>
          <w:lang w:val="ru-RU" w:eastAsia="x-none"/>
        </w:rPr>
        <w:t>на 30 дней применение раздела</w:t>
      </w:r>
      <w:r w:rsidRPr="00170A86">
        <w:rPr>
          <w:rFonts w:eastAsia="Calibri" w:cs="Arial"/>
          <w:sz w:val="24"/>
          <w:szCs w:val="24"/>
          <w:lang w:val="x-none" w:eastAsia="x-none"/>
        </w:rPr>
        <w:t xml:space="preserve"> III</w:t>
      </w:r>
      <w:r w:rsidRPr="00170A86">
        <w:rPr>
          <w:rFonts w:eastAsia="Calibri" w:cs="Arial"/>
          <w:sz w:val="24"/>
          <w:szCs w:val="24"/>
          <w:lang w:val="ru-RU" w:eastAsia="x-none"/>
        </w:rPr>
        <w:t xml:space="preserve"> закона </w:t>
      </w:r>
      <w:proofErr w:type="spellStart"/>
      <w:r w:rsidRPr="00170A86">
        <w:rPr>
          <w:rFonts w:eastAsia="Calibri" w:cs="Arial"/>
          <w:sz w:val="24"/>
          <w:szCs w:val="24"/>
          <w:lang w:val="ru-RU" w:eastAsia="x-none"/>
        </w:rPr>
        <w:t>Хелмса-Бертона</w:t>
      </w:r>
      <w:proofErr w:type="spellEnd"/>
      <w:r w:rsidR="007A7395">
        <w:rPr>
          <w:rFonts w:eastAsia="Calibri" w:cs="Arial"/>
          <w:sz w:val="24"/>
          <w:szCs w:val="24"/>
          <w:lang w:val="ru-RU" w:eastAsia="x-none"/>
        </w:rPr>
        <w:t>: «Э</w:t>
      </w:r>
      <w:r w:rsidRPr="00170A86">
        <w:rPr>
          <w:rFonts w:eastAsia="Calibri" w:cs="Arial"/>
          <w:sz w:val="24"/>
          <w:szCs w:val="24"/>
          <w:lang w:val="ru-RU" w:eastAsia="x-none"/>
        </w:rPr>
        <w:t xml:space="preserve">то продолжение той же политики блокады, которая </w:t>
      </w:r>
      <w:r w:rsidR="007A7395">
        <w:rPr>
          <w:rFonts w:eastAsia="Calibri" w:cs="Arial"/>
          <w:sz w:val="24"/>
          <w:szCs w:val="24"/>
          <w:lang w:val="ru-RU" w:eastAsia="x-none"/>
        </w:rPr>
        <w:t>не имела успеха на</w:t>
      </w:r>
      <w:r w:rsidRPr="00170A86">
        <w:rPr>
          <w:rFonts w:eastAsia="Calibri" w:cs="Arial"/>
          <w:sz w:val="24"/>
          <w:szCs w:val="24"/>
          <w:lang w:val="ru-RU" w:eastAsia="x-none"/>
        </w:rPr>
        <w:t xml:space="preserve"> протяжении почти 60 лет. Продолж</w:t>
      </w:r>
      <w:r w:rsidR="007A7395">
        <w:rPr>
          <w:rFonts w:eastAsia="Calibri" w:cs="Arial"/>
          <w:sz w:val="24"/>
          <w:szCs w:val="24"/>
          <w:lang w:val="ru-RU" w:eastAsia="x-none"/>
        </w:rPr>
        <w:t>ение этой провалившейся</w:t>
      </w:r>
      <w:r w:rsidRPr="00170A86">
        <w:rPr>
          <w:rFonts w:eastAsia="Calibri" w:cs="Arial"/>
          <w:sz w:val="24"/>
          <w:szCs w:val="24"/>
          <w:lang w:val="ru-RU" w:eastAsia="x-none"/>
        </w:rPr>
        <w:t xml:space="preserve"> политик</w:t>
      </w:r>
      <w:r w:rsidR="007A7395">
        <w:rPr>
          <w:rFonts w:eastAsia="Calibri" w:cs="Arial"/>
          <w:sz w:val="24"/>
          <w:szCs w:val="24"/>
          <w:lang w:val="ru-RU" w:eastAsia="x-none"/>
        </w:rPr>
        <w:t>и</w:t>
      </w:r>
      <w:r w:rsidRPr="00170A86">
        <w:rPr>
          <w:rFonts w:eastAsia="Calibri" w:cs="Arial"/>
          <w:sz w:val="24"/>
          <w:szCs w:val="24"/>
          <w:lang w:val="ru-RU" w:eastAsia="x-none"/>
        </w:rPr>
        <w:t xml:space="preserve"> </w:t>
      </w:r>
      <w:r w:rsidR="00477950">
        <w:rPr>
          <w:rFonts w:eastAsia="Calibri" w:cs="Arial"/>
          <w:sz w:val="24"/>
          <w:szCs w:val="24"/>
          <w:lang w:val="ru-RU" w:eastAsia="x-none"/>
        </w:rPr>
        <w:t>противоречит интересам американцев</w:t>
      </w:r>
      <w:r w:rsidRPr="00170A86">
        <w:rPr>
          <w:rFonts w:eastAsia="Calibri" w:cs="Arial"/>
          <w:sz w:val="24"/>
          <w:szCs w:val="24"/>
          <w:lang w:val="ru-RU" w:eastAsia="x-none"/>
        </w:rPr>
        <w:t xml:space="preserve"> и </w:t>
      </w:r>
      <w:r w:rsidR="00477950">
        <w:rPr>
          <w:rFonts w:eastAsia="Calibri" w:cs="Arial"/>
          <w:sz w:val="24"/>
          <w:szCs w:val="24"/>
          <w:lang w:val="ru-RU" w:eastAsia="x-none"/>
        </w:rPr>
        <w:t>идет на руку</w:t>
      </w:r>
      <w:r w:rsidRPr="00170A86">
        <w:rPr>
          <w:rFonts w:eastAsia="Calibri" w:cs="Arial"/>
          <w:sz w:val="24"/>
          <w:szCs w:val="24"/>
          <w:lang w:val="ru-RU" w:eastAsia="x-none"/>
        </w:rPr>
        <w:t xml:space="preserve"> нашим противникам. Мы</w:t>
      </w:r>
      <w:r w:rsidR="00477950">
        <w:rPr>
          <w:rFonts w:eastAsia="Calibri" w:cs="Arial"/>
          <w:sz w:val="24"/>
          <w:szCs w:val="24"/>
          <w:lang w:val="ru-RU" w:eastAsia="x-none"/>
        </w:rPr>
        <w:t>, вместе</w:t>
      </w:r>
      <w:r w:rsidRPr="00170A86">
        <w:rPr>
          <w:rFonts w:eastAsia="Calibri" w:cs="Arial"/>
          <w:sz w:val="24"/>
          <w:szCs w:val="24"/>
          <w:lang w:val="ru-RU" w:eastAsia="x-none"/>
        </w:rPr>
        <w:t xml:space="preserve"> </w:t>
      </w:r>
      <w:r w:rsidR="00477950" w:rsidRPr="00170A86">
        <w:rPr>
          <w:rFonts w:eastAsia="Calibri" w:cs="Arial"/>
          <w:sz w:val="24"/>
          <w:szCs w:val="24"/>
          <w:lang w:val="ru-RU" w:eastAsia="x-none"/>
        </w:rPr>
        <w:t>с нашими сторонниками в Конгрессе</w:t>
      </w:r>
      <w:r w:rsidR="00477950">
        <w:rPr>
          <w:rFonts w:eastAsia="Calibri" w:cs="Arial"/>
          <w:sz w:val="24"/>
          <w:szCs w:val="24"/>
          <w:lang w:val="ru-RU" w:eastAsia="x-none"/>
        </w:rPr>
        <w:t>,</w:t>
      </w:r>
      <w:r w:rsidR="00477950" w:rsidRPr="00170A86">
        <w:rPr>
          <w:rFonts w:eastAsia="Calibri" w:cs="Arial"/>
          <w:sz w:val="24"/>
          <w:szCs w:val="24"/>
          <w:lang w:val="ru-RU" w:eastAsia="x-none"/>
        </w:rPr>
        <w:t xml:space="preserve"> </w:t>
      </w:r>
      <w:r w:rsidRPr="00170A86">
        <w:rPr>
          <w:rFonts w:eastAsia="Calibri" w:cs="Arial"/>
          <w:sz w:val="24"/>
          <w:szCs w:val="24"/>
          <w:lang w:val="ru-RU" w:eastAsia="x-none"/>
        </w:rPr>
        <w:t xml:space="preserve">продолжим работу, </w:t>
      </w:r>
      <w:r w:rsidR="00477950">
        <w:rPr>
          <w:rFonts w:eastAsia="Calibri" w:cs="Arial"/>
          <w:sz w:val="24"/>
          <w:szCs w:val="24"/>
          <w:lang w:val="ru-RU" w:eastAsia="x-none"/>
        </w:rPr>
        <w:t>отвергая</w:t>
      </w:r>
      <w:r w:rsidRPr="00170A86">
        <w:rPr>
          <w:rFonts w:eastAsia="Calibri" w:cs="Arial"/>
          <w:sz w:val="24"/>
          <w:szCs w:val="24"/>
          <w:lang w:val="ru-RU" w:eastAsia="x-none"/>
        </w:rPr>
        <w:t xml:space="preserve"> эт</w:t>
      </w:r>
      <w:r w:rsidR="00477950">
        <w:rPr>
          <w:rFonts w:eastAsia="Calibri" w:cs="Arial"/>
          <w:sz w:val="24"/>
          <w:szCs w:val="24"/>
          <w:lang w:val="ru-RU" w:eastAsia="x-none"/>
        </w:rPr>
        <w:t>у</w:t>
      </w:r>
      <w:r w:rsidRPr="00170A86">
        <w:rPr>
          <w:rFonts w:eastAsia="Calibri" w:cs="Arial"/>
          <w:sz w:val="24"/>
          <w:szCs w:val="24"/>
          <w:lang w:val="ru-RU" w:eastAsia="x-none"/>
        </w:rPr>
        <w:t xml:space="preserve"> проваливш</w:t>
      </w:r>
      <w:r w:rsidR="00477950">
        <w:rPr>
          <w:rFonts w:eastAsia="Calibri" w:cs="Arial"/>
          <w:sz w:val="24"/>
          <w:szCs w:val="24"/>
          <w:lang w:val="ru-RU" w:eastAsia="x-none"/>
        </w:rPr>
        <w:t>уюся</w:t>
      </w:r>
      <w:r w:rsidRPr="00170A86">
        <w:rPr>
          <w:rFonts w:eastAsia="Calibri" w:cs="Arial"/>
          <w:sz w:val="24"/>
          <w:szCs w:val="24"/>
          <w:lang w:val="ru-RU" w:eastAsia="x-none"/>
        </w:rPr>
        <w:t xml:space="preserve"> политик</w:t>
      </w:r>
      <w:r w:rsidR="00477950">
        <w:rPr>
          <w:rFonts w:eastAsia="Calibri" w:cs="Arial"/>
          <w:sz w:val="24"/>
          <w:szCs w:val="24"/>
          <w:lang w:val="ru-RU" w:eastAsia="x-none"/>
        </w:rPr>
        <w:t>у</w:t>
      </w:r>
      <w:r w:rsidRPr="00170A86">
        <w:rPr>
          <w:rFonts w:eastAsia="Calibri" w:cs="Arial"/>
          <w:sz w:val="24"/>
          <w:szCs w:val="24"/>
          <w:lang w:val="ru-RU" w:eastAsia="x-none"/>
        </w:rPr>
        <w:t xml:space="preserve"> до тех пор, пока эмбарго не </w:t>
      </w:r>
      <w:r w:rsidR="00477950">
        <w:rPr>
          <w:rFonts w:eastAsia="Calibri" w:cs="Arial"/>
          <w:sz w:val="24"/>
          <w:szCs w:val="24"/>
          <w:lang w:val="ru-RU" w:eastAsia="x-none"/>
        </w:rPr>
        <w:t>прекратится</w:t>
      </w:r>
      <w:r w:rsidR="00477950" w:rsidRPr="00477950">
        <w:rPr>
          <w:rFonts w:eastAsia="Calibri" w:cs="Arial"/>
          <w:sz w:val="24"/>
          <w:szCs w:val="24"/>
          <w:lang w:val="ru-RU" w:eastAsia="x-none"/>
        </w:rPr>
        <w:t xml:space="preserve"> </w:t>
      </w:r>
      <w:r w:rsidR="00477950" w:rsidRPr="00170A86">
        <w:rPr>
          <w:rFonts w:eastAsia="Calibri" w:cs="Arial"/>
          <w:sz w:val="24"/>
          <w:szCs w:val="24"/>
          <w:lang w:val="ru-RU" w:eastAsia="x-none"/>
        </w:rPr>
        <w:t>полностью</w:t>
      </w:r>
      <w:r w:rsidR="00477950">
        <w:rPr>
          <w:rFonts w:eastAsia="Calibri" w:cs="Arial"/>
          <w:sz w:val="24"/>
          <w:szCs w:val="24"/>
          <w:lang w:val="ru-RU" w:eastAsia="x-none"/>
        </w:rPr>
        <w:t>»</w:t>
      </w:r>
      <w:r w:rsidRPr="00170A86">
        <w:rPr>
          <w:rFonts w:eastAsia="Calibri" w:cs="Arial"/>
          <w:sz w:val="24"/>
          <w:szCs w:val="24"/>
          <w:lang w:val="ru-RU" w:eastAsia="x-none"/>
        </w:rPr>
        <w:t xml:space="preserve">. </w:t>
      </w:r>
    </w:p>
    <w:p w:rsidR="00170A86" w:rsidRPr="00170A86" w:rsidRDefault="00170A86" w:rsidP="00495325">
      <w:pPr>
        <w:tabs>
          <w:tab w:val="left" w:pos="0"/>
          <w:tab w:val="left" w:pos="284"/>
        </w:tabs>
        <w:spacing w:after="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ind w:hanging="357"/>
        <w:contextualSpacing/>
        <w:rPr>
          <w:rFonts w:eastAsia="Calibri" w:cs="Arial"/>
          <w:color w:val="7030A0"/>
          <w:sz w:val="24"/>
          <w:szCs w:val="24"/>
          <w:lang w:val="x-none" w:eastAsia="x-none"/>
        </w:rPr>
      </w:pPr>
      <w:r w:rsidRPr="00170A86">
        <w:rPr>
          <w:rFonts w:eastAsia="Calibri" w:cs="Arial"/>
          <w:b/>
          <w:sz w:val="24"/>
          <w:szCs w:val="24"/>
          <w:lang w:val="ru-RU" w:eastAsia="x-none"/>
        </w:rPr>
        <w:t>4 марта 2019 года</w:t>
      </w:r>
      <w:r w:rsidRPr="00170A86">
        <w:rPr>
          <w:rFonts w:eastAsia="Calibri" w:cs="Arial"/>
          <w:sz w:val="24"/>
          <w:szCs w:val="24"/>
          <w:lang w:val="ru-RU" w:eastAsia="x-none"/>
        </w:rPr>
        <w:t xml:space="preserve"> исполнительный директор Группы исследований по Кубе </w:t>
      </w:r>
      <w:proofErr w:type="spellStart"/>
      <w:r w:rsidRPr="00170A86">
        <w:rPr>
          <w:rFonts w:eastAsia="Calibri" w:cs="Arial"/>
          <w:sz w:val="24"/>
          <w:szCs w:val="24"/>
          <w:lang w:val="ru-RU" w:eastAsia="x-none"/>
        </w:rPr>
        <w:t>Рикардо</w:t>
      </w:r>
      <w:proofErr w:type="spellEnd"/>
      <w:r w:rsidRPr="00170A86">
        <w:rPr>
          <w:rFonts w:eastAsia="Calibri" w:cs="Arial"/>
          <w:sz w:val="24"/>
          <w:szCs w:val="24"/>
          <w:lang w:val="ru-RU" w:eastAsia="x-none"/>
        </w:rPr>
        <w:t xml:space="preserve"> </w:t>
      </w:r>
      <w:proofErr w:type="spellStart"/>
      <w:r w:rsidRPr="00170A86">
        <w:rPr>
          <w:rFonts w:eastAsia="Calibri" w:cs="Arial"/>
          <w:sz w:val="24"/>
          <w:szCs w:val="24"/>
          <w:lang w:val="ru-RU" w:eastAsia="x-none"/>
        </w:rPr>
        <w:t>Эрреро</w:t>
      </w:r>
      <w:proofErr w:type="spellEnd"/>
      <w:r w:rsidRPr="00170A86">
        <w:rPr>
          <w:rFonts w:eastAsia="Calibri" w:cs="Arial"/>
          <w:sz w:val="24"/>
          <w:szCs w:val="24"/>
          <w:lang w:val="ru-RU" w:eastAsia="x-none"/>
        </w:rPr>
        <w:t xml:space="preserve">, в ответ на сообщение Госдепартамента США о прекращении </w:t>
      </w:r>
      <w:r w:rsidRPr="00170A86">
        <w:rPr>
          <w:rFonts w:eastAsia="Calibri" w:cs="Arial"/>
          <w:sz w:val="24"/>
          <w:szCs w:val="24"/>
          <w:shd w:val="clear" w:color="auto" w:fill="FFFFFF"/>
          <w:lang w:val="ru-RU" w:eastAsia="x-none"/>
        </w:rPr>
        <w:t xml:space="preserve">продления отсрочек применения </w:t>
      </w:r>
      <w:r w:rsidRPr="00170A86">
        <w:rPr>
          <w:rFonts w:eastAsia="Calibri" w:cs="Arial"/>
          <w:sz w:val="24"/>
          <w:szCs w:val="24"/>
          <w:lang w:val="ru-RU" w:eastAsia="x-none"/>
        </w:rPr>
        <w:t>третьего разде</w:t>
      </w:r>
      <w:r w:rsidR="00477950">
        <w:rPr>
          <w:rFonts w:eastAsia="Calibri" w:cs="Arial"/>
          <w:sz w:val="24"/>
          <w:szCs w:val="24"/>
          <w:lang w:val="ru-RU" w:eastAsia="x-none"/>
        </w:rPr>
        <w:t xml:space="preserve">ла закона </w:t>
      </w:r>
      <w:proofErr w:type="spellStart"/>
      <w:r w:rsidR="00477950">
        <w:rPr>
          <w:rFonts w:eastAsia="Calibri" w:cs="Arial"/>
          <w:sz w:val="24"/>
          <w:szCs w:val="24"/>
          <w:lang w:val="ru-RU" w:eastAsia="x-none"/>
        </w:rPr>
        <w:t>Хелмса-Бертона</w:t>
      </w:r>
      <w:proofErr w:type="spellEnd"/>
      <w:r w:rsidR="00477950">
        <w:rPr>
          <w:rFonts w:eastAsia="Calibri" w:cs="Arial"/>
          <w:sz w:val="24"/>
          <w:szCs w:val="24"/>
          <w:lang w:val="ru-RU" w:eastAsia="x-none"/>
        </w:rPr>
        <w:t xml:space="preserve">, </w:t>
      </w:r>
      <w:proofErr w:type="spellStart"/>
      <w:r w:rsidR="00477950">
        <w:rPr>
          <w:rFonts w:eastAsia="Calibri" w:cs="Arial"/>
          <w:sz w:val="24"/>
          <w:szCs w:val="24"/>
          <w:lang w:val="ru-RU" w:eastAsia="x-none"/>
        </w:rPr>
        <w:t>отметил</w:t>
      </w:r>
      <w:proofErr w:type="gramStart"/>
      <w:r w:rsidR="00477950">
        <w:rPr>
          <w:rFonts w:eastAsia="Calibri" w:cs="Arial"/>
          <w:sz w:val="24"/>
          <w:szCs w:val="24"/>
          <w:lang w:val="ru-RU" w:eastAsia="x-none"/>
        </w:rPr>
        <w:t>:»Е</w:t>
      </w:r>
      <w:r w:rsidRPr="00170A86">
        <w:rPr>
          <w:rFonts w:eastAsia="Calibri" w:cs="Arial"/>
          <w:sz w:val="24"/>
          <w:szCs w:val="24"/>
          <w:lang w:val="ru-RU" w:eastAsia="x-none"/>
        </w:rPr>
        <w:t>сли</w:t>
      </w:r>
      <w:proofErr w:type="spellEnd"/>
      <w:proofErr w:type="gramEnd"/>
      <w:r w:rsidRPr="00170A86">
        <w:rPr>
          <w:rFonts w:eastAsia="Calibri" w:cs="Arial"/>
          <w:sz w:val="24"/>
          <w:szCs w:val="24"/>
          <w:lang w:val="ru-RU" w:eastAsia="x-none"/>
        </w:rPr>
        <w:t xml:space="preserve"> 60 </w:t>
      </w:r>
      <w:r w:rsidR="00477950">
        <w:rPr>
          <w:rFonts w:eastAsia="Calibri" w:cs="Arial"/>
          <w:sz w:val="24"/>
          <w:szCs w:val="24"/>
          <w:lang w:val="ru-RU" w:eastAsia="x-none"/>
        </w:rPr>
        <w:t xml:space="preserve">лет </w:t>
      </w:r>
      <w:r w:rsidRPr="00170A86">
        <w:rPr>
          <w:rFonts w:eastAsia="Calibri" w:cs="Arial"/>
          <w:sz w:val="24"/>
          <w:szCs w:val="24"/>
          <w:lang w:val="ru-RU" w:eastAsia="x-none"/>
        </w:rPr>
        <w:t>неудавшейся политики эмбарго чему-</w:t>
      </w:r>
      <w:r w:rsidR="00477950">
        <w:rPr>
          <w:rFonts w:eastAsia="Calibri" w:cs="Arial"/>
          <w:sz w:val="24"/>
          <w:szCs w:val="24"/>
          <w:lang w:val="ru-RU" w:eastAsia="x-none"/>
        </w:rPr>
        <w:t>то</w:t>
      </w:r>
      <w:r w:rsidRPr="00170A86">
        <w:rPr>
          <w:rFonts w:eastAsia="Calibri" w:cs="Arial"/>
          <w:sz w:val="24"/>
          <w:szCs w:val="24"/>
          <w:lang w:val="ru-RU" w:eastAsia="x-none"/>
        </w:rPr>
        <w:t xml:space="preserve"> </w:t>
      </w:r>
      <w:r w:rsidR="00477950" w:rsidRPr="00170A86">
        <w:rPr>
          <w:rFonts w:eastAsia="Calibri" w:cs="Arial"/>
          <w:sz w:val="24"/>
          <w:szCs w:val="24"/>
          <w:lang w:val="ru-RU" w:eastAsia="x-none"/>
        </w:rPr>
        <w:t xml:space="preserve">нас </w:t>
      </w:r>
      <w:r w:rsidRPr="00170A86">
        <w:rPr>
          <w:rFonts w:eastAsia="Calibri" w:cs="Arial"/>
          <w:sz w:val="24"/>
          <w:szCs w:val="24"/>
          <w:lang w:val="ru-RU" w:eastAsia="x-none"/>
        </w:rPr>
        <w:t xml:space="preserve">и </w:t>
      </w:r>
      <w:r w:rsidR="00477950" w:rsidRPr="00170A86">
        <w:rPr>
          <w:rFonts w:eastAsia="Calibri" w:cs="Arial"/>
          <w:sz w:val="24"/>
          <w:szCs w:val="24"/>
          <w:lang w:val="ru-RU" w:eastAsia="x-none"/>
        </w:rPr>
        <w:t>научили, так</w:t>
      </w:r>
      <w:r w:rsidRPr="00170A86">
        <w:rPr>
          <w:rFonts w:eastAsia="Calibri" w:cs="Arial"/>
          <w:sz w:val="24"/>
          <w:szCs w:val="24"/>
          <w:lang w:val="ru-RU" w:eastAsia="x-none"/>
        </w:rPr>
        <w:t xml:space="preserve"> это тому, что изменения на Кубе не произойдут в результате односторонней экономической агрессии, </w:t>
      </w:r>
      <w:r w:rsidR="00477950">
        <w:rPr>
          <w:rFonts w:eastAsia="Calibri" w:cs="Arial"/>
          <w:sz w:val="24"/>
          <w:szCs w:val="24"/>
          <w:lang w:val="ru-RU" w:eastAsia="x-none"/>
        </w:rPr>
        <w:t>ведущейся</w:t>
      </w:r>
      <w:r w:rsidRPr="00170A86">
        <w:rPr>
          <w:rFonts w:eastAsia="Calibri" w:cs="Arial"/>
          <w:sz w:val="24"/>
          <w:szCs w:val="24"/>
          <w:lang w:val="ru-RU" w:eastAsia="x-none"/>
        </w:rPr>
        <w:t xml:space="preserve"> из Вашингтона или Майями. Жаль, что советники президента </w:t>
      </w:r>
      <w:r w:rsidR="00477950">
        <w:rPr>
          <w:rFonts w:eastAsia="Calibri" w:cs="Arial"/>
          <w:sz w:val="24"/>
          <w:szCs w:val="24"/>
          <w:lang w:val="ru-RU" w:eastAsia="x-none"/>
        </w:rPr>
        <w:t>предпочитают</w:t>
      </w:r>
      <w:r w:rsidRPr="00170A86">
        <w:rPr>
          <w:rFonts w:eastAsia="Calibri" w:cs="Arial"/>
          <w:sz w:val="24"/>
          <w:szCs w:val="24"/>
          <w:lang w:val="ru-RU" w:eastAsia="x-none"/>
        </w:rPr>
        <w:t xml:space="preserve"> игнорир</w:t>
      </w:r>
      <w:r w:rsidR="00477950">
        <w:rPr>
          <w:rFonts w:eastAsia="Calibri" w:cs="Arial"/>
          <w:sz w:val="24"/>
          <w:szCs w:val="24"/>
          <w:lang w:val="ru-RU" w:eastAsia="x-none"/>
        </w:rPr>
        <w:t xml:space="preserve">овать </w:t>
      </w:r>
      <w:r w:rsidRPr="00170A86">
        <w:rPr>
          <w:rFonts w:eastAsia="Calibri" w:cs="Arial"/>
          <w:sz w:val="24"/>
          <w:szCs w:val="24"/>
          <w:lang w:val="ru-RU" w:eastAsia="x-none"/>
        </w:rPr>
        <w:t xml:space="preserve">этот урок. Мы </w:t>
      </w:r>
      <w:r w:rsidR="004D1C47">
        <w:rPr>
          <w:rFonts w:eastAsia="Calibri" w:cs="Arial"/>
          <w:sz w:val="24"/>
          <w:szCs w:val="24"/>
          <w:lang w:val="ru-RU" w:eastAsia="x-none"/>
        </w:rPr>
        <w:t>призываем</w:t>
      </w:r>
      <w:r w:rsidRPr="00170A86">
        <w:rPr>
          <w:rFonts w:eastAsia="Calibri" w:cs="Arial"/>
          <w:sz w:val="24"/>
          <w:szCs w:val="24"/>
          <w:lang w:val="ru-RU" w:eastAsia="x-none"/>
        </w:rPr>
        <w:t xml:space="preserve"> президент</w:t>
      </w:r>
      <w:r w:rsidR="004D1C47">
        <w:rPr>
          <w:rFonts w:eastAsia="Calibri" w:cs="Arial"/>
          <w:sz w:val="24"/>
          <w:szCs w:val="24"/>
          <w:lang w:val="ru-RU" w:eastAsia="x-none"/>
        </w:rPr>
        <w:t>а</w:t>
      </w:r>
      <w:r w:rsidRPr="00170A86">
        <w:rPr>
          <w:rFonts w:eastAsia="Calibri" w:cs="Arial"/>
          <w:sz w:val="24"/>
          <w:szCs w:val="24"/>
          <w:lang w:val="ru-RU" w:eastAsia="x-none"/>
        </w:rPr>
        <w:t xml:space="preserve"> Трампу следова</w:t>
      </w:r>
      <w:r w:rsidR="004D1C47">
        <w:rPr>
          <w:rFonts w:eastAsia="Calibri" w:cs="Arial"/>
          <w:sz w:val="24"/>
          <w:szCs w:val="24"/>
          <w:lang w:val="ru-RU" w:eastAsia="x-none"/>
        </w:rPr>
        <w:t>ть</w:t>
      </w:r>
      <w:r w:rsidRPr="00170A86">
        <w:rPr>
          <w:rFonts w:eastAsia="Calibri" w:cs="Arial"/>
          <w:sz w:val="24"/>
          <w:szCs w:val="24"/>
          <w:lang w:val="ru-RU" w:eastAsia="x-none"/>
        </w:rPr>
        <w:t xml:space="preserve"> своей интуиции, </w:t>
      </w:r>
      <w:r w:rsidR="004D1C47">
        <w:rPr>
          <w:rFonts w:eastAsia="Calibri" w:cs="Arial"/>
          <w:sz w:val="24"/>
          <w:szCs w:val="24"/>
          <w:lang w:val="ru-RU" w:eastAsia="x-none"/>
        </w:rPr>
        <w:t xml:space="preserve">проявленной им </w:t>
      </w:r>
      <w:r w:rsidRPr="00170A86">
        <w:rPr>
          <w:rFonts w:eastAsia="Calibri" w:cs="Arial"/>
          <w:sz w:val="24"/>
          <w:szCs w:val="24"/>
          <w:lang w:val="ru-RU" w:eastAsia="x-none"/>
        </w:rPr>
        <w:t>в начале своей кампании 2016 года, и активно продвига</w:t>
      </w:r>
      <w:r w:rsidR="004D1C47">
        <w:rPr>
          <w:rFonts w:eastAsia="Calibri" w:cs="Arial"/>
          <w:sz w:val="24"/>
          <w:szCs w:val="24"/>
          <w:lang w:val="ru-RU" w:eastAsia="x-none"/>
        </w:rPr>
        <w:t>ть</w:t>
      </w:r>
      <w:r w:rsidRPr="00170A86">
        <w:rPr>
          <w:rFonts w:eastAsia="Calibri" w:cs="Arial"/>
          <w:sz w:val="24"/>
          <w:szCs w:val="24"/>
          <w:lang w:val="ru-RU" w:eastAsia="x-none"/>
        </w:rPr>
        <w:t xml:space="preserve"> </w:t>
      </w:r>
      <w:r w:rsidR="004D1C47" w:rsidRPr="00170A86">
        <w:rPr>
          <w:rFonts w:eastAsia="Calibri" w:cs="Arial"/>
          <w:sz w:val="24"/>
          <w:szCs w:val="24"/>
          <w:lang w:val="ru-RU" w:eastAsia="x-none"/>
        </w:rPr>
        <w:t xml:space="preserve">по отношению к Кубе </w:t>
      </w:r>
      <w:r w:rsidRPr="00170A86">
        <w:rPr>
          <w:rFonts w:eastAsia="Calibri" w:cs="Arial"/>
          <w:sz w:val="24"/>
          <w:szCs w:val="24"/>
          <w:lang w:val="ru-RU" w:eastAsia="x-none"/>
        </w:rPr>
        <w:t xml:space="preserve">политику конструктивного компромисса, </w:t>
      </w:r>
      <w:r w:rsidR="004D1C47">
        <w:rPr>
          <w:rFonts w:eastAsia="Calibri" w:cs="Arial"/>
          <w:sz w:val="24"/>
          <w:szCs w:val="24"/>
          <w:lang w:val="ru-RU" w:eastAsia="x-none"/>
        </w:rPr>
        <w:t>ставящую на</w:t>
      </w:r>
      <w:r w:rsidR="004D1C47" w:rsidRPr="00170A86">
        <w:rPr>
          <w:rFonts w:eastAsia="Calibri" w:cs="Arial"/>
          <w:sz w:val="24"/>
          <w:szCs w:val="24"/>
          <w:lang w:val="ru-RU" w:eastAsia="x-none"/>
        </w:rPr>
        <w:t xml:space="preserve"> первое место</w:t>
      </w:r>
      <w:r w:rsidR="004D1C47">
        <w:rPr>
          <w:rFonts w:eastAsia="Calibri" w:cs="Arial"/>
          <w:sz w:val="24"/>
          <w:szCs w:val="24"/>
          <w:lang w:val="ru-RU" w:eastAsia="x-none"/>
        </w:rPr>
        <w:t xml:space="preserve"> </w:t>
      </w:r>
      <w:r w:rsidRPr="00170A86">
        <w:rPr>
          <w:rFonts w:eastAsia="Calibri" w:cs="Arial"/>
          <w:sz w:val="24"/>
          <w:szCs w:val="24"/>
          <w:lang w:val="ru-RU" w:eastAsia="x-none"/>
        </w:rPr>
        <w:t>и</w:t>
      </w:r>
      <w:r w:rsidR="004D1C47">
        <w:rPr>
          <w:rFonts w:eastAsia="Calibri" w:cs="Arial"/>
          <w:sz w:val="24"/>
          <w:szCs w:val="24"/>
          <w:lang w:val="ru-RU" w:eastAsia="x-none"/>
        </w:rPr>
        <w:t>нтересы США и кубинского народа</w:t>
      </w:r>
      <w:r w:rsidRPr="00170A86">
        <w:rPr>
          <w:rFonts w:eastAsia="Calibri" w:cs="Arial"/>
          <w:sz w:val="24"/>
          <w:szCs w:val="24"/>
          <w:lang w:val="ru-RU" w:eastAsia="x-none"/>
        </w:rPr>
        <w:t xml:space="preserve">». </w:t>
      </w:r>
    </w:p>
    <w:p w:rsidR="00170A86" w:rsidRPr="00170A86" w:rsidRDefault="00170A86" w:rsidP="00495325">
      <w:pPr>
        <w:spacing w:after="0"/>
        <w:ind w:left="720"/>
        <w:contextualSpacing/>
        <w:rPr>
          <w:rFonts w:eastAsia="Calibri" w:cs="Arial"/>
          <w:color w:val="7030A0"/>
          <w:sz w:val="24"/>
          <w:szCs w:val="24"/>
          <w:lang w:val="x-none"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170A86">
        <w:rPr>
          <w:rFonts w:eastAsia="Calibri" w:cs="Arial"/>
          <w:b/>
          <w:sz w:val="24"/>
          <w:szCs w:val="24"/>
          <w:lang w:val="ru-RU" w:eastAsia="x-none"/>
        </w:rPr>
        <w:t>4 марта 2019 года</w:t>
      </w:r>
      <w:r w:rsidRPr="00170A86">
        <w:rPr>
          <w:rFonts w:eastAsia="Calibri" w:cs="Arial"/>
          <w:sz w:val="24"/>
          <w:szCs w:val="24"/>
          <w:lang w:val="ru-RU" w:eastAsia="x-none"/>
        </w:rPr>
        <w:t xml:space="preserve"> офис </w:t>
      </w:r>
      <w:proofErr w:type="spellStart"/>
      <w:r w:rsidRPr="00170A86">
        <w:rPr>
          <w:rFonts w:eastAsia="Calibri" w:cs="Arial"/>
          <w:sz w:val="24"/>
          <w:szCs w:val="24"/>
          <w:shd w:val="clear" w:color="auto" w:fill="FFFFFF"/>
          <w:lang w:val="x-none" w:eastAsia="x-none"/>
        </w:rPr>
        <w:t>Вашингтонск</w:t>
      </w:r>
      <w:r w:rsidRPr="00170A86">
        <w:rPr>
          <w:rFonts w:eastAsia="Calibri" w:cs="Arial"/>
          <w:sz w:val="24"/>
          <w:szCs w:val="24"/>
          <w:shd w:val="clear" w:color="auto" w:fill="FFFFFF"/>
          <w:lang w:val="ru-RU" w:eastAsia="x-none"/>
        </w:rPr>
        <w:t>ий</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офис</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по</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Латинской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Америке</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WOLA</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в </w:t>
      </w:r>
      <w:r w:rsidR="004D1C47">
        <w:rPr>
          <w:rFonts w:eastAsia="Calibri" w:cs="Arial"/>
          <w:sz w:val="24"/>
          <w:szCs w:val="24"/>
          <w:lang w:val="ru-RU" w:eastAsia="x-none"/>
        </w:rPr>
        <w:t xml:space="preserve">своем </w:t>
      </w:r>
      <w:r w:rsidRPr="00170A86">
        <w:rPr>
          <w:rFonts w:eastAsia="Calibri" w:cs="Arial"/>
          <w:sz w:val="24"/>
          <w:szCs w:val="24"/>
          <w:lang w:val="ru-RU" w:eastAsia="x-none"/>
        </w:rPr>
        <w:t>пресс-</w:t>
      </w:r>
      <w:r w:rsidR="004D1C47">
        <w:rPr>
          <w:rFonts w:eastAsia="Calibri" w:cs="Arial"/>
          <w:sz w:val="24"/>
          <w:szCs w:val="24"/>
          <w:lang w:val="ru-RU" w:eastAsia="x-none"/>
        </w:rPr>
        <w:t>релизе выступил с критикой</w:t>
      </w:r>
      <w:r w:rsidRPr="00170A86">
        <w:rPr>
          <w:rFonts w:eastAsia="Calibri" w:cs="Arial"/>
          <w:sz w:val="24"/>
          <w:szCs w:val="24"/>
          <w:lang w:val="ru-RU" w:eastAsia="x-none"/>
        </w:rPr>
        <w:t xml:space="preserve"> решени</w:t>
      </w:r>
      <w:r w:rsidR="004D1C47">
        <w:rPr>
          <w:rFonts w:eastAsia="Calibri" w:cs="Arial"/>
          <w:sz w:val="24"/>
          <w:szCs w:val="24"/>
          <w:lang w:val="ru-RU" w:eastAsia="x-none"/>
        </w:rPr>
        <w:t>я</w:t>
      </w:r>
      <w:r w:rsidRPr="00170A86">
        <w:rPr>
          <w:rFonts w:eastAsia="Calibri" w:cs="Arial"/>
          <w:sz w:val="24"/>
          <w:szCs w:val="24"/>
          <w:lang w:val="ru-RU" w:eastAsia="x-none"/>
        </w:rPr>
        <w:t xml:space="preserve"> правительства Трампа о временном прекращении </w:t>
      </w:r>
      <w:r w:rsidRPr="00170A86">
        <w:rPr>
          <w:rFonts w:eastAsia="Calibri" w:cs="Arial"/>
          <w:sz w:val="24"/>
          <w:szCs w:val="24"/>
          <w:shd w:val="clear" w:color="auto" w:fill="FFFFFF"/>
          <w:lang w:val="ru-RU" w:eastAsia="x-none"/>
        </w:rPr>
        <w:t>продления отсрочек применения</w:t>
      </w:r>
      <w:r w:rsidRPr="00170A86">
        <w:rPr>
          <w:rFonts w:eastAsia="Calibri" w:cs="Arial"/>
          <w:sz w:val="24"/>
          <w:szCs w:val="24"/>
          <w:lang w:val="x-none" w:eastAsia="x-none"/>
        </w:rPr>
        <w:t xml:space="preserve"> III</w:t>
      </w:r>
      <w:r w:rsidRPr="00170A86">
        <w:rPr>
          <w:rFonts w:eastAsia="Calibri" w:cs="Arial"/>
          <w:sz w:val="24"/>
          <w:szCs w:val="24"/>
          <w:lang w:val="ru-RU" w:eastAsia="x-none"/>
        </w:rPr>
        <w:t xml:space="preserve"> раздела</w:t>
      </w:r>
      <w:r w:rsidRPr="00170A86">
        <w:rPr>
          <w:rFonts w:eastAsia="Calibri" w:cs="Arial"/>
          <w:sz w:val="24"/>
          <w:szCs w:val="24"/>
          <w:lang w:val="x-none" w:eastAsia="x-none"/>
        </w:rPr>
        <w:t>.</w:t>
      </w:r>
      <w:r w:rsidRPr="00170A86">
        <w:rPr>
          <w:rFonts w:eastAsia="Calibri" w:cs="Arial"/>
          <w:sz w:val="24"/>
          <w:szCs w:val="24"/>
          <w:lang w:val="ru-RU" w:eastAsia="x-none"/>
        </w:rPr>
        <w:t xml:space="preserve"> «Внешняя политика Трампа</w:t>
      </w:r>
      <w:r w:rsidR="004D1C47">
        <w:rPr>
          <w:rFonts w:eastAsia="Calibri" w:cs="Arial"/>
          <w:sz w:val="24"/>
          <w:szCs w:val="24"/>
          <w:lang w:val="ru-RU" w:eastAsia="x-none"/>
        </w:rPr>
        <w:t>,</w:t>
      </w:r>
      <w:r w:rsidR="004D1C47" w:rsidRPr="00170A86">
        <w:rPr>
          <w:rFonts w:eastAsia="Calibri" w:cs="Arial"/>
          <w:sz w:val="24"/>
          <w:szCs w:val="24"/>
          <w:lang w:val="ru-RU" w:eastAsia="x-none"/>
        </w:rPr>
        <w:t xml:space="preserve"> </w:t>
      </w:r>
      <w:r w:rsidR="004D1C47">
        <w:rPr>
          <w:rFonts w:eastAsia="Calibri" w:cs="Arial"/>
          <w:sz w:val="24"/>
          <w:szCs w:val="24"/>
          <w:lang w:val="ru-RU" w:eastAsia="x-none"/>
        </w:rPr>
        <w:t>призвана, по-видимому,</w:t>
      </w:r>
      <w:r w:rsidR="004D1C47" w:rsidRPr="00170A86">
        <w:rPr>
          <w:rFonts w:eastAsia="Calibri" w:cs="Arial"/>
          <w:sz w:val="24"/>
          <w:szCs w:val="24"/>
          <w:lang w:val="ru-RU" w:eastAsia="x-none"/>
        </w:rPr>
        <w:t xml:space="preserve"> </w:t>
      </w:r>
      <w:r w:rsidR="004D1C47">
        <w:rPr>
          <w:rFonts w:eastAsia="Calibri" w:cs="Arial"/>
          <w:sz w:val="24"/>
          <w:szCs w:val="24"/>
          <w:lang w:val="ru-RU" w:eastAsia="x-none"/>
        </w:rPr>
        <w:t xml:space="preserve">наказать </w:t>
      </w:r>
      <w:r w:rsidRPr="00170A86">
        <w:rPr>
          <w:rFonts w:eastAsia="Calibri" w:cs="Arial"/>
          <w:sz w:val="24"/>
          <w:szCs w:val="24"/>
          <w:lang w:val="ru-RU" w:eastAsia="x-none"/>
        </w:rPr>
        <w:t>Куб</w:t>
      </w:r>
      <w:r w:rsidR="004D1C47">
        <w:rPr>
          <w:rFonts w:eastAsia="Calibri" w:cs="Arial"/>
          <w:sz w:val="24"/>
          <w:szCs w:val="24"/>
          <w:lang w:val="ru-RU" w:eastAsia="x-none"/>
        </w:rPr>
        <w:t>у</w:t>
      </w:r>
      <w:r w:rsidRPr="00170A86">
        <w:rPr>
          <w:rFonts w:eastAsia="Calibri" w:cs="Arial"/>
          <w:sz w:val="24"/>
          <w:szCs w:val="24"/>
          <w:lang w:val="ru-RU" w:eastAsia="x-none"/>
        </w:rPr>
        <w:t xml:space="preserve">, </w:t>
      </w:r>
      <w:r w:rsidR="004D1C47">
        <w:rPr>
          <w:rFonts w:eastAsia="Calibri" w:cs="Arial"/>
          <w:sz w:val="24"/>
          <w:szCs w:val="24"/>
          <w:lang w:val="ru-RU" w:eastAsia="x-none"/>
        </w:rPr>
        <w:t xml:space="preserve">вместо того, чтобы </w:t>
      </w:r>
      <w:r w:rsidR="004D1C47" w:rsidRPr="00170A86">
        <w:rPr>
          <w:rFonts w:eastAsia="Calibri" w:cs="Arial"/>
          <w:sz w:val="24"/>
          <w:szCs w:val="24"/>
          <w:lang w:val="ru-RU" w:eastAsia="x-none"/>
        </w:rPr>
        <w:t xml:space="preserve">нормализовать эти отношения </w:t>
      </w:r>
      <w:r w:rsidRPr="00170A86">
        <w:rPr>
          <w:rFonts w:eastAsia="Calibri" w:cs="Arial"/>
          <w:sz w:val="24"/>
          <w:szCs w:val="24"/>
          <w:lang w:val="ru-RU" w:eastAsia="x-none"/>
        </w:rPr>
        <w:t xml:space="preserve">в </w:t>
      </w:r>
      <w:r w:rsidR="004D1C47">
        <w:rPr>
          <w:rFonts w:eastAsia="Calibri" w:cs="Arial"/>
          <w:sz w:val="24"/>
          <w:szCs w:val="24"/>
          <w:lang w:val="ru-RU" w:eastAsia="x-none"/>
        </w:rPr>
        <w:t>своих</w:t>
      </w:r>
      <w:r w:rsidRPr="00170A86">
        <w:rPr>
          <w:rFonts w:eastAsia="Calibri" w:cs="Arial"/>
          <w:sz w:val="24"/>
          <w:szCs w:val="24"/>
          <w:lang w:val="ru-RU" w:eastAsia="x-none"/>
        </w:rPr>
        <w:t xml:space="preserve"> же </w:t>
      </w:r>
      <w:r w:rsidR="004D1C47">
        <w:rPr>
          <w:rFonts w:eastAsia="Calibri" w:cs="Arial"/>
          <w:sz w:val="24"/>
          <w:szCs w:val="24"/>
          <w:lang w:val="ru-RU" w:eastAsia="x-none"/>
        </w:rPr>
        <w:t xml:space="preserve">собственных </w:t>
      </w:r>
      <w:r w:rsidRPr="00170A86">
        <w:rPr>
          <w:rFonts w:eastAsia="Calibri" w:cs="Arial"/>
          <w:sz w:val="24"/>
          <w:szCs w:val="24"/>
          <w:lang w:val="ru-RU" w:eastAsia="x-none"/>
        </w:rPr>
        <w:t xml:space="preserve">интересах. В момент, когда на Кубе происходит важный процесс внутренней поэтапной реформы, правительству США не следует </w:t>
      </w:r>
      <w:r w:rsidR="000C550A">
        <w:rPr>
          <w:rFonts w:eastAsia="Calibri" w:cs="Arial"/>
          <w:sz w:val="24"/>
          <w:szCs w:val="24"/>
          <w:lang w:val="ru-RU" w:eastAsia="x-none"/>
        </w:rPr>
        <w:t>усиливать враждебность</w:t>
      </w:r>
      <w:r w:rsidRPr="00170A86">
        <w:rPr>
          <w:rFonts w:eastAsia="Calibri" w:cs="Arial"/>
          <w:sz w:val="24"/>
          <w:szCs w:val="24"/>
          <w:lang w:val="ru-RU" w:eastAsia="x-none"/>
        </w:rPr>
        <w:t>»</w:t>
      </w:r>
      <w:r w:rsidR="000C550A">
        <w:rPr>
          <w:rFonts w:eastAsia="Calibri" w:cs="Arial"/>
          <w:sz w:val="24"/>
          <w:szCs w:val="24"/>
          <w:lang w:val="ru-RU" w:eastAsia="x-none"/>
        </w:rPr>
        <w:t>.</w:t>
      </w:r>
      <w:r w:rsidRPr="00170A86">
        <w:rPr>
          <w:rFonts w:eastAsia="Calibri" w:cs="Arial"/>
          <w:sz w:val="24"/>
          <w:szCs w:val="24"/>
          <w:lang w:val="ru-RU" w:eastAsia="x-none"/>
        </w:rPr>
        <w:t xml:space="preserve"> </w:t>
      </w:r>
    </w:p>
    <w:p w:rsidR="00170A86" w:rsidRPr="00170A86" w:rsidRDefault="00170A86" w:rsidP="00495325">
      <w:pPr>
        <w:spacing w:after="0"/>
        <w:ind w:left="720"/>
        <w:contextualSpacing/>
        <w:rPr>
          <w:rFonts w:eastAsia="Calibri" w:cs="Arial"/>
          <w:color w:val="7030A0"/>
          <w:sz w:val="24"/>
          <w:szCs w:val="24"/>
          <w:lang w:val="ru-RU" w:eastAsia="x-none"/>
        </w:rPr>
      </w:pPr>
    </w:p>
    <w:p w:rsidR="00170A86" w:rsidRPr="00170A86" w:rsidRDefault="00170A86" w:rsidP="00495325">
      <w:pPr>
        <w:numPr>
          <w:ilvl w:val="0"/>
          <w:numId w:val="12"/>
        </w:numPr>
        <w:spacing w:after="0"/>
        <w:ind w:left="357" w:hanging="357"/>
        <w:contextualSpacing/>
        <w:rPr>
          <w:rFonts w:eastAsia="Calibri" w:cs="Arial"/>
          <w:sz w:val="24"/>
          <w:szCs w:val="24"/>
          <w:lang w:val="ru-RU" w:eastAsia="x-none"/>
        </w:rPr>
      </w:pPr>
      <w:r w:rsidRPr="00170A86">
        <w:rPr>
          <w:rFonts w:eastAsia="Calibri" w:cs="Arial"/>
          <w:b/>
          <w:sz w:val="24"/>
          <w:szCs w:val="24"/>
          <w:lang w:val="ru-RU" w:eastAsia="x-none"/>
        </w:rPr>
        <w:t>5 марта 2019 года</w:t>
      </w:r>
      <w:r w:rsidRPr="00170A86">
        <w:rPr>
          <w:rFonts w:eastAsia="Calibri" w:cs="Arial"/>
          <w:sz w:val="24"/>
          <w:szCs w:val="24"/>
          <w:lang w:val="ru-RU" w:eastAsia="x-none"/>
        </w:rPr>
        <w:t xml:space="preserve"> члены группы </w:t>
      </w:r>
      <w:r w:rsidRPr="00170A86">
        <w:rPr>
          <w:rFonts w:eastAsia="Calibri" w:cs="Arial"/>
          <w:i/>
          <w:sz w:val="24"/>
          <w:szCs w:val="24"/>
          <w:lang w:val="x-none" w:eastAsia="x-none"/>
        </w:rPr>
        <w:t xml:space="preserve">Cuban </w:t>
      </w:r>
      <w:proofErr w:type="spellStart"/>
      <w:r w:rsidRPr="00170A86">
        <w:rPr>
          <w:rFonts w:eastAsia="Calibri" w:cs="Arial"/>
          <w:i/>
          <w:sz w:val="24"/>
          <w:szCs w:val="24"/>
          <w:lang w:val="x-none" w:eastAsia="x-none"/>
        </w:rPr>
        <w:t>Americans</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for</w:t>
      </w:r>
      <w:proofErr w:type="spellEnd"/>
      <w:r w:rsidRPr="00170A86">
        <w:rPr>
          <w:rFonts w:eastAsia="Calibri" w:cs="Arial"/>
          <w:i/>
          <w:sz w:val="24"/>
          <w:szCs w:val="24"/>
          <w:lang w:val="x-none" w:eastAsia="x-none"/>
        </w:rPr>
        <w:t xml:space="preserve"> </w:t>
      </w:r>
      <w:proofErr w:type="spellStart"/>
      <w:r w:rsidRPr="00170A86">
        <w:rPr>
          <w:rFonts w:eastAsia="Calibri" w:cs="Arial"/>
          <w:i/>
          <w:sz w:val="24"/>
          <w:szCs w:val="24"/>
          <w:lang w:val="x-none" w:eastAsia="x-none"/>
        </w:rPr>
        <w:t>Engagement</w:t>
      </w:r>
      <w:proofErr w:type="spellEnd"/>
      <w:r w:rsidRPr="00170A86">
        <w:rPr>
          <w:rFonts w:eastAsia="Calibri" w:cs="Arial"/>
          <w:i/>
          <w:sz w:val="24"/>
          <w:szCs w:val="24"/>
          <w:lang w:val="x-none" w:eastAsia="x-none"/>
        </w:rPr>
        <w:t xml:space="preserve"> </w:t>
      </w:r>
      <w:r w:rsidRPr="00170A86">
        <w:rPr>
          <w:rFonts w:eastAsia="Calibri" w:cs="Arial"/>
          <w:sz w:val="24"/>
          <w:szCs w:val="24"/>
          <w:lang w:val="x-none" w:eastAsia="x-none"/>
        </w:rPr>
        <w:t>(</w:t>
      </w:r>
      <w:proofErr w:type="spellStart"/>
      <w:r w:rsidRPr="00170A86">
        <w:rPr>
          <w:rFonts w:eastAsia="Calibri" w:cs="Arial"/>
          <w:sz w:val="24"/>
          <w:szCs w:val="24"/>
          <w:lang w:val="x-none" w:eastAsia="x-none"/>
        </w:rPr>
        <w:t>CAFE</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в сообщении для прессы </w:t>
      </w:r>
      <w:r w:rsidR="000C550A">
        <w:rPr>
          <w:rFonts w:eastAsia="Calibri" w:cs="Arial"/>
          <w:sz w:val="24"/>
          <w:szCs w:val="24"/>
          <w:lang w:val="ru-RU" w:eastAsia="x-none"/>
        </w:rPr>
        <w:t>выразили свою оппозицию</w:t>
      </w:r>
      <w:r w:rsidRPr="00170A86">
        <w:rPr>
          <w:rFonts w:eastAsia="Calibri" w:cs="Arial"/>
          <w:sz w:val="24"/>
          <w:szCs w:val="24"/>
          <w:lang w:val="ru-RU" w:eastAsia="x-none"/>
        </w:rPr>
        <w:t xml:space="preserve"> решени</w:t>
      </w:r>
      <w:r w:rsidR="000C550A">
        <w:rPr>
          <w:rFonts w:eastAsia="Calibri" w:cs="Arial"/>
          <w:sz w:val="24"/>
          <w:szCs w:val="24"/>
          <w:lang w:val="ru-RU" w:eastAsia="x-none"/>
        </w:rPr>
        <w:t>ю</w:t>
      </w:r>
      <w:r w:rsidRPr="00170A86">
        <w:rPr>
          <w:rFonts w:eastAsia="Calibri" w:cs="Arial"/>
          <w:sz w:val="24"/>
          <w:szCs w:val="24"/>
          <w:lang w:val="ru-RU" w:eastAsia="x-none"/>
        </w:rPr>
        <w:t xml:space="preserve"> правительства США о частичном прекращении </w:t>
      </w:r>
      <w:r w:rsidRPr="00170A86">
        <w:rPr>
          <w:rFonts w:eastAsia="Calibri" w:cs="Arial"/>
          <w:sz w:val="24"/>
          <w:szCs w:val="24"/>
          <w:shd w:val="clear" w:color="auto" w:fill="FFFFFF"/>
          <w:lang w:val="ru-RU" w:eastAsia="x-none"/>
        </w:rPr>
        <w:t>продления отсрочек применения</w:t>
      </w:r>
      <w:r w:rsidRPr="00170A86">
        <w:rPr>
          <w:rFonts w:eastAsia="Calibri" w:cs="Arial"/>
          <w:sz w:val="24"/>
          <w:szCs w:val="24"/>
          <w:lang w:val="ru-RU" w:eastAsia="x-none"/>
        </w:rPr>
        <w:t xml:space="preserve">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которое </w:t>
      </w:r>
      <w:r w:rsidR="000C550A">
        <w:rPr>
          <w:rFonts w:eastAsia="Calibri" w:cs="Arial"/>
          <w:sz w:val="24"/>
          <w:szCs w:val="24"/>
          <w:lang w:val="ru-RU" w:eastAsia="x-none"/>
        </w:rPr>
        <w:t>они расценивают как</w:t>
      </w:r>
      <w:r w:rsidRPr="00170A86">
        <w:rPr>
          <w:rFonts w:eastAsia="Calibri" w:cs="Arial"/>
          <w:sz w:val="24"/>
          <w:szCs w:val="24"/>
          <w:lang w:val="ru-RU" w:eastAsia="x-none"/>
        </w:rPr>
        <w:t xml:space="preserve"> вмешательств</w:t>
      </w:r>
      <w:r w:rsidR="000C550A">
        <w:rPr>
          <w:rFonts w:eastAsia="Calibri" w:cs="Arial"/>
          <w:sz w:val="24"/>
          <w:szCs w:val="24"/>
          <w:lang w:val="ru-RU" w:eastAsia="x-none"/>
        </w:rPr>
        <w:t>о</w:t>
      </w:r>
      <w:r w:rsidRPr="00170A86">
        <w:rPr>
          <w:rFonts w:eastAsia="Calibri" w:cs="Arial"/>
          <w:sz w:val="24"/>
          <w:szCs w:val="24"/>
          <w:lang w:val="ru-RU" w:eastAsia="x-none"/>
        </w:rPr>
        <w:t>, затрагива</w:t>
      </w:r>
      <w:r w:rsidR="000C550A">
        <w:rPr>
          <w:rFonts w:eastAsia="Calibri" w:cs="Arial"/>
          <w:sz w:val="24"/>
          <w:szCs w:val="24"/>
          <w:lang w:val="ru-RU" w:eastAsia="x-none"/>
        </w:rPr>
        <w:t>ющее</w:t>
      </w:r>
      <w:r w:rsidRPr="00170A86">
        <w:rPr>
          <w:rFonts w:eastAsia="Calibri" w:cs="Arial"/>
          <w:sz w:val="24"/>
          <w:szCs w:val="24"/>
          <w:lang w:val="ru-RU" w:eastAsia="x-none"/>
        </w:rPr>
        <w:t xml:space="preserve"> суверенитет стран, имеющих торговые отношения с Кубой. </w:t>
      </w:r>
    </w:p>
    <w:p w:rsidR="00170A86" w:rsidRPr="00170A86" w:rsidRDefault="00170A86" w:rsidP="00495325">
      <w:pPr>
        <w:spacing w:after="0"/>
        <w:ind w:left="357"/>
        <w:contextualSpacing/>
        <w:rPr>
          <w:rFonts w:ascii="Calibri" w:eastAsia="Calibri" w:hAnsi="Calibri" w:cs="Arial"/>
          <w:sz w:val="24"/>
          <w:szCs w:val="24"/>
          <w:lang w:val="ru-RU" w:eastAsia="x-none"/>
        </w:rPr>
      </w:pPr>
    </w:p>
    <w:p w:rsidR="00170A86" w:rsidRPr="006D1CA6" w:rsidRDefault="00170A86" w:rsidP="006D1CA6">
      <w:pPr>
        <w:keepNext/>
        <w:spacing w:before="120" w:after="120"/>
        <w:ind w:firstLine="284"/>
        <w:outlineLvl w:val="1"/>
        <w:rPr>
          <w:rFonts w:cs="Arial"/>
          <w:b/>
          <w:bCs/>
          <w:iCs/>
          <w:sz w:val="24"/>
          <w:szCs w:val="24"/>
          <w:lang w:val="ru-RU"/>
        </w:rPr>
      </w:pPr>
      <w:bookmarkStart w:id="35" w:name="_Toc18999751"/>
      <w:bookmarkStart w:id="36" w:name="_Toc19000606"/>
      <w:r w:rsidRPr="006D1CA6">
        <w:rPr>
          <w:rFonts w:cs="Arial"/>
          <w:b/>
          <w:bCs/>
          <w:iCs/>
          <w:sz w:val="24"/>
          <w:szCs w:val="24"/>
          <w:lang w:val="ru-RU"/>
        </w:rPr>
        <w:t>5.2 Противодействие со стороны международного сообщества</w:t>
      </w:r>
      <w:bookmarkEnd w:id="35"/>
      <w:bookmarkEnd w:id="36"/>
    </w:p>
    <w:p w:rsidR="00170A86" w:rsidRPr="00170A86" w:rsidRDefault="00074437" w:rsidP="00495325">
      <w:pPr>
        <w:spacing w:after="0"/>
        <w:rPr>
          <w:rFonts w:cs="Arial"/>
          <w:bCs/>
          <w:sz w:val="24"/>
          <w:szCs w:val="24"/>
          <w:lang w:val="ru-RU"/>
        </w:rPr>
      </w:pPr>
      <w:r>
        <w:rPr>
          <w:rFonts w:cs="Arial"/>
          <w:bCs/>
          <w:sz w:val="24"/>
          <w:szCs w:val="24"/>
          <w:lang w:val="ru-RU"/>
        </w:rPr>
        <w:t xml:space="preserve">Осуждение </w:t>
      </w:r>
      <w:r w:rsidRPr="00170A86">
        <w:rPr>
          <w:rFonts w:cs="Arial"/>
          <w:bCs/>
          <w:sz w:val="24"/>
          <w:szCs w:val="24"/>
          <w:lang w:val="ru-RU"/>
        </w:rPr>
        <w:t>экономической, торговой и финансовой блокады, введенной правительством США против Кубы</w:t>
      </w:r>
      <w:r>
        <w:rPr>
          <w:rFonts w:cs="Arial"/>
          <w:bCs/>
          <w:sz w:val="24"/>
          <w:szCs w:val="24"/>
          <w:lang w:val="ru-RU"/>
        </w:rPr>
        <w:t>,</w:t>
      </w:r>
      <w:r w:rsidRPr="00170A86">
        <w:rPr>
          <w:rFonts w:cs="Arial"/>
          <w:bCs/>
          <w:sz w:val="24"/>
          <w:szCs w:val="24"/>
          <w:lang w:val="ru-RU"/>
        </w:rPr>
        <w:t xml:space="preserve"> различными </w:t>
      </w:r>
      <w:proofErr w:type="spellStart"/>
      <w:r w:rsidRPr="00170A86">
        <w:rPr>
          <w:rFonts w:cs="Arial"/>
          <w:bCs/>
          <w:sz w:val="24"/>
          <w:szCs w:val="24"/>
          <w:lang w:val="ru-RU"/>
        </w:rPr>
        <w:t>акторами</w:t>
      </w:r>
      <w:proofErr w:type="spellEnd"/>
      <w:r w:rsidRPr="00170A86">
        <w:rPr>
          <w:rFonts w:cs="Arial"/>
          <w:bCs/>
          <w:sz w:val="24"/>
          <w:szCs w:val="24"/>
          <w:lang w:val="ru-RU"/>
        </w:rPr>
        <w:t xml:space="preserve"> международного сообщества </w:t>
      </w:r>
      <w:r>
        <w:rPr>
          <w:rFonts w:cs="Arial"/>
          <w:bCs/>
          <w:sz w:val="24"/>
          <w:szCs w:val="24"/>
          <w:lang w:val="ru-RU"/>
        </w:rPr>
        <w:t>растет и с</w:t>
      </w:r>
      <w:r w:rsidR="00170A86" w:rsidRPr="00170A86">
        <w:rPr>
          <w:rFonts w:cs="Arial"/>
          <w:bCs/>
          <w:sz w:val="24"/>
          <w:szCs w:val="24"/>
          <w:lang w:val="ru-RU"/>
        </w:rPr>
        <w:t xml:space="preserve">тановится все более заметным. Об этом красноречиво </w:t>
      </w:r>
      <w:r>
        <w:rPr>
          <w:rFonts w:cs="Arial"/>
          <w:bCs/>
          <w:sz w:val="24"/>
          <w:szCs w:val="24"/>
          <w:lang w:val="ru-RU"/>
        </w:rPr>
        <w:t>свидетельствуют</w:t>
      </w:r>
      <w:r w:rsidR="00170A86" w:rsidRPr="00170A86">
        <w:rPr>
          <w:rFonts w:cs="Arial"/>
          <w:bCs/>
          <w:sz w:val="24"/>
          <w:szCs w:val="24"/>
          <w:lang w:val="ru-RU"/>
        </w:rPr>
        <w:t xml:space="preserve"> </w:t>
      </w:r>
      <w:r>
        <w:rPr>
          <w:rFonts w:cs="Arial"/>
          <w:bCs/>
          <w:sz w:val="24"/>
          <w:szCs w:val="24"/>
          <w:lang w:val="ru-RU"/>
        </w:rPr>
        <w:t>следующие</w:t>
      </w:r>
      <w:r w:rsidR="00170A86" w:rsidRPr="00170A86">
        <w:rPr>
          <w:rFonts w:cs="Arial"/>
          <w:bCs/>
          <w:sz w:val="24"/>
          <w:szCs w:val="24"/>
          <w:lang w:val="ru-RU"/>
        </w:rPr>
        <w:t xml:space="preserve"> примеры.   </w:t>
      </w:r>
    </w:p>
    <w:p w:rsidR="00170A86" w:rsidRPr="00170A86" w:rsidRDefault="00170A86" w:rsidP="00495325">
      <w:pPr>
        <w:spacing w:after="0"/>
        <w:rPr>
          <w:rFonts w:cs="Arial"/>
          <w:sz w:val="24"/>
          <w:szCs w:val="24"/>
          <w:lang w:val="ru-RU"/>
        </w:rPr>
      </w:pPr>
    </w:p>
    <w:p w:rsidR="00170A86" w:rsidRPr="00170A86" w:rsidRDefault="00170A86" w:rsidP="00495325">
      <w:pPr>
        <w:numPr>
          <w:ilvl w:val="0"/>
          <w:numId w:val="11"/>
        </w:numPr>
        <w:spacing w:after="0"/>
        <w:ind w:left="426" w:hanging="426"/>
        <w:rPr>
          <w:rFonts w:eastAsia="Calibri" w:cs="Arial"/>
          <w:sz w:val="24"/>
          <w:szCs w:val="24"/>
          <w:lang w:val="ru-RU" w:eastAsia="en-US"/>
        </w:rPr>
      </w:pPr>
      <w:r w:rsidRPr="00170A86">
        <w:rPr>
          <w:rFonts w:eastAsia="Calibri" w:cs="Arial"/>
          <w:b/>
          <w:sz w:val="24"/>
          <w:szCs w:val="24"/>
          <w:lang w:val="ru-RU" w:eastAsia="en-US"/>
        </w:rPr>
        <w:t>13 сентября 2018 года</w:t>
      </w:r>
      <w:r w:rsidRPr="00170A86">
        <w:rPr>
          <w:rFonts w:eastAsia="Calibri" w:cs="Arial"/>
          <w:sz w:val="24"/>
          <w:szCs w:val="24"/>
          <w:lang w:val="ru-RU" w:eastAsia="en-US"/>
        </w:rPr>
        <w:t xml:space="preserve"> </w:t>
      </w:r>
      <w:r w:rsidR="00074437" w:rsidRPr="00170A86">
        <w:rPr>
          <w:rFonts w:eastAsia="Calibri" w:cs="Arial"/>
          <w:sz w:val="24"/>
          <w:szCs w:val="24"/>
          <w:lang w:val="ru-RU" w:eastAsia="en-US"/>
        </w:rPr>
        <w:t>в рамках</w:t>
      </w:r>
      <w:r w:rsidRPr="00170A86">
        <w:rPr>
          <w:rFonts w:eastAsia="Calibri" w:cs="Arial"/>
          <w:sz w:val="24"/>
          <w:szCs w:val="24"/>
          <w:lang w:val="ru-RU" w:eastAsia="en-US"/>
        </w:rPr>
        <w:t xml:space="preserve"> 39-й очередной сессии Совета ООН по правам человека присутствующие осудили негативные </w:t>
      </w:r>
      <w:r w:rsidR="00074437">
        <w:rPr>
          <w:rFonts w:eastAsia="Calibri" w:cs="Arial"/>
          <w:sz w:val="24"/>
          <w:szCs w:val="24"/>
          <w:lang w:val="ru-RU" w:eastAsia="en-US"/>
        </w:rPr>
        <w:t xml:space="preserve">последствия </w:t>
      </w:r>
      <w:r w:rsidRPr="00170A86">
        <w:rPr>
          <w:rFonts w:eastAsia="Calibri" w:cs="Arial"/>
          <w:sz w:val="24"/>
          <w:szCs w:val="24"/>
          <w:lang w:val="ru-RU" w:eastAsia="en-US"/>
        </w:rPr>
        <w:t xml:space="preserve">блокады и призвали к ее полной отмене. На этот раз, 23 развивающиеся страны в своих выступлениях во время интерактивного диалога со Специальным докладчиком отметили </w:t>
      </w:r>
      <w:r w:rsidR="00074437">
        <w:rPr>
          <w:rFonts w:eastAsia="Calibri" w:cs="Arial"/>
          <w:sz w:val="24"/>
          <w:szCs w:val="24"/>
          <w:lang w:val="ru-RU" w:eastAsia="en-US"/>
        </w:rPr>
        <w:t>отрицательное</w:t>
      </w:r>
      <w:r w:rsidRPr="00170A86">
        <w:rPr>
          <w:rFonts w:eastAsia="Calibri" w:cs="Arial"/>
          <w:sz w:val="24"/>
          <w:szCs w:val="24"/>
          <w:lang w:val="ru-RU" w:eastAsia="en-US"/>
        </w:rPr>
        <w:t xml:space="preserve"> воздействие односторонних принудительных мер на осуществление прав человека.</w:t>
      </w:r>
    </w:p>
    <w:p w:rsidR="00170A86" w:rsidRPr="00170A86" w:rsidRDefault="00170A86" w:rsidP="00495325">
      <w:pPr>
        <w:spacing w:after="0"/>
        <w:ind w:left="720"/>
        <w:contextualSpacing/>
        <w:rPr>
          <w:rFonts w:ascii="Calibri" w:eastAsia="Calibri" w:hAnsi="Calibri" w:cs="Arial"/>
          <w:sz w:val="24"/>
          <w:szCs w:val="24"/>
          <w:lang w:val="ru-RU" w:eastAsia="x-none"/>
        </w:rPr>
      </w:pPr>
    </w:p>
    <w:p w:rsidR="00170A86" w:rsidRPr="00170A86" w:rsidRDefault="00170A86" w:rsidP="00495325">
      <w:pPr>
        <w:numPr>
          <w:ilvl w:val="0"/>
          <w:numId w:val="11"/>
        </w:numPr>
        <w:spacing w:after="0"/>
        <w:ind w:left="425" w:hanging="425"/>
        <w:contextualSpacing/>
        <w:rPr>
          <w:rFonts w:eastAsia="Calibri" w:cs="Arial"/>
          <w:sz w:val="24"/>
          <w:szCs w:val="24"/>
          <w:lang w:val="ru-RU" w:eastAsia="x-none"/>
        </w:rPr>
      </w:pPr>
      <w:r w:rsidRPr="00170A86">
        <w:rPr>
          <w:rFonts w:eastAsia="Calibri" w:cs="Arial"/>
          <w:b/>
          <w:sz w:val="24"/>
          <w:szCs w:val="24"/>
          <w:lang w:val="ru-RU" w:eastAsia="x-none"/>
        </w:rPr>
        <w:t>22 сентября 2017 года</w:t>
      </w:r>
      <w:r w:rsidRPr="00170A86">
        <w:rPr>
          <w:rFonts w:eastAsia="Calibri" w:cs="Arial"/>
          <w:sz w:val="24"/>
          <w:szCs w:val="24"/>
          <w:lang w:val="ru-RU" w:eastAsia="x-none"/>
        </w:rPr>
        <w:t xml:space="preserve"> министры иностранных дел «Группы 77 плюс Китай» в своей Декларации в очередной раз осудили блокаду Кубы и применение односторонних принудительных мер в отношении развивающихся стран. Текст этого документа был принят на 42-м Совещании министров иностранных дел «Группы 77 плюс Китай», состоявшемся в рамках 73-й сессии Генеральной Ассамблеи Организации Объединенных Наций в Нью-Йорке.</w:t>
      </w:r>
    </w:p>
    <w:p w:rsidR="00170A86" w:rsidRPr="00170A86" w:rsidRDefault="00170A86" w:rsidP="00495325">
      <w:pPr>
        <w:ind w:left="426"/>
        <w:contextualSpacing/>
        <w:rPr>
          <w:rFonts w:ascii="Calibri" w:eastAsia="Calibri" w:hAnsi="Calibri" w:cs="Arial"/>
          <w:sz w:val="24"/>
          <w:szCs w:val="24"/>
          <w:lang w:val="ru-RU" w:eastAsia="x-none"/>
        </w:rPr>
      </w:pPr>
    </w:p>
    <w:p w:rsidR="00170A86" w:rsidRPr="00170A86" w:rsidRDefault="00170A86" w:rsidP="00495325">
      <w:pPr>
        <w:numPr>
          <w:ilvl w:val="0"/>
          <w:numId w:val="11"/>
        </w:numPr>
        <w:spacing w:after="0"/>
        <w:ind w:left="426" w:hanging="284"/>
        <w:contextualSpacing/>
        <w:rPr>
          <w:rFonts w:eastAsia="Calibri" w:cs="Arial"/>
          <w:sz w:val="24"/>
          <w:szCs w:val="24"/>
          <w:lang w:val="ru-RU" w:eastAsia="x-none"/>
        </w:rPr>
      </w:pPr>
      <w:r w:rsidRPr="00170A86">
        <w:rPr>
          <w:rFonts w:eastAsia="Calibri" w:cs="Arial"/>
          <w:sz w:val="24"/>
          <w:szCs w:val="24"/>
          <w:lang w:val="ru-RU" w:eastAsia="x-none"/>
        </w:rPr>
        <w:t xml:space="preserve">В ходе общих прений на заседании 73-й сессии Генеральной Ассамблеи Организации Объединенных Наций, состоявшихся с </w:t>
      </w:r>
      <w:r w:rsidRPr="00170A86">
        <w:rPr>
          <w:rFonts w:eastAsia="Calibri" w:cs="Arial"/>
          <w:b/>
          <w:sz w:val="24"/>
          <w:szCs w:val="24"/>
          <w:lang w:val="ru-RU" w:eastAsia="x-none"/>
        </w:rPr>
        <w:t>25 сентября по 1 октября 2018 года</w:t>
      </w:r>
      <w:r w:rsidRPr="00170A86">
        <w:rPr>
          <w:rFonts w:eastAsia="Calibri" w:cs="Arial"/>
          <w:sz w:val="24"/>
          <w:szCs w:val="24"/>
          <w:lang w:val="ru-RU" w:eastAsia="x-none"/>
        </w:rPr>
        <w:t xml:space="preserve"> </w:t>
      </w:r>
      <w:r w:rsidR="00074437">
        <w:rPr>
          <w:rFonts w:eastAsia="Calibri" w:cs="Arial"/>
          <w:sz w:val="24"/>
          <w:szCs w:val="24"/>
          <w:lang w:val="ru-RU" w:eastAsia="x-none"/>
        </w:rPr>
        <w:t>представители</w:t>
      </w:r>
      <w:r w:rsidRPr="00170A86">
        <w:rPr>
          <w:rFonts w:eastAsia="Calibri" w:cs="Arial"/>
          <w:sz w:val="24"/>
          <w:szCs w:val="24"/>
          <w:lang w:val="ru-RU" w:eastAsia="x-none"/>
        </w:rPr>
        <w:t xml:space="preserve"> 33 стран, в том числе 16 глав государств и правительств осудили незаконное существование блокады, введенной США против Кубы, и выступили за </w:t>
      </w:r>
      <w:r w:rsidR="00074437">
        <w:rPr>
          <w:rFonts w:eastAsia="Calibri" w:cs="Arial"/>
          <w:sz w:val="24"/>
          <w:szCs w:val="24"/>
          <w:lang w:val="ru-RU" w:eastAsia="x-none"/>
        </w:rPr>
        <w:t>немедленную</w:t>
      </w:r>
      <w:r w:rsidRPr="00170A86">
        <w:rPr>
          <w:rFonts w:eastAsia="Calibri" w:cs="Arial"/>
          <w:sz w:val="24"/>
          <w:szCs w:val="24"/>
          <w:lang w:val="ru-RU" w:eastAsia="x-none"/>
        </w:rPr>
        <w:t xml:space="preserve"> отмену блокады.</w:t>
      </w:r>
    </w:p>
    <w:p w:rsidR="00170A86" w:rsidRPr="00170A86" w:rsidRDefault="00170A86" w:rsidP="00495325">
      <w:pPr>
        <w:spacing w:after="0"/>
        <w:ind w:left="720"/>
        <w:contextualSpacing/>
        <w:rPr>
          <w:rFonts w:ascii="Calibri" w:eastAsia="Calibri" w:hAnsi="Calibri" w:cs="Arial"/>
          <w:sz w:val="24"/>
          <w:szCs w:val="24"/>
          <w:lang w:val="ru-RU" w:eastAsia="x-none"/>
        </w:rPr>
      </w:pPr>
    </w:p>
    <w:p w:rsidR="00170A86" w:rsidRPr="00170A86" w:rsidRDefault="00170A86" w:rsidP="00495325">
      <w:pPr>
        <w:numPr>
          <w:ilvl w:val="0"/>
          <w:numId w:val="11"/>
        </w:numPr>
        <w:spacing w:after="0"/>
        <w:ind w:left="426" w:hanging="284"/>
        <w:contextualSpacing/>
        <w:rPr>
          <w:rFonts w:eastAsia="Calibri" w:cs="Arial"/>
          <w:sz w:val="24"/>
          <w:szCs w:val="24"/>
          <w:lang w:val="ru-RU" w:eastAsia="x-none"/>
        </w:rPr>
      </w:pPr>
      <w:r w:rsidRPr="00170A86">
        <w:rPr>
          <w:rFonts w:eastAsia="Calibri" w:cs="Arial"/>
          <w:sz w:val="24"/>
          <w:szCs w:val="24"/>
          <w:lang w:val="ru-RU" w:eastAsia="x-none"/>
        </w:rPr>
        <w:t xml:space="preserve">На </w:t>
      </w:r>
      <w:r w:rsidRPr="00170A86">
        <w:rPr>
          <w:rFonts w:eastAsia="Calibri" w:cs="Arial"/>
          <w:sz w:val="24"/>
          <w:szCs w:val="24"/>
          <w:lang w:val="x-none" w:eastAsia="x-none"/>
        </w:rPr>
        <w:t>XIII</w:t>
      </w:r>
      <w:r w:rsidRPr="00170A86">
        <w:rPr>
          <w:rFonts w:eastAsia="Calibri" w:cs="Arial"/>
          <w:sz w:val="24"/>
          <w:szCs w:val="24"/>
          <w:lang w:val="ru-RU" w:eastAsia="x-none"/>
        </w:rPr>
        <w:t xml:space="preserve"> </w:t>
      </w:r>
      <w:proofErr w:type="spellStart"/>
      <w:r w:rsidRPr="00170A86">
        <w:rPr>
          <w:rFonts w:eastAsia="Calibri" w:cs="Arial"/>
          <w:bCs/>
          <w:sz w:val="24"/>
          <w:szCs w:val="24"/>
          <w:shd w:val="clear" w:color="auto" w:fill="FFFFFF"/>
          <w:lang w:val="x-none" w:eastAsia="x-none"/>
        </w:rPr>
        <w:t>Конгресс</w:t>
      </w:r>
      <w:r w:rsidRPr="00170A86">
        <w:rPr>
          <w:rFonts w:eastAsia="Calibri" w:cs="Arial"/>
          <w:bCs/>
          <w:sz w:val="24"/>
          <w:szCs w:val="24"/>
          <w:shd w:val="clear" w:color="auto" w:fill="FFFFFF"/>
          <w:lang w:val="ru-RU" w:eastAsia="x-none"/>
        </w:rPr>
        <w:t>е</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южноафриканских</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профсоюзов</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COSATU</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состоявшемся </w:t>
      </w:r>
      <w:r w:rsidRPr="00170A86">
        <w:rPr>
          <w:rFonts w:eastAsia="Calibri" w:cs="Arial"/>
          <w:b/>
          <w:sz w:val="24"/>
          <w:szCs w:val="24"/>
          <w:lang w:val="ru-RU" w:eastAsia="x-none"/>
        </w:rPr>
        <w:t>17 и 20 сентября 2018 года</w:t>
      </w:r>
      <w:r w:rsidRPr="00170A86">
        <w:rPr>
          <w:rFonts w:eastAsia="Calibri" w:cs="Arial"/>
          <w:sz w:val="24"/>
          <w:szCs w:val="24"/>
          <w:lang w:val="ru-RU" w:eastAsia="x-none"/>
        </w:rPr>
        <w:t xml:space="preserve"> в </w:t>
      </w:r>
      <w:proofErr w:type="spellStart"/>
      <w:r w:rsidRPr="00170A86">
        <w:rPr>
          <w:rFonts w:eastAsia="Calibri" w:cs="Arial"/>
          <w:bCs/>
          <w:sz w:val="24"/>
          <w:szCs w:val="24"/>
          <w:shd w:val="clear" w:color="auto" w:fill="FFFFFF"/>
          <w:lang w:val="x-none" w:eastAsia="x-none"/>
        </w:rPr>
        <w:t>Южно</w:t>
      </w:r>
      <w:r w:rsidRPr="00170A86">
        <w:rPr>
          <w:rFonts w:eastAsia="Calibri" w:cs="Arial"/>
          <w:sz w:val="24"/>
          <w:szCs w:val="24"/>
          <w:shd w:val="clear" w:color="auto" w:fill="FFFFFF"/>
          <w:lang w:val="x-none" w:eastAsia="x-none"/>
        </w:rPr>
        <w:t>-</w:t>
      </w:r>
      <w:r w:rsidRPr="00170A86">
        <w:rPr>
          <w:rFonts w:eastAsia="Calibri" w:cs="Arial"/>
          <w:bCs/>
          <w:sz w:val="24"/>
          <w:szCs w:val="24"/>
          <w:shd w:val="clear" w:color="auto" w:fill="FFFFFF"/>
          <w:lang w:val="x-none" w:eastAsia="x-none"/>
        </w:rPr>
        <w:t>Африканск</w:t>
      </w:r>
      <w:r w:rsidRPr="00170A86">
        <w:rPr>
          <w:rFonts w:eastAsia="Calibri" w:cs="Arial"/>
          <w:bCs/>
          <w:sz w:val="24"/>
          <w:szCs w:val="24"/>
          <w:shd w:val="clear" w:color="auto" w:fill="FFFFFF"/>
          <w:lang w:val="ru-RU" w:eastAsia="x-none"/>
        </w:rPr>
        <w:t>ой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Республик</w:t>
      </w:r>
      <w:r w:rsidRPr="00170A86">
        <w:rPr>
          <w:rFonts w:eastAsia="Calibri" w:cs="Arial"/>
          <w:bCs/>
          <w:sz w:val="24"/>
          <w:szCs w:val="24"/>
          <w:shd w:val="clear" w:color="auto" w:fill="FFFFFF"/>
          <w:lang w:val="ru-RU" w:eastAsia="x-none"/>
        </w:rPr>
        <w:t>е</w:t>
      </w:r>
      <w:proofErr w:type="spellEnd"/>
      <w:r w:rsidRPr="00170A86">
        <w:rPr>
          <w:rFonts w:eastAsia="Calibri" w:cs="Arial"/>
          <w:sz w:val="21"/>
          <w:szCs w:val="21"/>
          <w:shd w:val="clear" w:color="auto" w:fill="FFFFFF"/>
          <w:lang w:val="x-none" w:eastAsia="x-none"/>
        </w:rPr>
        <w:t> </w:t>
      </w:r>
      <w:r w:rsidRPr="00170A86">
        <w:rPr>
          <w:rFonts w:eastAsia="Calibri" w:cs="Arial"/>
          <w:sz w:val="24"/>
          <w:szCs w:val="24"/>
          <w:lang w:val="ru-RU" w:eastAsia="x-none"/>
        </w:rPr>
        <w:t>(</w:t>
      </w:r>
      <w:proofErr w:type="spellStart"/>
      <w:r w:rsidRPr="00170A86">
        <w:rPr>
          <w:rFonts w:eastAsia="Calibri" w:cs="Arial"/>
          <w:sz w:val="24"/>
          <w:szCs w:val="24"/>
          <w:lang w:val="ru-RU" w:eastAsia="x-none"/>
        </w:rPr>
        <w:t>ЮАР</w:t>
      </w:r>
      <w:proofErr w:type="spellEnd"/>
      <w:r w:rsidRPr="00170A86">
        <w:rPr>
          <w:rFonts w:eastAsia="Calibri" w:cs="Arial"/>
          <w:sz w:val="24"/>
          <w:szCs w:val="24"/>
          <w:lang w:val="ru-RU" w:eastAsia="x-none"/>
        </w:rPr>
        <w:t xml:space="preserve">), </w:t>
      </w:r>
      <w:r w:rsidR="00074437" w:rsidRPr="00170A86">
        <w:rPr>
          <w:rFonts w:eastAsia="Calibri" w:cs="Arial"/>
          <w:sz w:val="24"/>
          <w:szCs w:val="24"/>
          <w:lang w:val="ru-RU" w:eastAsia="x-none"/>
        </w:rPr>
        <w:t xml:space="preserve">по предложению </w:t>
      </w:r>
      <w:proofErr w:type="spellStart"/>
      <w:r w:rsidR="00074437" w:rsidRPr="00170A86">
        <w:rPr>
          <w:rFonts w:eastAsia="Calibri" w:cs="Arial"/>
          <w:sz w:val="24"/>
          <w:szCs w:val="24"/>
          <w:shd w:val="clear" w:color="auto" w:fill="FFFFFF"/>
          <w:lang w:val="x-none" w:eastAsia="x-none"/>
        </w:rPr>
        <w:t>Национального</w:t>
      </w:r>
      <w:proofErr w:type="spellEnd"/>
      <w:r w:rsidR="00074437" w:rsidRPr="00170A86">
        <w:rPr>
          <w:rFonts w:eastAsia="Calibri" w:cs="Arial"/>
          <w:sz w:val="24"/>
          <w:szCs w:val="24"/>
          <w:shd w:val="clear" w:color="auto" w:fill="FFFFFF"/>
          <w:lang w:val="x-none" w:eastAsia="x-none"/>
        </w:rPr>
        <w:t xml:space="preserve"> </w:t>
      </w:r>
      <w:proofErr w:type="spellStart"/>
      <w:r w:rsidR="00074437" w:rsidRPr="00170A86">
        <w:rPr>
          <w:rFonts w:eastAsia="Calibri" w:cs="Arial"/>
          <w:sz w:val="24"/>
          <w:szCs w:val="24"/>
          <w:shd w:val="clear" w:color="auto" w:fill="FFFFFF"/>
          <w:lang w:val="x-none" w:eastAsia="x-none"/>
        </w:rPr>
        <w:t>профсоюза</w:t>
      </w:r>
      <w:proofErr w:type="spellEnd"/>
      <w:r w:rsidR="00074437" w:rsidRPr="00170A86">
        <w:rPr>
          <w:rFonts w:eastAsia="Calibri" w:cs="Arial"/>
          <w:sz w:val="24"/>
          <w:szCs w:val="24"/>
          <w:shd w:val="clear" w:color="auto" w:fill="FFFFFF"/>
          <w:lang w:val="x-none" w:eastAsia="x-none"/>
        </w:rPr>
        <w:t xml:space="preserve"> </w:t>
      </w:r>
      <w:r w:rsidR="00074437" w:rsidRPr="00170A86">
        <w:rPr>
          <w:rFonts w:eastAsia="Calibri" w:cs="Arial"/>
          <w:sz w:val="24"/>
          <w:szCs w:val="24"/>
          <w:lang w:val="ru-RU" w:eastAsia="x-none"/>
        </w:rPr>
        <w:t>южноафриканских</w:t>
      </w:r>
      <w:r w:rsidR="00074437" w:rsidRPr="00170A86">
        <w:rPr>
          <w:rFonts w:eastAsia="Calibri" w:cs="Arial"/>
          <w:sz w:val="24"/>
          <w:szCs w:val="24"/>
          <w:shd w:val="clear" w:color="auto" w:fill="FFFFFF"/>
          <w:lang w:val="x-none" w:eastAsia="x-none"/>
        </w:rPr>
        <w:t xml:space="preserve"> </w:t>
      </w:r>
      <w:proofErr w:type="spellStart"/>
      <w:r w:rsidR="00074437" w:rsidRPr="00170A86">
        <w:rPr>
          <w:rFonts w:eastAsia="Calibri" w:cs="Arial"/>
          <w:sz w:val="24"/>
          <w:szCs w:val="24"/>
          <w:shd w:val="clear" w:color="auto" w:fill="FFFFFF"/>
          <w:lang w:val="x-none" w:eastAsia="x-none"/>
        </w:rPr>
        <w:t>работников</w:t>
      </w:r>
      <w:proofErr w:type="spellEnd"/>
      <w:r w:rsidR="00074437" w:rsidRPr="00170A86">
        <w:rPr>
          <w:rFonts w:eastAsia="Calibri" w:cs="Arial"/>
          <w:sz w:val="24"/>
          <w:szCs w:val="24"/>
          <w:shd w:val="clear" w:color="auto" w:fill="FFFFFF"/>
          <w:lang w:val="x-none" w:eastAsia="x-none"/>
        </w:rPr>
        <w:t xml:space="preserve"> </w:t>
      </w:r>
      <w:proofErr w:type="spellStart"/>
      <w:r w:rsidR="00074437" w:rsidRPr="00170A86">
        <w:rPr>
          <w:rFonts w:eastAsia="Calibri" w:cs="Arial"/>
          <w:sz w:val="24"/>
          <w:szCs w:val="24"/>
          <w:shd w:val="clear" w:color="auto" w:fill="FFFFFF"/>
          <w:lang w:val="x-none" w:eastAsia="x-none"/>
        </w:rPr>
        <w:t>образования</w:t>
      </w:r>
      <w:proofErr w:type="spellEnd"/>
      <w:r w:rsidR="00074437" w:rsidRPr="00170A86">
        <w:rPr>
          <w:rFonts w:eastAsia="Calibri" w:cs="Arial"/>
          <w:sz w:val="24"/>
          <w:szCs w:val="24"/>
          <w:shd w:val="clear" w:color="auto" w:fill="FFFFFF"/>
          <w:lang w:val="x-none" w:eastAsia="x-none"/>
        </w:rPr>
        <w:t xml:space="preserve">, </w:t>
      </w:r>
      <w:proofErr w:type="spellStart"/>
      <w:r w:rsidR="00074437" w:rsidRPr="00170A86">
        <w:rPr>
          <w:rFonts w:eastAsia="Calibri" w:cs="Arial"/>
          <w:sz w:val="24"/>
          <w:szCs w:val="24"/>
          <w:shd w:val="clear" w:color="auto" w:fill="FFFFFF"/>
          <w:lang w:val="x-none" w:eastAsia="x-none"/>
        </w:rPr>
        <w:t>здравоохранения</w:t>
      </w:r>
      <w:proofErr w:type="spellEnd"/>
      <w:r w:rsidR="00074437" w:rsidRPr="00170A86">
        <w:rPr>
          <w:rFonts w:eastAsia="Calibri" w:cs="Arial"/>
          <w:sz w:val="24"/>
          <w:szCs w:val="24"/>
          <w:shd w:val="clear" w:color="auto" w:fill="FFFFFF"/>
          <w:lang w:val="ru-RU" w:eastAsia="x-none"/>
        </w:rPr>
        <w:t xml:space="preserve"> и смежных отраслей</w:t>
      </w:r>
      <w:r w:rsidR="00074437" w:rsidRPr="00170A86">
        <w:rPr>
          <w:rFonts w:eastAsia="Calibri" w:cs="Arial"/>
          <w:sz w:val="24"/>
          <w:szCs w:val="24"/>
          <w:shd w:val="clear" w:color="auto" w:fill="FFFFFF"/>
          <w:lang w:val="x-none" w:eastAsia="x-none"/>
        </w:rPr>
        <w:t xml:space="preserve"> (</w:t>
      </w:r>
      <w:proofErr w:type="spellStart"/>
      <w:r w:rsidR="00074437" w:rsidRPr="00170A86">
        <w:rPr>
          <w:rFonts w:eastAsia="Calibri" w:cs="Arial"/>
          <w:sz w:val="24"/>
          <w:szCs w:val="24"/>
          <w:shd w:val="clear" w:color="auto" w:fill="FFFFFF"/>
          <w:lang w:val="ru-RU" w:eastAsia="x-none"/>
        </w:rPr>
        <w:t>англ</w:t>
      </w:r>
      <w:proofErr w:type="spellEnd"/>
      <w:r w:rsidR="00074437" w:rsidRPr="00170A86">
        <w:rPr>
          <w:rFonts w:eastAsia="Calibri" w:cs="Arial"/>
          <w:sz w:val="24"/>
          <w:szCs w:val="24"/>
          <w:shd w:val="clear" w:color="auto" w:fill="FFFFFF"/>
          <w:lang w:val="ru-RU" w:eastAsia="x-none"/>
        </w:rPr>
        <w:t xml:space="preserve">. сокр. </w:t>
      </w:r>
      <w:proofErr w:type="spellStart"/>
      <w:r w:rsidR="00074437" w:rsidRPr="00170A86">
        <w:rPr>
          <w:rFonts w:eastAsia="Calibri" w:cs="Arial"/>
          <w:sz w:val="24"/>
          <w:szCs w:val="24"/>
          <w:shd w:val="clear" w:color="auto" w:fill="FFFFFF"/>
          <w:lang w:val="x-none" w:eastAsia="x-none"/>
        </w:rPr>
        <w:t>NEHAWU</w:t>
      </w:r>
      <w:proofErr w:type="spellEnd"/>
      <w:r w:rsidR="00074437" w:rsidRPr="00170A86">
        <w:rPr>
          <w:rFonts w:eastAsia="Calibri" w:cs="Arial"/>
          <w:sz w:val="24"/>
          <w:szCs w:val="24"/>
          <w:shd w:val="clear" w:color="auto" w:fill="FFFFFF"/>
          <w:lang w:val="x-none" w:eastAsia="x-none"/>
        </w:rPr>
        <w:t>)</w:t>
      </w:r>
      <w:r w:rsidR="00074437" w:rsidRPr="00170A86">
        <w:rPr>
          <w:rFonts w:eastAsia="Calibri" w:cs="Arial"/>
          <w:sz w:val="24"/>
          <w:szCs w:val="24"/>
          <w:lang w:val="ru-RU" w:eastAsia="x-none"/>
        </w:rPr>
        <w:t xml:space="preserve"> </w:t>
      </w:r>
      <w:r w:rsidRPr="00170A86">
        <w:rPr>
          <w:rFonts w:eastAsia="Calibri" w:cs="Arial"/>
          <w:sz w:val="24"/>
          <w:szCs w:val="24"/>
          <w:lang w:val="ru-RU" w:eastAsia="x-none"/>
        </w:rPr>
        <w:t>была принята резолюция,</w:t>
      </w:r>
      <w:r w:rsidR="00074437">
        <w:rPr>
          <w:rFonts w:eastAsia="Calibri" w:cs="Arial"/>
          <w:sz w:val="24"/>
          <w:szCs w:val="24"/>
          <w:lang w:val="ru-RU" w:eastAsia="x-none"/>
        </w:rPr>
        <w:t xml:space="preserve"> с осуждением</w:t>
      </w:r>
      <w:r w:rsidRPr="00170A86">
        <w:rPr>
          <w:rFonts w:eastAsia="Calibri" w:cs="Arial"/>
          <w:sz w:val="24"/>
          <w:szCs w:val="24"/>
          <w:lang w:val="ru-RU" w:eastAsia="x-none"/>
        </w:rPr>
        <w:t xml:space="preserve"> блокад</w:t>
      </w:r>
      <w:r w:rsidR="00074437">
        <w:rPr>
          <w:rFonts w:eastAsia="Calibri" w:cs="Arial"/>
          <w:sz w:val="24"/>
          <w:szCs w:val="24"/>
          <w:lang w:val="ru-RU" w:eastAsia="x-none"/>
        </w:rPr>
        <w:t>ы и</w:t>
      </w:r>
      <w:r w:rsidRPr="00170A86">
        <w:rPr>
          <w:rFonts w:eastAsia="Calibri" w:cs="Arial"/>
          <w:sz w:val="24"/>
          <w:szCs w:val="24"/>
          <w:lang w:val="ru-RU" w:eastAsia="x-none"/>
        </w:rPr>
        <w:t xml:space="preserve"> требованием вернуть Кубе </w:t>
      </w:r>
      <w:r w:rsidR="00074437" w:rsidRPr="00170A86">
        <w:rPr>
          <w:rFonts w:eastAsia="Calibri" w:cs="Arial"/>
          <w:sz w:val="24"/>
          <w:szCs w:val="24"/>
          <w:lang w:val="ru-RU" w:eastAsia="x-none"/>
        </w:rPr>
        <w:t>территорию в Гуантанамо</w:t>
      </w:r>
      <w:r w:rsidR="00074437">
        <w:rPr>
          <w:rFonts w:eastAsia="Calibri" w:cs="Arial"/>
          <w:sz w:val="24"/>
          <w:szCs w:val="24"/>
          <w:lang w:val="ru-RU" w:eastAsia="x-none"/>
        </w:rPr>
        <w:t>,</w:t>
      </w:r>
      <w:r w:rsidR="00074437" w:rsidRPr="00170A86">
        <w:rPr>
          <w:rFonts w:eastAsia="Calibri" w:cs="Arial"/>
          <w:sz w:val="24"/>
          <w:szCs w:val="24"/>
          <w:lang w:val="ru-RU" w:eastAsia="x-none"/>
        </w:rPr>
        <w:t xml:space="preserve"> </w:t>
      </w:r>
      <w:r w:rsidRPr="00170A86">
        <w:rPr>
          <w:rFonts w:eastAsia="Calibri" w:cs="Arial"/>
          <w:sz w:val="24"/>
          <w:szCs w:val="24"/>
          <w:lang w:val="ru-RU" w:eastAsia="x-none"/>
        </w:rPr>
        <w:t xml:space="preserve">незаконно оккупированную Военно-морской базой США. </w:t>
      </w:r>
    </w:p>
    <w:p w:rsidR="00170A86" w:rsidRPr="00170A86" w:rsidRDefault="00170A86" w:rsidP="00495325">
      <w:pPr>
        <w:contextualSpacing/>
        <w:rPr>
          <w:rFonts w:eastAsia="Calibri" w:cs="Arial"/>
          <w:sz w:val="24"/>
          <w:szCs w:val="28"/>
          <w:lang w:val="x-none" w:eastAsia="x-none"/>
        </w:rPr>
      </w:pPr>
    </w:p>
    <w:p w:rsidR="00170A86" w:rsidRPr="00170A86" w:rsidRDefault="00170A86" w:rsidP="00495325">
      <w:pPr>
        <w:numPr>
          <w:ilvl w:val="0"/>
          <w:numId w:val="11"/>
        </w:numPr>
        <w:spacing w:after="0"/>
        <w:ind w:left="426"/>
        <w:contextualSpacing/>
        <w:rPr>
          <w:rFonts w:eastAsia="Calibri" w:cs="Arial"/>
          <w:sz w:val="24"/>
          <w:szCs w:val="28"/>
          <w:lang w:val="x-none" w:eastAsia="x-none"/>
        </w:rPr>
      </w:pPr>
      <w:r w:rsidRPr="00170A86">
        <w:rPr>
          <w:rFonts w:eastAsia="Calibri" w:cs="Arial"/>
          <w:b/>
          <w:sz w:val="24"/>
          <w:szCs w:val="28"/>
          <w:lang w:val="ru-RU" w:eastAsia="x-none"/>
        </w:rPr>
        <w:t>4 октября 2018 года</w:t>
      </w:r>
      <w:r w:rsidRPr="00170A86">
        <w:rPr>
          <w:rFonts w:eastAsia="Calibri" w:cs="Arial"/>
          <w:sz w:val="24"/>
          <w:szCs w:val="28"/>
          <w:lang w:val="ru-RU" w:eastAsia="x-none"/>
        </w:rPr>
        <w:t xml:space="preserve"> межпарламентская группа дружбы Франция-</w:t>
      </w:r>
      <w:proofErr w:type="spellStart"/>
      <w:r w:rsidRPr="00170A86">
        <w:rPr>
          <w:rFonts w:eastAsia="Calibri" w:cs="Arial"/>
          <w:sz w:val="24"/>
          <w:szCs w:val="28"/>
          <w:lang w:val="ru-RU" w:eastAsia="x-none"/>
        </w:rPr>
        <w:t>Карибы</w:t>
      </w:r>
      <w:proofErr w:type="spellEnd"/>
      <w:r w:rsidRPr="00170A86">
        <w:rPr>
          <w:rFonts w:eastAsia="Calibri" w:cs="Arial"/>
          <w:sz w:val="24"/>
          <w:szCs w:val="28"/>
          <w:lang w:val="ru-RU" w:eastAsia="x-none"/>
        </w:rPr>
        <w:t xml:space="preserve"> </w:t>
      </w:r>
      <w:r w:rsidR="00074437">
        <w:rPr>
          <w:rFonts w:eastAsia="Calibri" w:cs="Arial"/>
          <w:sz w:val="24"/>
          <w:szCs w:val="28"/>
          <w:lang w:val="ru-RU" w:eastAsia="x-none"/>
        </w:rPr>
        <w:t xml:space="preserve">от </w:t>
      </w:r>
      <w:r w:rsidRPr="00170A86">
        <w:rPr>
          <w:rFonts w:eastAsia="Calibri" w:cs="Arial"/>
          <w:sz w:val="24"/>
          <w:szCs w:val="28"/>
          <w:lang w:val="ru-RU" w:eastAsia="x-none"/>
        </w:rPr>
        <w:t>французского Сен</w:t>
      </w:r>
      <w:r w:rsidR="00074437">
        <w:rPr>
          <w:rFonts w:eastAsia="Calibri" w:cs="Arial"/>
          <w:sz w:val="24"/>
          <w:szCs w:val="28"/>
          <w:lang w:val="ru-RU" w:eastAsia="x-none"/>
        </w:rPr>
        <w:t>а</w:t>
      </w:r>
      <w:r w:rsidRPr="00170A86">
        <w:rPr>
          <w:rFonts w:eastAsia="Calibri" w:cs="Arial"/>
          <w:sz w:val="24"/>
          <w:szCs w:val="28"/>
          <w:lang w:val="ru-RU" w:eastAsia="x-none"/>
        </w:rPr>
        <w:t xml:space="preserve">та направила письмо </w:t>
      </w:r>
      <w:proofErr w:type="spellStart"/>
      <w:r w:rsidRPr="00170A86">
        <w:rPr>
          <w:rFonts w:eastAsia="Calibri" w:cs="Arial"/>
          <w:bCs/>
          <w:sz w:val="24"/>
          <w:szCs w:val="24"/>
          <w:shd w:val="clear" w:color="auto" w:fill="FFFFFF"/>
          <w:lang w:val="x-none" w:eastAsia="x-none"/>
        </w:rPr>
        <w:t>председател</w:t>
      </w:r>
      <w:r w:rsidRPr="00170A86">
        <w:rPr>
          <w:rFonts w:eastAsia="Calibri" w:cs="Arial"/>
          <w:bCs/>
          <w:sz w:val="24"/>
          <w:szCs w:val="24"/>
          <w:shd w:val="clear" w:color="auto" w:fill="FFFFFF"/>
          <w:lang w:val="ru-RU" w:eastAsia="x-none"/>
        </w:rPr>
        <w:t>ю</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Сената</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Конгресса</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США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Майкл</w:t>
      </w:r>
      <w:r w:rsidRPr="00170A86">
        <w:rPr>
          <w:rFonts w:eastAsia="Calibri" w:cs="Arial"/>
          <w:bCs/>
          <w:sz w:val="24"/>
          <w:szCs w:val="24"/>
          <w:shd w:val="clear" w:color="auto" w:fill="FFFFFF"/>
          <w:lang w:val="ru-RU" w:eastAsia="x-none"/>
        </w:rPr>
        <w:t>у</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Пенс</w:t>
      </w:r>
      <w:r w:rsidRPr="00170A86">
        <w:rPr>
          <w:rFonts w:eastAsia="Calibri" w:cs="Arial"/>
          <w:bCs/>
          <w:sz w:val="24"/>
          <w:szCs w:val="24"/>
          <w:shd w:val="clear" w:color="auto" w:fill="FFFFFF"/>
          <w:lang w:val="ru-RU" w:eastAsia="x-none"/>
        </w:rPr>
        <w:t>у</w:t>
      </w:r>
      <w:proofErr w:type="spellEnd"/>
      <w:r w:rsidRPr="00170A86">
        <w:rPr>
          <w:rFonts w:eastAsia="Calibri" w:cs="Arial"/>
          <w:bCs/>
          <w:sz w:val="24"/>
          <w:szCs w:val="24"/>
          <w:shd w:val="clear" w:color="auto" w:fill="FFFFFF"/>
          <w:lang w:val="ru-RU" w:eastAsia="x-none"/>
        </w:rPr>
        <w:t xml:space="preserve"> </w:t>
      </w:r>
      <w:r w:rsidRPr="00170A86">
        <w:rPr>
          <w:rFonts w:eastAsia="Calibri" w:cs="Arial"/>
          <w:sz w:val="24"/>
          <w:szCs w:val="28"/>
          <w:lang w:val="ru-RU" w:eastAsia="x-none"/>
        </w:rPr>
        <w:t xml:space="preserve">с </w:t>
      </w:r>
      <w:r w:rsidR="0097010C">
        <w:rPr>
          <w:rFonts w:eastAsia="Calibri" w:cs="Arial"/>
          <w:sz w:val="24"/>
          <w:szCs w:val="28"/>
          <w:lang w:val="ru-RU" w:eastAsia="x-none"/>
        </w:rPr>
        <w:t>требованием</w:t>
      </w:r>
      <w:r w:rsidRPr="00170A86">
        <w:rPr>
          <w:rFonts w:eastAsia="Calibri" w:cs="Arial"/>
          <w:sz w:val="24"/>
          <w:szCs w:val="28"/>
          <w:lang w:val="ru-RU" w:eastAsia="x-none"/>
        </w:rPr>
        <w:t xml:space="preserve"> положить конец блокад</w:t>
      </w:r>
      <w:r w:rsidR="0097010C">
        <w:rPr>
          <w:rFonts w:eastAsia="Calibri" w:cs="Arial"/>
          <w:sz w:val="24"/>
          <w:szCs w:val="28"/>
          <w:lang w:val="ru-RU" w:eastAsia="x-none"/>
        </w:rPr>
        <w:t>е Кубы</w:t>
      </w:r>
      <w:r w:rsidRPr="00170A86">
        <w:rPr>
          <w:rFonts w:eastAsia="Calibri" w:cs="Arial"/>
          <w:sz w:val="24"/>
          <w:szCs w:val="28"/>
          <w:lang w:val="ru-RU" w:eastAsia="x-none"/>
        </w:rPr>
        <w:t xml:space="preserve">. </w:t>
      </w:r>
    </w:p>
    <w:p w:rsidR="00170A86" w:rsidRPr="00170A86" w:rsidRDefault="00170A86" w:rsidP="00495325">
      <w:pPr>
        <w:spacing w:after="0"/>
        <w:ind w:left="426"/>
        <w:contextualSpacing/>
        <w:rPr>
          <w:rFonts w:eastAsia="Calibri" w:cs="Arial"/>
          <w:color w:val="7030A0"/>
          <w:sz w:val="24"/>
          <w:szCs w:val="20"/>
          <w:lang w:val="x-none" w:eastAsia="x-none"/>
        </w:rPr>
      </w:pPr>
    </w:p>
    <w:p w:rsidR="00170A86" w:rsidRPr="00170A86" w:rsidRDefault="00170A86" w:rsidP="00495325">
      <w:pPr>
        <w:numPr>
          <w:ilvl w:val="0"/>
          <w:numId w:val="11"/>
        </w:numPr>
        <w:spacing w:after="0"/>
        <w:ind w:left="426"/>
        <w:contextualSpacing/>
        <w:rPr>
          <w:rFonts w:eastAsia="Calibri" w:cs="Arial"/>
          <w:sz w:val="24"/>
          <w:szCs w:val="20"/>
          <w:lang w:val="x-none" w:eastAsia="x-none"/>
        </w:rPr>
      </w:pPr>
      <w:r w:rsidRPr="00170A86">
        <w:rPr>
          <w:rFonts w:eastAsia="Calibri" w:cs="Arial"/>
          <w:b/>
          <w:sz w:val="24"/>
          <w:szCs w:val="20"/>
          <w:lang w:val="ru-RU" w:eastAsia="x-none"/>
        </w:rPr>
        <w:t>15 октября 2018 года</w:t>
      </w:r>
      <w:r w:rsidRPr="00170A86">
        <w:rPr>
          <w:rFonts w:eastAsia="Calibri" w:cs="Arial"/>
          <w:sz w:val="24"/>
          <w:szCs w:val="20"/>
          <w:lang w:val="ru-RU" w:eastAsia="x-none"/>
        </w:rPr>
        <w:t xml:space="preserve"> фракция депутатов-</w:t>
      </w:r>
      <w:proofErr w:type="spellStart"/>
      <w:r w:rsidRPr="00170A86">
        <w:rPr>
          <w:rFonts w:eastAsia="Calibri" w:cs="Arial"/>
          <w:sz w:val="24"/>
          <w:szCs w:val="20"/>
          <w:lang w:val="ru-RU" w:eastAsia="x-none"/>
        </w:rPr>
        <w:t>сандинистов</w:t>
      </w:r>
      <w:proofErr w:type="spellEnd"/>
      <w:r w:rsidRPr="00170A86">
        <w:rPr>
          <w:rFonts w:eastAsia="Calibri" w:cs="Arial"/>
          <w:sz w:val="24"/>
          <w:szCs w:val="20"/>
          <w:lang w:val="ru-RU" w:eastAsia="x-none"/>
        </w:rPr>
        <w:t xml:space="preserve"> в Национальной ассамблее и </w:t>
      </w:r>
      <w:proofErr w:type="spellStart"/>
      <w:r w:rsidRPr="00170A86">
        <w:rPr>
          <w:rFonts w:eastAsia="Calibri" w:cs="Arial"/>
          <w:bCs/>
          <w:sz w:val="24"/>
          <w:szCs w:val="24"/>
          <w:shd w:val="clear" w:color="auto" w:fill="FFFFFF"/>
          <w:lang w:val="x-none" w:eastAsia="x-none"/>
        </w:rPr>
        <w:t>Центральноамериканском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парламенте</w:t>
      </w:r>
      <w:proofErr w:type="spellEnd"/>
      <w:r w:rsidRPr="00170A86">
        <w:rPr>
          <w:rFonts w:eastAsia="Calibri" w:cs="Arial"/>
          <w:sz w:val="24"/>
          <w:szCs w:val="20"/>
          <w:lang w:val="ru-RU" w:eastAsia="x-none"/>
        </w:rPr>
        <w:t xml:space="preserve"> приняла декларацию, осуждающую блокаду, введенной США</w:t>
      </w:r>
      <w:r w:rsidR="0097010C">
        <w:rPr>
          <w:rFonts w:eastAsia="Calibri" w:cs="Arial"/>
          <w:sz w:val="24"/>
          <w:szCs w:val="20"/>
          <w:lang w:val="ru-RU" w:eastAsia="x-none"/>
        </w:rPr>
        <w:t xml:space="preserve"> против</w:t>
      </w:r>
      <w:r w:rsidR="0097010C" w:rsidRPr="0097010C">
        <w:rPr>
          <w:rFonts w:eastAsia="Calibri" w:cs="Arial"/>
          <w:sz w:val="24"/>
          <w:szCs w:val="20"/>
          <w:lang w:val="ru-RU" w:eastAsia="x-none"/>
        </w:rPr>
        <w:t xml:space="preserve"> </w:t>
      </w:r>
      <w:r w:rsidR="0097010C" w:rsidRPr="00170A86">
        <w:rPr>
          <w:rFonts w:eastAsia="Calibri" w:cs="Arial"/>
          <w:sz w:val="24"/>
          <w:szCs w:val="20"/>
          <w:lang w:val="ru-RU" w:eastAsia="x-none"/>
        </w:rPr>
        <w:t>Кубы</w:t>
      </w:r>
      <w:r w:rsidRPr="00170A86">
        <w:rPr>
          <w:rFonts w:eastAsia="Calibri" w:cs="Arial"/>
          <w:sz w:val="24"/>
          <w:szCs w:val="20"/>
          <w:lang w:val="ru-RU" w:eastAsia="x-none"/>
        </w:rPr>
        <w:t xml:space="preserve">. </w:t>
      </w:r>
    </w:p>
    <w:p w:rsidR="00170A86" w:rsidRPr="00170A86" w:rsidRDefault="00170A86" w:rsidP="00495325">
      <w:pPr>
        <w:spacing w:after="0"/>
        <w:ind w:left="426"/>
        <w:contextualSpacing/>
        <w:rPr>
          <w:rFonts w:eastAsia="Calibri" w:cs="Arial"/>
          <w:color w:val="7030A0"/>
          <w:sz w:val="24"/>
          <w:szCs w:val="24"/>
          <w:lang w:val="x-none" w:eastAsia="x-none"/>
        </w:rPr>
      </w:pPr>
    </w:p>
    <w:p w:rsidR="00170A86" w:rsidRPr="00170A86" w:rsidRDefault="00170A86" w:rsidP="00495325">
      <w:pPr>
        <w:numPr>
          <w:ilvl w:val="0"/>
          <w:numId w:val="11"/>
        </w:numPr>
        <w:tabs>
          <w:tab w:val="left" w:pos="426"/>
        </w:tabs>
        <w:spacing w:after="0"/>
        <w:ind w:left="426"/>
        <w:contextualSpacing/>
        <w:rPr>
          <w:rFonts w:eastAsia="Calibri" w:cs="Arial"/>
          <w:sz w:val="24"/>
          <w:szCs w:val="24"/>
          <w:lang w:val="ru-RU" w:eastAsia="x-none"/>
        </w:rPr>
      </w:pPr>
      <w:r w:rsidRPr="00170A86">
        <w:rPr>
          <w:rFonts w:eastAsia="Calibri" w:cs="Arial"/>
          <w:b/>
          <w:sz w:val="24"/>
          <w:szCs w:val="24"/>
          <w:lang w:val="ru-RU" w:eastAsia="x-none"/>
        </w:rPr>
        <w:t>15 октября 2018 года</w:t>
      </w:r>
      <w:r w:rsidRPr="00170A86">
        <w:rPr>
          <w:rFonts w:eastAsia="Calibri" w:cs="Arial"/>
          <w:sz w:val="24"/>
          <w:szCs w:val="24"/>
          <w:lang w:val="ru-RU" w:eastAsia="x-none"/>
        </w:rPr>
        <w:t xml:space="preserve"> Национальная ассамблея Сейшельских островов </w:t>
      </w:r>
      <w:r w:rsidR="0097010C">
        <w:rPr>
          <w:rFonts w:eastAsia="Calibri" w:cs="Arial"/>
          <w:sz w:val="24"/>
          <w:szCs w:val="24"/>
          <w:lang w:val="ru-RU" w:eastAsia="x-none"/>
        </w:rPr>
        <w:t>выступила с осуждением блокады</w:t>
      </w:r>
      <w:r w:rsidRPr="00170A86">
        <w:rPr>
          <w:rFonts w:eastAsia="Calibri" w:cs="Arial"/>
          <w:sz w:val="24"/>
          <w:szCs w:val="24"/>
          <w:lang w:val="ru-RU" w:eastAsia="x-none"/>
        </w:rPr>
        <w:t xml:space="preserve"> Кубы. </w:t>
      </w:r>
      <w:r w:rsidR="0097010C">
        <w:rPr>
          <w:rFonts w:eastAsia="Calibri" w:cs="Arial"/>
          <w:sz w:val="24"/>
          <w:szCs w:val="24"/>
          <w:lang w:val="ru-RU" w:eastAsia="x-none"/>
        </w:rPr>
        <w:t>В д</w:t>
      </w:r>
      <w:r w:rsidRPr="00170A86">
        <w:rPr>
          <w:rFonts w:eastAsia="Calibri" w:cs="Arial"/>
          <w:sz w:val="24"/>
          <w:szCs w:val="24"/>
          <w:lang w:val="ru-RU" w:eastAsia="x-none"/>
        </w:rPr>
        <w:t>окумент</w:t>
      </w:r>
      <w:r w:rsidR="0097010C">
        <w:rPr>
          <w:rFonts w:eastAsia="Calibri" w:cs="Arial"/>
          <w:sz w:val="24"/>
          <w:szCs w:val="24"/>
          <w:lang w:val="ru-RU" w:eastAsia="x-none"/>
        </w:rPr>
        <w:t>е</w:t>
      </w:r>
      <w:r w:rsidRPr="00170A86">
        <w:rPr>
          <w:rFonts w:eastAsia="Calibri" w:cs="Arial"/>
          <w:sz w:val="24"/>
          <w:szCs w:val="24"/>
          <w:lang w:val="ru-RU" w:eastAsia="x-none"/>
        </w:rPr>
        <w:t>, подписанн</w:t>
      </w:r>
      <w:r w:rsidR="0097010C">
        <w:rPr>
          <w:rFonts w:eastAsia="Calibri" w:cs="Arial"/>
          <w:sz w:val="24"/>
          <w:szCs w:val="24"/>
          <w:lang w:val="ru-RU" w:eastAsia="x-none"/>
        </w:rPr>
        <w:t>ом</w:t>
      </w:r>
      <w:r w:rsidRPr="00170A86">
        <w:rPr>
          <w:rFonts w:eastAsia="Calibri" w:cs="Arial"/>
          <w:sz w:val="24"/>
          <w:szCs w:val="24"/>
          <w:lang w:val="ru-RU" w:eastAsia="x-none"/>
        </w:rPr>
        <w:t xml:space="preserve"> председателем</w:t>
      </w:r>
      <w:r w:rsidR="0097010C">
        <w:rPr>
          <w:rFonts w:eastAsia="Calibri" w:cs="Arial"/>
          <w:sz w:val="24"/>
          <w:szCs w:val="24"/>
          <w:lang w:val="ru-RU" w:eastAsia="x-none"/>
        </w:rPr>
        <w:t xml:space="preserve"> Ассамблеи</w:t>
      </w:r>
      <w:r w:rsidRPr="00170A86">
        <w:rPr>
          <w:rFonts w:eastAsia="Calibri" w:cs="Arial"/>
          <w:sz w:val="24"/>
          <w:szCs w:val="24"/>
          <w:lang w:val="ru-RU" w:eastAsia="x-none"/>
        </w:rPr>
        <w:t xml:space="preserve"> Жан</w:t>
      </w:r>
      <w:r w:rsidR="0097010C">
        <w:rPr>
          <w:rFonts w:eastAsia="Calibri" w:cs="Arial"/>
          <w:sz w:val="24"/>
          <w:szCs w:val="24"/>
          <w:lang w:val="ru-RU" w:eastAsia="x-none"/>
        </w:rPr>
        <w:t>ом</w:t>
      </w:r>
      <w:r w:rsidRPr="00170A86">
        <w:rPr>
          <w:rFonts w:eastAsia="Calibri" w:cs="Arial"/>
          <w:sz w:val="24"/>
          <w:szCs w:val="24"/>
          <w:lang w:val="ru-RU" w:eastAsia="x-none"/>
        </w:rPr>
        <w:t>-Франсуа Феррари</w:t>
      </w:r>
      <w:r w:rsidR="0097010C">
        <w:rPr>
          <w:rFonts w:eastAsia="Calibri" w:cs="Arial"/>
          <w:sz w:val="24"/>
          <w:szCs w:val="24"/>
          <w:lang w:val="ru-RU" w:eastAsia="x-none"/>
        </w:rPr>
        <w:t>,</w:t>
      </w:r>
      <w:r w:rsidRPr="00170A86">
        <w:rPr>
          <w:rFonts w:eastAsia="Calibri" w:cs="Arial"/>
          <w:sz w:val="24"/>
          <w:szCs w:val="24"/>
          <w:lang w:val="ru-RU" w:eastAsia="x-none"/>
        </w:rPr>
        <w:t xml:space="preserve"> </w:t>
      </w:r>
      <w:r w:rsidR="0097010C">
        <w:rPr>
          <w:rFonts w:eastAsia="Calibri" w:cs="Arial"/>
          <w:sz w:val="24"/>
          <w:szCs w:val="24"/>
          <w:lang w:val="ru-RU" w:eastAsia="x-none"/>
        </w:rPr>
        <w:t>вновь отмечается</w:t>
      </w:r>
      <w:r w:rsidRPr="00170A86">
        <w:rPr>
          <w:rFonts w:eastAsia="Calibri" w:cs="Arial"/>
          <w:sz w:val="24"/>
          <w:szCs w:val="24"/>
          <w:lang w:val="ru-RU" w:eastAsia="x-none"/>
        </w:rPr>
        <w:t xml:space="preserve">, что блокада </w:t>
      </w:r>
      <w:r w:rsidR="0097010C">
        <w:rPr>
          <w:rFonts w:eastAsia="Calibri" w:cs="Arial"/>
          <w:sz w:val="24"/>
          <w:szCs w:val="24"/>
          <w:lang w:val="ru-RU" w:eastAsia="x-none"/>
        </w:rPr>
        <w:t xml:space="preserve">– это </w:t>
      </w:r>
      <w:r w:rsidRPr="00170A86">
        <w:rPr>
          <w:rFonts w:eastAsia="Calibri" w:cs="Arial"/>
          <w:sz w:val="24"/>
          <w:szCs w:val="24"/>
          <w:lang w:val="ru-RU" w:eastAsia="x-none"/>
        </w:rPr>
        <w:t xml:space="preserve">несправедливая и ненужная мера, противоречащая духу Устава ООН. </w:t>
      </w:r>
    </w:p>
    <w:p w:rsidR="00170A86" w:rsidRPr="00170A86" w:rsidRDefault="00170A86" w:rsidP="00495325">
      <w:pPr>
        <w:spacing w:after="0"/>
        <w:ind w:left="720"/>
        <w:contextualSpacing/>
        <w:rPr>
          <w:rFonts w:eastAsia="Calibri" w:cs="Arial"/>
          <w:color w:val="7030A0"/>
          <w:sz w:val="24"/>
          <w:szCs w:val="20"/>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ru-RU" w:eastAsia="x-none"/>
        </w:rPr>
      </w:pPr>
      <w:r w:rsidRPr="00170A86">
        <w:rPr>
          <w:rFonts w:eastAsia="Calibri" w:cs="Arial"/>
          <w:b/>
          <w:sz w:val="24"/>
          <w:szCs w:val="24"/>
          <w:lang w:val="ru-RU" w:eastAsia="x-none"/>
        </w:rPr>
        <w:t>24 октября 2018 года</w:t>
      </w:r>
      <w:r w:rsidRPr="00170A86">
        <w:rPr>
          <w:rFonts w:eastAsia="Calibri" w:cs="Arial"/>
          <w:sz w:val="24"/>
          <w:szCs w:val="24"/>
          <w:lang w:val="ru-RU" w:eastAsia="x-none"/>
        </w:rPr>
        <w:t xml:space="preserve"> </w:t>
      </w:r>
      <w:r w:rsidRPr="00170A86">
        <w:rPr>
          <w:rFonts w:eastAsia="Calibri" w:cs="Arial"/>
          <w:sz w:val="24"/>
          <w:szCs w:val="20"/>
          <w:lang w:val="ru-RU" w:eastAsia="x-none"/>
        </w:rPr>
        <w:t>лидер Коммунистической партии Бразилии</w:t>
      </w:r>
      <w:r w:rsidR="0097010C">
        <w:rPr>
          <w:rFonts w:eastAsia="Calibri" w:cs="Arial"/>
          <w:sz w:val="24"/>
          <w:szCs w:val="20"/>
          <w:lang w:val="ru-RU" w:eastAsia="x-none"/>
        </w:rPr>
        <w:t>,</w:t>
      </w:r>
      <w:r w:rsidRPr="00170A86">
        <w:rPr>
          <w:rFonts w:eastAsia="Calibri" w:cs="Arial"/>
          <w:sz w:val="24"/>
          <w:szCs w:val="20"/>
          <w:lang w:val="ru-RU" w:eastAsia="x-none"/>
        </w:rPr>
        <w:t xml:space="preserve"> </w:t>
      </w:r>
      <w:r w:rsidRPr="00170A86">
        <w:rPr>
          <w:rFonts w:eastAsia="Calibri" w:cs="Arial"/>
          <w:sz w:val="24"/>
          <w:szCs w:val="24"/>
          <w:lang w:val="ru-RU" w:eastAsia="x-none"/>
        </w:rPr>
        <w:t xml:space="preserve">сенатор </w:t>
      </w:r>
      <w:proofErr w:type="spellStart"/>
      <w:r w:rsidRPr="00170A86">
        <w:rPr>
          <w:rFonts w:eastAsia="Calibri" w:cs="Arial"/>
          <w:bCs/>
          <w:sz w:val="24"/>
          <w:szCs w:val="24"/>
          <w:shd w:val="clear" w:color="auto" w:fill="FFFFFF"/>
          <w:lang w:val="x-none" w:eastAsia="x-none"/>
        </w:rPr>
        <w:t>Ванесса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Грассиотин</w:t>
      </w:r>
      <w:proofErr w:type="spellEnd"/>
      <w:r w:rsidRPr="00170A86">
        <w:rPr>
          <w:rFonts w:eastAsia="Calibri" w:cs="Arial"/>
          <w:sz w:val="24"/>
          <w:szCs w:val="20"/>
          <w:lang w:val="ru-RU" w:eastAsia="x-none"/>
        </w:rPr>
        <w:t xml:space="preserve"> в Конгрессе этой страны </w:t>
      </w:r>
      <w:r w:rsidR="0097010C">
        <w:rPr>
          <w:rFonts w:eastAsia="Calibri" w:cs="Arial"/>
          <w:sz w:val="24"/>
          <w:szCs w:val="20"/>
          <w:lang w:val="ru-RU" w:eastAsia="x-none"/>
        </w:rPr>
        <w:t xml:space="preserve">выступила с заявлением, </w:t>
      </w:r>
      <w:r w:rsidRPr="00170A86">
        <w:rPr>
          <w:rFonts w:eastAsia="Calibri" w:cs="Arial"/>
          <w:sz w:val="24"/>
          <w:szCs w:val="20"/>
          <w:lang w:val="ru-RU" w:eastAsia="x-none"/>
        </w:rPr>
        <w:t>осуждающ</w:t>
      </w:r>
      <w:r w:rsidR="0097010C">
        <w:rPr>
          <w:rFonts w:eastAsia="Calibri" w:cs="Arial"/>
          <w:sz w:val="24"/>
          <w:szCs w:val="20"/>
          <w:lang w:val="ru-RU" w:eastAsia="x-none"/>
        </w:rPr>
        <w:t>им</w:t>
      </w:r>
      <w:r w:rsidRPr="00170A86">
        <w:rPr>
          <w:rFonts w:eastAsia="Calibri" w:cs="Arial"/>
          <w:sz w:val="24"/>
          <w:szCs w:val="20"/>
          <w:lang w:val="ru-RU" w:eastAsia="x-none"/>
        </w:rPr>
        <w:t xml:space="preserve"> блокаду Кубы. В </w:t>
      </w:r>
      <w:r w:rsidR="0097010C">
        <w:rPr>
          <w:rFonts w:eastAsia="Calibri" w:cs="Arial"/>
          <w:sz w:val="24"/>
          <w:szCs w:val="20"/>
          <w:lang w:val="ru-RU" w:eastAsia="x-none"/>
        </w:rPr>
        <w:t>заявлении</w:t>
      </w:r>
      <w:r w:rsidRPr="00170A86">
        <w:rPr>
          <w:rFonts w:eastAsia="Calibri" w:cs="Arial"/>
          <w:sz w:val="24"/>
          <w:szCs w:val="20"/>
          <w:lang w:val="ru-RU" w:eastAsia="x-none"/>
        </w:rPr>
        <w:t xml:space="preserve"> указывается, что блокада продолжает оставаться </w:t>
      </w:r>
      <w:r w:rsidR="0097010C">
        <w:rPr>
          <w:rFonts w:eastAsia="Calibri" w:cs="Arial"/>
          <w:sz w:val="24"/>
          <w:szCs w:val="20"/>
          <w:lang w:val="ru-RU" w:eastAsia="x-none"/>
        </w:rPr>
        <w:t>главным</w:t>
      </w:r>
      <w:r w:rsidRPr="00170A86">
        <w:rPr>
          <w:rFonts w:eastAsia="Calibri" w:cs="Arial"/>
          <w:sz w:val="24"/>
          <w:szCs w:val="20"/>
          <w:lang w:val="ru-RU" w:eastAsia="x-none"/>
        </w:rPr>
        <w:t xml:space="preserve"> препятствием на пути развития кубинской экономики и </w:t>
      </w:r>
      <w:r w:rsidR="0097010C">
        <w:rPr>
          <w:rFonts w:eastAsia="Calibri" w:cs="Arial"/>
          <w:sz w:val="24"/>
          <w:szCs w:val="20"/>
          <w:lang w:val="ru-RU" w:eastAsia="x-none"/>
        </w:rPr>
        <w:t xml:space="preserve">серьезной проблемой в работе по </w:t>
      </w:r>
      <w:r w:rsidRPr="00170A86">
        <w:rPr>
          <w:rFonts w:eastAsia="Calibri" w:cs="Arial"/>
          <w:sz w:val="24"/>
          <w:szCs w:val="20"/>
          <w:lang w:val="ru-RU" w:eastAsia="x-none"/>
        </w:rPr>
        <w:t>выполнени</w:t>
      </w:r>
      <w:r w:rsidR="0097010C">
        <w:rPr>
          <w:rFonts w:eastAsia="Calibri" w:cs="Arial"/>
          <w:sz w:val="24"/>
          <w:szCs w:val="20"/>
          <w:lang w:val="ru-RU" w:eastAsia="x-none"/>
        </w:rPr>
        <w:t>ю</w:t>
      </w:r>
      <w:r w:rsidRPr="00170A86">
        <w:rPr>
          <w:rFonts w:eastAsia="Calibri" w:cs="Arial"/>
          <w:sz w:val="24"/>
          <w:szCs w:val="20"/>
          <w:lang w:val="ru-RU" w:eastAsia="x-none"/>
        </w:rPr>
        <w:t xml:space="preserve"> </w:t>
      </w:r>
      <w:proofErr w:type="spellStart"/>
      <w:r w:rsidRPr="00170A86">
        <w:rPr>
          <w:rFonts w:eastAsia="Calibri" w:cs="Arial"/>
          <w:bCs/>
          <w:sz w:val="24"/>
          <w:szCs w:val="24"/>
          <w:shd w:val="clear" w:color="auto" w:fill="FFFFFF"/>
          <w:lang w:val="x-none" w:eastAsia="x-none"/>
        </w:rPr>
        <w:t>Повестк</w:t>
      </w:r>
      <w:r w:rsidRPr="00170A86">
        <w:rPr>
          <w:rFonts w:eastAsia="Calibri" w:cs="Arial"/>
          <w:bCs/>
          <w:sz w:val="24"/>
          <w:szCs w:val="24"/>
          <w:shd w:val="clear" w:color="auto" w:fill="FFFFFF"/>
          <w:lang w:val="ru-RU" w:eastAsia="x-none"/>
        </w:rPr>
        <w:t>и</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дня</w:t>
      </w:r>
      <w:proofErr w:type="spellEnd"/>
      <w:r w:rsidRPr="00170A86">
        <w:rPr>
          <w:rFonts w:eastAsia="Calibri" w:cs="Arial"/>
          <w:sz w:val="24"/>
          <w:szCs w:val="24"/>
          <w:shd w:val="clear" w:color="auto" w:fill="FFFFFF"/>
          <w:lang w:val="x-none" w:eastAsia="x-none"/>
        </w:rPr>
        <w:t xml:space="preserve"> в </w:t>
      </w:r>
      <w:proofErr w:type="spellStart"/>
      <w:r w:rsidRPr="00170A86">
        <w:rPr>
          <w:rFonts w:eastAsia="Calibri" w:cs="Arial"/>
          <w:sz w:val="24"/>
          <w:szCs w:val="24"/>
          <w:shd w:val="clear" w:color="auto" w:fill="FFFFFF"/>
          <w:lang w:val="x-none" w:eastAsia="x-none"/>
        </w:rPr>
        <w:t>области</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устойчивого</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развития</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на</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период</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до</w:t>
      </w:r>
      <w:proofErr w:type="spellEnd"/>
      <w:r w:rsidRPr="00170A86">
        <w:rPr>
          <w:rFonts w:eastAsia="Calibri" w:cs="Arial"/>
          <w:bCs/>
          <w:sz w:val="24"/>
          <w:szCs w:val="24"/>
          <w:shd w:val="clear" w:color="auto" w:fill="FFFFFF"/>
          <w:lang w:val="x-none" w:eastAsia="x-none"/>
        </w:rPr>
        <w:t xml:space="preserve"> 2030 </w:t>
      </w:r>
      <w:proofErr w:type="spellStart"/>
      <w:r w:rsidRPr="00170A86">
        <w:rPr>
          <w:rFonts w:eastAsia="Calibri" w:cs="Arial"/>
          <w:bCs/>
          <w:sz w:val="24"/>
          <w:szCs w:val="24"/>
          <w:shd w:val="clear" w:color="auto" w:fill="FFFFFF"/>
          <w:lang w:val="x-none" w:eastAsia="x-none"/>
        </w:rPr>
        <w:t>года</w:t>
      </w:r>
      <w:proofErr w:type="spellEnd"/>
      <w:r w:rsidRPr="00170A86">
        <w:rPr>
          <w:rFonts w:eastAsia="Calibri" w:cs="Arial"/>
          <w:bCs/>
          <w:sz w:val="24"/>
          <w:szCs w:val="24"/>
          <w:shd w:val="clear" w:color="auto" w:fill="FFFFFF"/>
          <w:lang w:val="ru-RU" w:eastAsia="x-none"/>
        </w:rPr>
        <w:t xml:space="preserve"> и ее </w:t>
      </w:r>
      <w:proofErr w:type="spellStart"/>
      <w:r w:rsidRPr="00170A86">
        <w:rPr>
          <w:rFonts w:eastAsia="Calibri" w:cs="Arial"/>
          <w:bCs/>
          <w:sz w:val="24"/>
          <w:szCs w:val="24"/>
          <w:shd w:val="clear" w:color="auto" w:fill="FFFFFF"/>
          <w:lang w:val="x-none" w:eastAsia="x-none"/>
        </w:rPr>
        <w:t>цел</w:t>
      </w:r>
      <w:r w:rsidRPr="00170A86">
        <w:rPr>
          <w:rFonts w:eastAsia="Calibri" w:cs="Arial"/>
          <w:bCs/>
          <w:sz w:val="24"/>
          <w:szCs w:val="24"/>
          <w:shd w:val="clear" w:color="auto" w:fill="FFFFFF"/>
          <w:lang w:val="ru-RU" w:eastAsia="x-none"/>
        </w:rPr>
        <w:t>ей</w:t>
      </w:r>
      <w:proofErr w:type="spellEnd"/>
      <w:r w:rsidRPr="00170A86">
        <w:rPr>
          <w:rFonts w:eastAsia="Calibri" w:cs="Arial"/>
          <w:sz w:val="24"/>
          <w:szCs w:val="24"/>
          <w:shd w:val="clear" w:color="auto" w:fill="FFFFFF"/>
          <w:lang w:val="x-none" w:eastAsia="x-none"/>
        </w:rPr>
        <w:t>.</w:t>
      </w:r>
      <w:r w:rsidRPr="00170A86">
        <w:rPr>
          <w:rFonts w:eastAsia="Calibri" w:cs="Arial"/>
          <w:sz w:val="24"/>
          <w:szCs w:val="20"/>
          <w:lang w:val="ru-RU" w:eastAsia="x-none"/>
        </w:rPr>
        <w:t xml:space="preserve"> </w:t>
      </w:r>
    </w:p>
    <w:p w:rsidR="00170A86" w:rsidRPr="00170A86" w:rsidRDefault="00170A86" w:rsidP="00495325">
      <w:pPr>
        <w:spacing w:after="0"/>
        <w:ind w:left="720"/>
        <w:contextualSpacing/>
        <w:rPr>
          <w:rFonts w:eastAsia="Calibri" w:cs="Arial"/>
          <w:color w:val="7030A0"/>
          <w:sz w:val="24"/>
          <w:szCs w:val="24"/>
          <w:lang w:val="ru-RU" w:eastAsia="x-none"/>
        </w:rPr>
      </w:pPr>
    </w:p>
    <w:p w:rsidR="00170A86" w:rsidRPr="00170A86" w:rsidRDefault="00170A86" w:rsidP="00495325">
      <w:pPr>
        <w:numPr>
          <w:ilvl w:val="0"/>
          <w:numId w:val="11"/>
        </w:numPr>
        <w:spacing w:after="0"/>
        <w:ind w:left="426" w:hanging="284"/>
        <w:contextualSpacing/>
        <w:rPr>
          <w:rFonts w:eastAsia="Calibri" w:cs="Arial"/>
          <w:sz w:val="24"/>
          <w:szCs w:val="24"/>
          <w:lang w:val="ru-RU" w:eastAsia="x-none"/>
        </w:rPr>
      </w:pPr>
      <w:smartTag w:uri="urn:schemas-microsoft-com:office:smarttags" w:element="date">
        <w:smartTagPr>
          <w:attr w:name="ls" w:val="trans"/>
          <w:attr w:name="Month" w:val="11"/>
          <w:attr w:name="Day" w:val="1"/>
          <w:attr w:name="Year" w:val="2018"/>
        </w:smartTagPr>
        <w:r w:rsidRPr="00170A86">
          <w:rPr>
            <w:rFonts w:eastAsia="Calibri" w:cs="Arial"/>
            <w:b/>
            <w:sz w:val="24"/>
            <w:szCs w:val="24"/>
            <w:lang w:val="ru-RU" w:eastAsia="x-none"/>
          </w:rPr>
          <w:t>1 ноября 2018 года</w:t>
        </w:r>
      </w:smartTag>
      <w:r w:rsidRPr="00170A86">
        <w:rPr>
          <w:rFonts w:eastAsia="Calibri" w:cs="Arial"/>
          <w:sz w:val="24"/>
          <w:szCs w:val="24"/>
          <w:lang w:val="ru-RU" w:eastAsia="x-none"/>
        </w:rPr>
        <w:t xml:space="preserve"> Генеральная Ассамблея Организации Объединенных Наций в двадцать седьмой раз подряд приняла резолюцию под названием «Необходимость прекращения экономической, торговой и финансовой блокады, введенной Соединенными Штатами Америки против Кубы», </w:t>
      </w:r>
      <w:r w:rsidR="00A71BC4">
        <w:rPr>
          <w:rFonts w:eastAsia="Calibri" w:cs="Arial"/>
          <w:sz w:val="24"/>
          <w:szCs w:val="24"/>
          <w:lang w:val="ru-RU" w:eastAsia="x-none"/>
        </w:rPr>
        <w:t xml:space="preserve">за которую проголосовало </w:t>
      </w:r>
      <w:r w:rsidRPr="00170A86">
        <w:rPr>
          <w:rFonts w:eastAsia="Calibri" w:cs="Arial"/>
          <w:sz w:val="24"/>
          <w:szCs w:val="24"/>
          <w:lang w:val="ru-RU" w:eastAsia="x-none"/>
        </w:rPr>
        <w:t xml:space="preserve">189 стран-членов. </w:t>
      </w:r>
      <w:r w:rsidR="00A71BC4">
        <w:rPr>
          <w:rFonts w:eastAsia="Calibri" w:cs="Arial"/>
          <w:sz w:val="24"/>
          <w:szCs w:val="24"/>
          <w:lang w:val="ru-RU" w:eastAsia="x-none"/>
        </w:rPr>
        <w:t>В то же время</w:t>
      </w:r>
      <w:r w:rsidRPr="00170A86">
        <w:rPr>
          <w:rFonts w:eastAsia="Calibri" w:cs="Arial"/>
          <w:sz w:val="24"/>
          <w:szCs w:val="24"/>
          <w:lang w:val="ru-RU" w:eastAsia="x-none"/>
        </w:rPr>
        <w:t xml:space="preserve"> </w:t>
      </w:r>
      <w:r w:rsidR="00A71BC4">
        <w:rPr>
          <w:rFonts w:eastAsia="Calibri" w:cs="Arial"/>
          <w:sz w:val="24"/>
          <w:szCs w:val="24"/>
          <w:lang w:val="ru-RU" w:eastAsia="x-none"/>
        </w:rPr>
        <w:t xml:space="preserve">подавляющее большинство стран </w:t>
      </w:r>
      <w:r w:rsidRPr="00170A86">
        <w:rPr>
          <w:rFonts w:eastAsia="Calibri" w:cs="Arial"/>
          <w:sz w:val="24"/>
          <w:szCs w:val="24"/>
          <w:lang w:val="ru-RU" w:eastAsia="x-none"/>
        </w:rPr>
        <w:t>международно</w:t>
      </w:r>
      <w:r w:rsidR="00A71BC4">
        <w:rPr>
          <w:rFonts w:eastAsia="Calibri" w:cs="Arial"/>
          <w:sz w:val="24"/>
          <w:szCs w:val="24"/>
          <w:lang w:val="ru-RU" w:eastAsia="x-none"/>
        </w:rPr>
        <w:t>го</w:t>
      </w:r>
      <w:r w:rsidRPr="00170A86">
        <w:rPr>
          <w:rFonts w:eastAsia="Calibri" w:cs="Arial"/>
          <w:sz w:val="24"/>
          <w:szCs w:val="24"/>
          <w:lang w:val="ru-RU" w:eastAsia="x-none"/>
        </w:rPr>
        <w:t xml:space="preserve"> сообществ</w:t>
      </w:r>
      <w:r w:rsidR="00A71BC4">
        <w:rPr>
          <w:rFonts w:eastAsia="Calibri" w:cs="Arial"/>
          <w:sz w:val="24"/>
          <w:szCs w:val="24"/>
          <w:lang w:val="ru-RU" w:eastAsia="x-none"/>
        </w:rPr>
        <w:t>а</w:t>
      </w:r>
      <w:r w:rsidRPr="00170A86">
        <w:rPr>
          <w:rFonts w:eastAsia="Calibri" w:cs="Arial"/>
          <w:sz w:val="24"/>
          <w:szCs w:val="24"/>
          <w:lang w:val="ru-RU" w:eastAsia="x-none"/>
        </w:rPr>
        <w:t xml:space="preserve"> проголосовало против 8 поправок, представленных делегацией США с целью исказить суть текста резолюции</w:t>
      </w:r>
      <w:r w:rsidR="00C0031E">
        <w:rPr>
          <w:rFonts w:eastAsia="Calibri" w:cs="Arial"/>
          <w:sz w:val="24"/>
          <w:szCs w:val="24"/>
          <w:lang w:val="ru-RU" w:eastAsia="x-none"/>
        </w:rPr>
        <w:t xml:space="preserve"> с помощью введения</w:t>
      </w:r>
      <w:r w:rsidRPr="00170A86">
        <w:rPr>
          <w:rFonts w:eastAsia="Calibri" w:cs="Arial"/>
          <w:sz w:val="24"/>
          <w:szCs w:val="24"/>
          <w:lang w:val="ru-RU" w:eastAsia="x-none"/>
        </w:rPr>
        <w:t xml:space="preserve"> сфабрикова</w:t>
      </w:r>
      <w:r w:rsidR="00C0031E">
        <w:rPr>
          <w:rFonts w:eastAsia="Calibri" w:cs="Arial"/>
          <w:sz w:val="24"/>
          <w:szCs w:val="24"/>
          <w:lang w:val="ru-RU" w:eastAsia="x-none"/>
        </w:rPr>
        <w:t>нных</w:t>
      </w:r>
      <w:r w:rsidRPr="00170A86">
        <w:rPr>
          <w:rFonts w:eastAsia="Calibri" w:cs="Arial"/>
          <w:sz w:val="24"/>
          <w:szCs w:val="24"/>
          <w:lang w:val="ru-RU" w:eastAsia="x-none"/>
        </w:rPr>
        <w:t xml:space="preserve"> предлог</w:t>
      </w:r>
      <w:r w:rsidR="00C0031E">
        <w:rPr>
          <w:rFonts w:eastAsia="Calibri" w:cs="Arial"/>
          <w:sz w:val="24"/>
          <w:szCs w:val="24"/>
          <w:lang w:val="ru-RU" w:eastAsia="x-none"/>
        </w:rPr>
        <w:t>ов</w:t>
      </w:r>
      <w:r w:rsidRPr="00170A86">
        <w:rPr>
          <w:rFonts w:eastAsia="Calibri" w:cs="Arial"/>
          <w:sz w:val="24"/>
          <w:szCs w:val="24"/>
          <w:lang w:val="ru-RU" w:eastAsia="x-none"/>
        </w:rPr>
        <w:t xml:space="preserve"> для дальнейшего применения преступной антикубинской политики</w:t>
      </w:r>
      <w:r w:rsidR="00C0031E">
        <w:rPr>
          <w:rFonts w:eastAsia="Calibri" w:cs="Arial"/>
          <w:sz w:val="24"/>
          <w:szCs w:val="24"/>
          <w:lang w:val="ru-RU" w:eastAsia="x-none"/>
        </w:rPr>
        <w:t>.</w:t>
      </w:r>
      <w:r w:rsidRPr="00170A86">
        <w:rPr>
          <w:rFonts w:eastAsia="Calibri" w:cs="Arial"/>
          <w:sz w:val="24"/>
          <w:szCs w:val="24"/>
          <w:lang w:val="ru-RU" w:eastAsia="x-none"/>
        </w:rPr>
        <w:t xml:space="preserve"> </w:t>
      </w:r>
    </w:p>
    <w:p w:rsidR="00170A86" w:rsidRPr="00170A86" w:rsidRDefault="00170A86" w:rsidP="00495325">
      <w:pPr>
        <w:spacing w:after="0"/>
        <w:ind w:left="426"/>
        <w:contextualSpacing/>
        <w:rPr>
          <w:rFonts w:eastAsia="Calibri" w:cs="Arial"/>
          <w:color w:val="7030A0"/>
          <w:sz w:val="24"/>
          <w:szCs w:val="20"/>
          <w:lang w:val="x-none" w:eastAsia="x-none"/>
        </w:rPr>
      </w:pPr>
    </w:p>
    <w:p w:rsidR="00170A86" w:rsidRPr="00170A86" w:rsidRDefault="00170A86" w:rsidP="00495325">
      <w:pPr>
        <w:numPr>
          <w:ilvl w:val="0"/>
          <w:numId w:val="11"/>
        </w:numPr>
        <w:spacing w:before="120" w:after="0"/>
        <w:ind w:left="426"/>
        <w:contextualSpacing/>
        <w:rPr>
          <w:rFonts w:eastAsia="Calibri" w:cs="Arial"/>
          <w:color w:val="7030A0"/>
          <w:sz w:val="24"/>
          <w:szCs w:val="24"/>
          <w:lang w:val="ru-RU" w:eastAsia="x-none"/>
        </w:rPr>
      </w:pPr>
      <w:r w:rsidRPr="00170A86">
        <w:rPr>
          <w:rFonts w:eastAsia="Calibri" w:cs="Arial"/>
          <w:sz w:val="24"/>
          <w:szCs w:val="24"/>
          <w:lang w:val="ru-RU" w:eastAsia="x-none"/>
        </w:rPr>
        <w:t>В прениях по</w:t>
      </w:r>
      <w:r w:rsidR="00C0031E">
        <w:rPr>
          <w:rFonts w:eastAsia="Calibri" w:cs="Arial"/>
          <w:sz w:val="24"/>
          <w:szCs w:val="24"/>
          <w:lang w:val="ru-RU" w:eastAsia="x-none"/>
        </w:rPr>
        <w:t xml:space="preserve"> кубинской</w:t>
      </w:r>
      <w:r w:rsidRPr="00170A86">
        <w:rPr>
          <w:rFonts w:eastAsia="Calibri" w:cs="Arial"/>
          <w:sz w:val="24"/>
          <w:szCs w:val="24"/>
          <w:lang w:val="ru-RU" w:eastAsia="x-none"/>
        </w:rPr>
        <w:t xml:space="preserve"> резолюции </w:t>
      </w:r>
      <w:r w:rsidR="00C0031E" w:rsidRPr="00170A86">
        <w:rPr>
          <w:rFonts w:eastAsia="Calibri" w:cs="Arial"/>
          <w:sz w:val="24"/>
          <w:szCs w:val="24"/>
          <w:lang w:val="ru-RU" w:eastAsia="x-none"/>
        </w:rPr>
        <w:t xml:space="preserve">46 ораторов </w:t>
      </w:r>
      <w:r w:rsidRPr="00170A86">
        <w:rPr>
          <w:rFonts w:eastAsia="Calibri" w:cs="Arial"/>
          <w:sz w:val="24"/>
          <w:szCs w:val="24"/>
          <w:lang w:val="ru-RU" w:eastAsia="x-none"/>
        </w:rPr>
        <w:t xml:space="preserve">выступили </w:t>
      </w:r>
      <w:r w:rsidR="00C0031E">
        <w:rPr>
          <w:rFonts w:eastAsia="Calibri" w:cs="Arial"/>
          <w:sz w:val="24"/>
          <w:szCs w:val="24"/>
          <w:lang w:val="ru-RU" w:eastAsia="x-none"/>
        </w:rPr>
        <w:t xml:space="preserve">за необходимость отмены </w:t>
      </w:r>
      <w:r w:rsidR="00C0031E" w:rsidRPr="00170A86">
        <w:rPr>
          <w:rFonts w:eastAsia="Calibri" w:cs="Arial"/>
          <w:sz w:val="24"/>
          <w:szCs w:val="24"/>
          <w:lang w:val="ru-RU" w:eastAsia="x-none"/>
        </w:rPr>
        <w:t>блокад</w:t>
      </w:r>
      <w:r w:rsidR="00C0031E">
        <w:rPr>
          <w:rFonts w:eastAsia="Calibri" w:cs="Arial"/>
          <w:sz w:val="24"/>
          <w:szCs w:val="24"/>
          <w:lang w:val="ru-RU" w:eastAsia="x-none"/>
        </w:rPr>
        <w:t>ы</w:t>
      </w:r>
      <w:r w:rsidR="00C0031E" w:rsidRPr="00170A86">
        <w:rPr>
          <w:rFonts w:eastAsia="Calibri" w:cs="Arial"/>
          <w:sz w:val="24"/>
          <w:szCs w:val="24"/>
          <w:lang w:val="ru-RU" w:eastAsia="x-none"/>
        </w:rPr>
        <w:t xml:space="preserve"> Кубы </w:t>
      </w:r>
      <w:r w:rsidR="00C0031E">
        <w:rPr>
          <w:rFonts w:eastAsia="Calibri" w:cs="Arial"/>
          <w:sz w:val="24"/>
          <w:szCs w:val="24"/>
          <w:lang w:val="ru-RU" w:eastAsia="x-none"/>
        </w:rPr>
        <w:t>со стороны США. Стоит отметить выступления</w:t>
      </w:r>
      <w:r w:rsidRPr="00170A86">
        <w:rPr>
          <w:rFonts w:eastAsia="Calibri" w:cs="Arial"/>
          <w:sz w:val="24"/>
          <w:szCs w:val="24"/>
          <w:lang w:val="ru-RU" w:eastAsia="x-none"/>
        </w:rPr>
        <w:t xml:space="preserve"> 7 представителей координационных групп и региональных и субрегиональных организаций</w:t>
      </w:r>
      <w:r w:rsidR="00C0031E">
        <w:rPr>
          <w:rFonts w:eastAsia="Calibri" w:cs="Arial"/>
          <w:sz w:val="24"/>
          <w:szCs w:val="24"/>
          <w:lang w:val="ru-RU" w:eastAsia="x-none"/>
        </w:rPr>
        <w:t>, в том числе</w:t>
      </w:r>
      <w:r w:rsidRPr="00170A86">
        <w:rPr>
          <w:rFonts w:eastAsia="Calibri" w:cs="Arial"/>
          <w:sz w:val="24"/>
          <w:szCs w:val="24"/>
          <w:lang w:val="ru-RU" w:eastAsia="x-none"/>
        </w:rPr>
        <w:t xml:space="preserve"> «Групп</w:t>
      </w:r>
      <w:r w:rsidR="00C0031E">
        <w:rPr>
          <w:rFonts w:eastAsia="Calibri" w:cs="Arial"/>
          <w:sz w:val="24"/>
          <w:szCs w:val="24"/>
          <w:lang w:val="ru-RU" w:eastAsia="x-none"/>
        </w:rPr>
        <w:t>ы</w:t>
      </w:r>
      <w:r w:rsidRPr="00170A86">
        <w:rPr>
          <w:rFonts w:eastAsia="Calibri" w:cs="Arial"/>
          <w:sz w:val="24"/>
          <w:szCs w:val="24"/>
          <w:lang w:val="ru-RU" w:eastAsia="x-none"/>
        </w:rPr>
        <w:t xml:space="preserve"> 77 плюс Китай», Групп</w:t>
      </w:r>
      <w:r w:rsidR="00C0031E">
        <w:rPr>
          <w:rFonts w:eastAsia="Calibri" w:cs="Arial"/>
          <w:sz w:val="24"/>
          <w:szCs w:val="24"/>
          <w:lang w:val="ru-RU" w:eastAsia="x-none"/>
        </w:rPr>
        <w:t>ы</w:t>
      </w:r>
      <w:r w:rsidRPr="00170A86">
        <w:rPr>
          <w:rFonts w:eastAsia="Calibri" w:cs="Arial"/>
          <w:sz w:val="24"/>
          <w:szCs w:val="24"/>
          <w:lang w:val="ru-RU" w:eastAsia="x-none"/>
        </w:rPr>
        <w:t xml:space="preserve"> африканских государств, Движени</w:t>
      </w:r>
      <w:r w:rsidR="00C0031E">
        <w:rPr>
          <w:rFonts w:eastAsia="Calibri" w:cs="Arial"/>
          <w:sz w:val="24"/>
          <w:szCs w:val="24"/>
          <w:lang w:val="ru-RU" w:eastAsia="x-none"/>
        </w:rPr>
        <w:t>я</w:t>
      </w:r>
      <w:r w:rsidRPr="00170A86">
        <w:rPr>
          <w:rFonts w:eastAsia="Calibri" w:cs="Arial"/>
          <w:sz w:val="24"/>
          <w:szCs w:val="24"/>
          <w:lang w:val="ru-RU" w:eastAsia="x-none"/>
        </w:rPr>
        <w:t xml:space="preserve"> неприсоединившихся стран, Сообществ</w:t>
      </w:r>
      <w:r w:rsidR="00C0031E">
        <w:rPr>
          <w:rFonts w:eastAsia="Calibri" w:cs="Arial"/>
          <w:sz w:val="24"/>
          <w:szCs w:val="24"/>
          <w:lang w:val="ru-RU" w:eastAsia="x-none"/>
        </w:rPr>
        <w:t>а</w:t>
      </w:r>
      <w:r w:rsidRPr="00170A86">
        <w:rPr>
          <w:rFonts w:eastAsia="Calibri" w:cs="Arial"/>
          <w:sz w:val="24"/>
          <w:szCs w:val="24"/>
          <w:lang w:val="ru-RU" w:eastAsia="x-none"/>
        </w:rPr>
        <w:t xml:space="preserve"> государств Латинской Америки и Карибского региона, Ассоциаци</w:t>
      </w:r>
      <w:r w:rsidR="00C0031E">
        <w:rPr>
          <w:rFonts w:eastAsia="Calibri" w:cs="Arial"/>
          <w:sz w:val="24"/>
          <w:szCs w:val="24"/>
          <w:lang w:val="ru-RU" w:eastAsia="x-none"/>
        </w:rPr>
        <w:t>и</w:t>
      </w:r>
      <w:r w:rsidRPr="00170A86">
        <w:rPr>
          <w:rFonts w:eastAsia="Calibri" w:cs="Arial"/>
          <w:sz w:val="24"/>
          <w:szCs w:val="24"/>
          <w:lang w:val="ru-RU" w:eastAsia="x-none"/>
        </w:rPr>
        <w:t xml:space="preserve"> государств Юго-восточной Азии, Карибско</w:t>
      </w:r>
      <w:r w:rsidR="00C0031E">
        <w:rPr>
          <w:rFonts w:eastAsia="Calibri" w:cs="Arial"/>
          <w:sz w:val="24"/>
          <w:szCs w:val="24"/>
          <w:lang w:val="ru-RU" w:eastAsia="x-none"/>
        </w:rPr>
        <w:t>го</w:t>
      </w:r>
      <w:r w:rsidRPr="00170A86">
        <w:rPr>
          <w:rFonts w:eastAsia="Calibri" w:cs="Arial"/>
          <w:sz w:val="24"/>
          <w:szCs w:val="24"/>
          <w:lang w:val="ru-RU" w:eastAsia="x-none"/>
        </w:rPr>
        <w:t xml:space="preserve"> сообществ</w:t>
      </w:r>
      <w:r w:rsidR="00C0031E">
        <w:rPr>
          <w:rFonts w:eastAsia="Calibri" w:cs="Arial"/>
          <w:sz w:val="24"/>
          <w:szCs w:val="24"/>
          <w:lang w:val="ru-RU" w:eastAsia="x-none"/>
        </w:rPr>
        <w:t>а</w:t>
      </w:r>
      <w:r w:rsidRPr="00170A86">
        <w:rPr>
          <w:rFonts w:eastAsia="Calibri" w:cs="Arial"/>
          <w:sz w:val="24"/>
          <w:szCs w:val="24"/>
          <w:lang w:val="ru-RU" w:eastAsia="x-none"/>
        </w:rPr>
        <w:t xml:space="preserve"> и Организаци</w:t>
      </w:r>
      <w:r w:rsidR="00C0031E">
        <w:rPr>
          <w:rFonts w:eastAsia="Calibri" w:cs="Arial"/>
          <w:sz w:val="24"/>
          <w:szCs w:val="24"/>
          <w:lang w:val="ru-RU" w:eastAsia="x-none"/>
        </w:rPr>
        <w:t>и</w:t>
      </w:r>
      <w:r w:rsidRPr="00170A86">
        <w:rPr>
          <w:rFonts w:eastAsia="Calibri" w:cs="Arial"/>
          <w:sz w:val="24"/>
          <w:szCs w:val="24"/>
          <w:lang w:val="ru-RU" w:eastAsia="x-none"/>
        </w:rPr>
        <w:t xml:space="preserve"> исламского сотрудничества. </w:t>
      </w:r>
    </w:p>
    <w:p w:rsidR="00170A86" w:rsidRPr="00170A86" w:rsidRDefault="00170A86" w:rsidP="00495325">
      <w:pPr>
        <w:spacing w:after="0"/>
        <w:ind w:left="426"/>
        <w:contextualSpacing/>
        <w:rPr>
          <w:rFonts w:eastAsia="Calibri" w:cs="Arial"/>
          <w:color w:val="7030A0"/>
          <w:sz w:val="24"/>
          <w:szCs w:val="24"/>
          <w:lang w:val="ru-RU"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b/>
          <w:sz w:val="24"/>
          <w:szCs w:val="24"/>
          <w:lang w:val="ru-RU" w:eastAsia="x-none"/>
        </w:rPr>
        <w:t>8 ноября 2018 года</w:t>
      </w:r>
      <w:r w:rsidRPr="00170A86">
        <w:rPr>
          <w:rFonts w:eastAsia="Calibri" w:cs="Arial"/>
          <w:sz w:val="24"/>
          <w:szCs w:val="24"/>
          <w:lang w:val="ru-RU" w:eastAsia="x-none"/>
        </w:rPr>
        <w:t xml:space="preserve"> Национальная ассамблея Южно-Африканской Республики во главе с ее председателем </w:t>
      </w:r>
      <w:proofErr w:type="spellStart"/>
      <w:r w:rsidRPr="00170A86">
        <w:rPr>
          <w:rFonts w:eastAsia="Calibri" w:cs="Arial"/>
          <w:bCs/>
          <w:color w:val="222222"/>
          <w:sz w:val="24"/>
          <w:szCs w:val="24"/>
          <w:shd w:val="clear" w:color="auto" w:fill="FFFFFF"/>
          <w:lang w:val="x-none" w:eastAsia="x-none"/>
        </w:rPr>
        <w:t>Балек</w:t>
      </w:r>
      <w:r w:rsidRPr="00170A86">
        <w:rPr>
          <w:rFonts w:eastAsia="Calibri" w:cs="Arial"/>
          <w:bCs/>
          <w:color w:val="222222"/>
          <w:sz w:val="24"/>
          <w:szCs w:val="24"/>
          <w:shd w:val="clear" w:color="auto" w:fill="FFFFFF"/>
          <w:lang w:val="ru-RU" w:eastAsia="x-none"/>
        </w:rPr>
        <w:t>ой</w:t>
      </w:r>
      <w:proofErr w:type="spellEnd"/>
      <w:r w:rsidRPr="00170A86">
        <w:rPr>
          <w:rFonts w:eastAsia="Calibri" w:cs="Arial"/>
          <w:bCs/>
          <w:color w:val="222222"/>
          <w:sz w:val="24"/>
          <w:szCs w:val="24"/>
          <w:shd w:val="clear" w:color="auto" w:fill="FFFFFF"/>
          <w:lang w:val="x-none" w:eastAsia="x-none"/>
        </w:rPr>
        <w:t xml:space="preserve"> </w:t>
      </w:r>
      <w:proofErr w:type="spellStart"/>
      <w:r w:rsidRPr="00170A86">
        <w:rPr>
          <w:rFonts w:eastAsia="Calibri" w:cs="Arial"/>
          <w:bCs/>
          <w:color w:val="222222"/>
          <w:sz w:val="24"/>
          <w:szCs w:val="24"/>
          <w:shd w:val="clear" w:color="auto" w:fill="FFFFFF"/>
          <w:lang w:val="x-none" w:eastAsia="x-none"/>
        </w:rPr>
        <w:t>Мбете</w:t>
      </w:r>
      <w:proofErr w:type="spellEnd"/>
      <w:r w:rsidRPr="00170A86">
        <w:rPr>
          <w:rFonts w:eastAsia="Calibri" w:cs="Arial"/>
          <w:b/>
          <w:bCs/>
          <w:color w:val="222222"/>
          <w:sz w:val="21"/>
          <w:szCs w:val="21"/>
          <w:shd w:val="clear" w:color="auto" w:fill="FFFFFF"/>
          <w:lang w:val="ru-RU" w:eastAsia="x-none"/>
        </w:rPr>
        <w:t>,</w:t>
      </w:r>
      <w:r w:rsidRPr="00170A86">
        <w:rPr>
          <w:rFonts w:eastAsia="Calibri" w:cs="Arial"/>
          <w:color w:val="222222"/>
          <w:sz w:val="21"/>
          <w:szCs w:val="21"/>
          <w:shd w:val="clear" w:color="auto" w:fill="FFFFFF"/>
          <w:lang w:val="x-none" w:eastAsia="x-none"/>
        </w:rPr>
        <w:t> </w:t>
      </w:r>
      <w:proofErr w:type="spellStart"/>
      <w:r w:rsidRPr="00170A86">
        <w:rPr>
          <w:rFonts w:eastAsia="Calibri" w:cs="Arial"/>
          <w:sz w:val="24"/>
          <w:szCs w:val="24"/>
          <w:lang w:val="ru-RU" w:eastAsia="x-none"/>
        </w:rPr>
        <w:t>приняла</w:t>
      </w:r>
      <w:proofErr w:type="spellEnd"/>
      <w:r w:rsidRPr="00170A86">
        <w:rPr>
          <w:rFonts w:eastAsia="Calibri" w:cs="Arial"/>
          <w:sz w:val="24"/>
          <w:szCs w:val="24"/>
          <w:lang w:val="ru-RU" w:eastAsia="x-none"/>
        </w:rPr>
        <w:t xml:space="preserve"> проект резолюции против блокады Кубы. </w:t>
      </w:r>
    </w:p>
    <w:p w:rsidR="00170A86" w:rsidRPr="00170A86" w:rsidRDefault="00170A86" w:rsidP="00495325">
      <w:pPr>
        <w:spacing w:after="0"/>
        <w:ind w:left="426"/>
        <w:contextualSpacing/>
        <w:rPr>
          <w:rFonts w:eastAsia="Calibri" w:cs="Arial"/>
          <w:color w:val="7030A0"/>
          <w:sz w:val="24"/>
          <w:szCs w:val="20"/>
          <w:lang w:val="x-none" w:eastAsia="x-none"/>
        </w:rPr>
      </w:pPr>
    </w:p>
    <w:p w:rsidR="00170A86" w:rsidRPr="00170A86" w:rsidRDefault="00170A86" w:rsidP="00495325">
      <w:pPr>
        <w:numPr>
          <w:ilvl w:val="0"/>
          <w:numId w:val="11"/>
        </w:numPr>
        <w:spacing w:after="0"/>
        <w:ind w:left="426" w:hanging="284"/>
        <w:contextualSpacing/>
        <w:rPr>
          <w:rFonts w:eastAsia="Calibri" w:cs="Arial"/>
          <w:sz w:val="24"/>
          <w:szCs w:val="20"/>
          <w:lang w:val="ru-RU" w:eastAsia="x-none"/>
        </w:rPr>
      </w:pPr>
      <w:r w:rsidRPr="00170A86">
        <w:rPr>
          <w:rFonts w:eastAsia="Calibri" w:cs="Arial"/>
          <w:b/>
          <w:sz w:val="24"/>
          <w:szCs w:val="20"/>
          <w:lang w:val="ru-RU" w:eastAsia="x-none"/>
        </w:rPr>
        <w:t>28 ноября 2018 года</w:t>
      </w:r>
      <w:r w:rsidRPr="00170A86">
        <w:rPr>
          <w:rFonts w:eastAsia="Calibri" w:cs="Arial"/>
          <w:sz w:val="24"/>
          <w:szCs w:val="20"/>
          <w:lang w:val="ru-RU" w:eastAsia="x-none"/>
        </w:rPr>
        <w:t xml:space="preserve"> Латиноамериканский совет Латиноамериканской экономической системы (</w:t>
      </w:r>
      <w:proofErr w:type="spellStart"/>
      <w:r w:rsidRPr="00170A86">
        <w:rPr>
          <w:rFonts w:eastAsia="Calibri" w:cs="Arial"/>
          <w:sz w:val="24"/>
          <w:szCs w:val="20"/>
          <w:lang w:val="ru-RU" w:eastAsia="x-none"/>
        </w:rPr>
        <w:t>ЛАЭС</w:t>
      </w:r>
      <w:proofErr w:type="spellEnd"/>
      <w:r w:rsidRPr="00170A86">
        <w:rPr>
          <w:rFonts w:eastAsia="Calibri" w:cs="Arial"/>
          <w:sz w:val="24"/>
          <w:szCs w:val="20"/>
          <w:lang w:val="ru-RU" w:eastAsia="x-none"/>
        </w:rPr>
        <w:t xml:space="preserve">) на встрече министров в городе Каракас, </w:t>
      </w:r>
      <w:r w:rsidR="00C0031E">
        <w:rPr>
          <w:rFonts w:eastAsia="Calibri" w:cs="Arial"/>
          <w:sz w:val="24"/>
          <w:szCs w:val="20"/>
          <w:lang w:val="ru-RU" w:eastAsia="x-none"/>
        </w:rPr>
        <w:t xml:space="preserve">выступил с </w:t>
      </w:r>
      <w:r w:rsidRPr="00170A86">
        <w:rPr>
          <w:rFonts w:eastAsia="Calibri" w:cs="Arial"/>
          <w:sz w:val="24"/>
          <w:szCs w:val="20"/>
          <w:lang w:val="ru-RU" w:eastAsia="x-none"/>
        </w:rPr>
        <w:t>решительн</w:t>
      </w:r>
      <w:r w:rsidR="00C0031E">
        <w:rPr>
          <w:rFonts w:eastAsia="Calibri" w:cs="Arial"/>
          <w:sz w:val="24"/>
          <w:szCs w:val="20"/>
          <w:lang w:val="ru-RU" w:eastAsia="x-none"/>
        </w:rPr>
        <w:t>ым требованием</w:t>
      </w:r>
      <w:r w:rsidRPr="00170A86">
        <w:rPr>
          <w:rFonts w:eastAsia="Calibri" w:cs="Arial"/>
          <w:sz w:val="24"/>
          <w:szCs w:val="20"/>
          <w:lang w:val="ru-RU" w:eastAsia="x-none"/>
        </w:rPr>
        <w:t xml:space="preserve"> положить конец блокаде. </w:t>
      </w:r>
    </w:p>
    <w:p w:rsidR="00170A86" w:rsidRPr="00170A86" w:rsidRDefault="00170A86" w:rsidP="00495325">
      <w:pPr>
        <w:spacing w:after="0"/>
        <w:ind w:left="426"/>
        <w:contextualSpacing/>
        <w:rPr>
          <w:rFonts w:eastAsia="Calibri" w:cs="Arial"/>
          <w:color w:val="7030A0"/>
          <w:sz w:val="24"/>
          <w:szCs w:val="20"/>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b/>
          <w:sz w:val="24"/>
          <w:szCs w:val="24"/>
          <w:lang w:val="ru-RU" w:eastAsia="x-none"/>
        </w:rPr>
        <w:t>28 ноября 2018 года</w:t>
      </w:r>
      <w:r w:rsidRPr="00170A86">
        <w:rPr>
          <w:rFonts w:eastAsia="Calibri" w:cs="Arial"/>
          <w:sz w:val="24"/>
          <w:szCs w:val="24"/>
          <w:lang w:val="ru-RU" w:eastAsia="x-none"/>
        </w:rPr>
        <w:t xml:space="preserve"> в Европейском парламенте по инициативе </w:t>
      </w:r>
      <w:proofErr w:type="spellStart"/>
      <w:r w:rsidRPr="00170A86">
        <w:rPr>
          <w:rFonts w:eastAsia="Calibri" w:cs="Arial"/>
          <w:sz w:val="24"/>
          <w:szCs w:val="24"/>
          <w:shd w:val="clear" w:color="auto" w:fill="FFFFFF"/>
          <w:lang w:val="x-none" w:eastAsia="x-none"/>
        </w:rPr>
        <w:t>лев</w:t>
      </w:r>
      <w:r w:rsidRPr="00170A86">
        <w:rPr>
          <w:rFonts w:eastAsia="Calibri" w:cs="Arial"/>
          <w:sz w:val="24"/>
          <w:szCs w:val="24"/>
          <w:shd w:val="clear" w:color="auto" w:fill="FFFFFF"/>
          <w:lang w:val="ru-RU" w:eastAsia="x-none"/>
        </w:rPr>
        <w:t>ой</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политическ</w:t>
      </w:r>
      <w:r w:rsidRPr="00170A86">
        <w:rPr>
          <w:rFonts w:eastAsia="Calibri" w:cs="Arial"/>
          <w:sz w:val="24"/>
          <w:szCs w:val="24"/>
          <w:shd w:val="clear" w:color="auto" w:fill="FFFFFF"/>
          <w:lang w:val="ru-RU" w:eastAsia="x-none"/>
        </w:rPr>
        <w:t>ой</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групп</w:t>
      </w:r>
      <w:r w:rsidRPr="00170A86">
        <w:rPr>
          <w:rFonts w:eastAsia="Calibri" w:cs="Arial"/>
          <w:bCs/>
          <w:sz w:val="24"/>
          <w:szCs w:val="24"/>
          <w:shd w:val="clear" w:color="auto" w:fill="FFFFFF"/>
          <w:lang w:val="ru-RU" w:eastAsia="x-none"/>
        </w:rPr>
        <w:t>ы</w:t>
      </w:r>
      <w:proofErr w:type="spellEnd"/>
      <w:r w:rsidRPr="00170A86">
        <w:rPr>
          <w:rFonts w:eastAsia="Calibri" w:cs="Arial"/>
          <w:sz w:val="24"/>
          <w:szCs w:val="24"/>
          <w:lang w:val="ru-RU" w:eastAsia="x-none"/>
        </w:rPr>
        <w:t xml:space="preserve"> </w:t>
      </w:r>
      <w:proofErr w:type="spellStart"/>
      <w:r w:rsidRPr="00170A86">
        <w:rPr>
          <w:rFonts w:eastAsia="Calibri" w:cs="Arial"/>
          <w:sz w:val="24"/>
          <w:szCs w:val="20"/>
          <w:lang w:val="x-none" w:eastAsia="x-none"/>
        </w:rPr>
        <w:t>GUE</w:t>
      </w:r>
      <w:proofErr w:type="spellEnd"/>
      <w:r w:rsidRPr="00170A86">
        <w:rPr>
          <w:rFonts w:eastAsia="Calibri" w:cs="Arial"/>
          <w:sz w:val="24"/>
          <w:szCs w:val="20"/>
          <w:lang w:val="x-none" w:eastAsia="x-none"/>
        </w:rPr>
        <w:t>/</w:t>
      </w:r>
      <w:proofErr w:type="spellStart"/>
      <w:r w:rsidRPr="00170A86">
        <w:rPr>
          <w:rFonts w:eastAsia="Calibri" w:cs="Arial"/>
          <w:sz w:val="24"/>
          <w:szCs w:val="20"/>
          <w:lang w:val="x-none" w:eastAsia="x-none"/>
        </w:rPr>
        <w:t>NGL</w:t>
      </w:r>
      <w:proofErr w:type="spellEnd"/>
      <w:r w:rsidRPr="00170A86">
        <w:rPr>
          <w:rFonts w:eastAsia="Calibri" w:cs="Arial"/>
          <w:sz w:val="24"/>
          <w:szCs w:val="24"/>
          <w:lang w:val="ru-RU" w:eastAsia="x-none"/>
        </w:rPr>
        <w:t xml:space="preserve"> состоялась встреча солидарности с Кубой, </w:t>
      </w:r>
      <w:r w:rsidR="00C0031E">
        <w:rPr>
          <w:rFonts w:eastAsia="Calibri" w:cs="Arial"/>
          <w:sz w:val="24"/>
          <w:szCs w:val="24"/>
          <w:lang w:val="ru-RU" w:eastAsia="x-none"/>
        </w:rPr>
        <w:t xml:space="preserve">на которой </w:t>
      </w:r>
      <w:r w:rsidRPr="00170A86">
        <w:rPr>
          <w:rFonts w:eastAsia="Calibri" w:cs="Arial"/>
          <w:sz w:val="24"/>
          <w:szCs w:val="24"/>
          <w:lang w:val="ru-RU" w:eastAsia="x-none"/>
        </w:rPr>
        <w:t>осу</w:t>
      </w:r>
      <w:r w:rsidR="00C0031E">
        <w:rPr>
          <w:rFonts w:eastAsia="Calibri" w:cs="Arial"/>
          <w:sz w:val="24"/>
          <w:szCs w:val="24"/>
          <w:lang w:val="ru-RU" w:eastAsia="x-none"/>
        </w:rPr>
        <w:t>ждалась</w:t>
      </w:r>
      <w:r w:rsidRPr="00170A86">
        <w:rPr>
          <w:rFonts w:eastAsia="Calibri" w:cs="Arial"/>
          <w:sz w:val="24"/>
          <w:szCs w:val="24"/>
          <w:lang w:val="ru-RU" w:eastAsia="x-none"/>
        </w:rPr>
        <w:t xml:space="preserve"> незаконн</w:t>
      </w:r>
      <w:r w:rsidR="00C0031E">
        <w:rPr>
          <w:rFonts w:eastAsia="Calibri" w:cs="Arial"/>
          <w:sz w:val="24"/>
          <w:szCs w:val="24"/>
          <w:lang w:val="ru-RU" w:eastAsia="x-none"/>
        </w:rPr>
        <w:t>ая</w:t>
      </w:r>
      <w:r w:rsidRPr="00170A86">
        <w:rPr>
          <w:rFonts w:eastAsia="Calibri" w:cs="Arial"/>
          <w:sz w:val="24"/>
          <w:szCs w:val="24"/>
          <w:lang w:val="ru-RU" w:eastAsia="x-none"/>
        </w:rPr>
        <w:t xml:space="preserve"> блокад</w:t>
      </w:r>
      <w:r w:rsidR="00C0031E">
        <w:rPr>
          <w:rFonts w:eastAsia="Calibri" w:cs="Arial"/>
          <w:sz w:val="24"/>
          <w:szCs w:val="24"/>
          <w:lang w:val="ru-RU" w:eastAsia="x-none"/>
        </w:rPr>
        <w:t>а</w:t>
      </w:r>
      <w:r w:rsidRPr="00170A86">
        <w:rPr>
          <w:rFonts w:eastAsia="Calibri" w:cs="Arial"/>
          <w:sz w:val="24"/>
          <w:szCs w:val="24"/>
          <w:lang w:val="ru-RU" w:eastAsia="x-none"/>
        </w:rPr>
        <w:t xml:space="preserve"> Кубы</w:t>
      </w:r>
      <w:r w:rsidRPr="00170A86">
        <w:rPr>
          <w:rFonts w:eastAsia="Calibri" w:cs="Arial"/>
          <w:sz w:val="24"/>
          <w:szCs w:val="20"/>
          <w:lang w:val="ru-RU" w:eastAsia="x-none"/>
        </w:rPr>
        <w:t xml:space="preserve">. На встрече прошли два </w:t>
      </w:r>
      <w:r w:rsidR="00703388">
        <w:rPr>
          <w:rFonts w:eastAsia="Calibri" w:cs="Arial"/>
          <w:sz w:val="24"/>
          <w:szCs w:val="20"/>
          <w:lang w:val="ru-RU" w:eastAsia="x-none"/>
        </w:rPr>
        <w:t>«</w:t>
      </w:r>
      <w:r w:rsidRPr="00170A86">
        <w:rPr>
          <w:rFonts w:eastAsia="Calibri" w:cs="Arial"/>
          <w:sz w:val="24"/>
          <w:szCs w:val="20"/>
          <w:lang w:val="ru-RU" w:eastAsia="x-none"/>
        </w:rPr>
        <w:t>круглых стола</w:t>
      </w:r>
      <w:r w:rsidR="00703388">
        <w:rPr>
          <w:rFonts w:eastAsia="Calibri" w:cs="Arial"/>
          <w:sz w:val="24"/>
          <w:szCs w:val="20"/>
          <w:lang w:val="ru-RU" w:eastAsia="x-none"/>
        </w:rPr>
        <w:t>»</w:t>
      </w:r>
      <w:r w:rsidRPr="00170A86">
        <w:rPr>
          <w:rFonts w:eastAsia="Calibri" w:cs="Arial"/>
          <w:sz w:val="24"/>
          <w:szCs w:val="20"/>
          <w:lang w:val="ru-RU" w:eastAsia="x-none"/>
        </w:rPr>
        <w:t xml:space="preserve"> на тем</w:t>
      </w:r>
      <w:r w:rsidR="00703388">
        <w:rPr>
          <w:rFonts w:eastAsia="Calibri" w:cs="Arial"/>
          <w:sz w:val="24"/>
          <w:szCs w:val="20"/>
          <w:lang w:val="ru-RU" w:eastAsia="x-none"/>
        </w:rPr>
        <w:t xml:space="preserve">ы: «Экономические и социальные </w:t>
      </w:r>
      <w:r w:rsidRPr="00170A86">
        <w:rPr>
          <w:rFonts w:eastAsia="Calibri" w:cs="Arial"/>
          <w:sz w:val="24"/>
          <w:szCs w:val="20"/>
          <w:lang w:val="ru-RU" w:eastAsia="x-none"/>
        </w:rPr>
        <w:t>последствия незаконных санкций США против Кубы в ново</w:t>
      </w:r>
      <w:r w:rsidR="00703388">
        <w:rPr>
          <w:rFonts w:eastAsia="Calibri" w:cs="Arial"/>
          <w:sz w:val="24"/>
          <w:szCs w:val="20"/>
          <w:lang w:val="ru-RU" w:eastAsia="x-none"/>
        </w:rPr>
        <w:t>й</w:t>
      </w:r>
      <w:r w:rsidRPr="00170A86">
        <w:rPr>
          <w:rFonts w:eastAsia="Calibri" w:cs="Arial"/>
          <w:sz w:val="24"/>
          <w:szCs w:val="20"/>
          <w:lang w:val="ru-RU" w:eastAsia="x-none"/>
        </w:rPr>
        <w:t xml:space="preserve"> политическо</w:t>
      </w:r>
      <w:r w:rsidR="00703388">
        <w:rPr>
          <w:rFonts w:eastAsia="Calibri" w:cs="Arial"/>
          <w:sz w:val="24"/>
          <w:szCs w:val="20"/>
          <w:lang w:val="ru-RU" w:eastAsia="x-none"/>
        </w:rPr>
        <w:t>й</w:t>
      </w:r>
      <w:r w:rsidRPr="00170A86">
        <w:rPr>
          <w:rFonts w:eastAsia="Calibri" w:cs="Arial"/>
          <w:sz w:val="24"/>
          <w:szCs w:val="20"/>
          <w:lang w:val="ru-RU" w:eastAsia="x-none"/>
        </w:rPr>
        <w:t xml:space="preserve"> </w:t>
      </w:r>
      <w:r w:rsidR="00703388">
        <w:rPr>
          <w:rFonts w:eastAsia="Calibri" w:cs="Arial"/>
          <w:sz w:val="24"/>
          <w:szCs w:val="20"/>
          <w:lang w:val="ru-RU" w:eastAsia="x-none"/>
        </w:rPr>
        <w:t>обстановке в Латинской Америке</w:t>
      </w:r>
      <w:r w:rsidRPr="00170A86">
        <w:rPr>
          <w:rFonts w:eastAsia="Calibri" w:cs="Arial"/>
          <w:sz w:val="24"/>
          <w:szCs w:val="20"/>
          <w:lang w:val="ru-RU" w:eastAsia="x-none"/>
        </w:rPr>
        <w:t xml:space="preserve">» и «Действия против незаконных экстерриториальных </w:t>
      </w:r>
      <w:r w:rsidR="00703388">
        <w:rPr>
          <w:rFonts w:eastAsia="Calibri" w:cs="Arial"/>
          <w:sz w:val="24"/>
          <w:szCs w:val="20"/>
          <w:lang w:val="ru-RU" w:eastAsia="x-none"/>
        </w:rPr>
        <w:t>последствий санкций</w:t>
      </w:r>
      <w:r w:rsidRPr="00170A86">
        <w:rPr>
          <w:rFonts w:eastAsia="Calibri" w:cs="Arial"/>
          <w:sz w:val="24"/>
          <w:szCs w:val="20"/>
          <w:lang w:val="ru-RU" w:eastAsia="x-none"/>
        </w:rPr>
        <w:t xml:space="preserve"> США в европейских странах». Специалист по международному праву и член Бюро Международных ассоциаций демократических адвокатов </w:t>
      </w:r>
      <w:proofErr w:type="spellStart"/>
      <w:r w:rsidRPr="00170A86">
        <w:rPr>
          <w:rFonts w:eastAsia="Calibri" w:cs="Arial"/>
          <w:sz w:val="24"/>
          <w:szCs w:val="20"/>
          <w:lang w:val="ru-RU" w:eastAsia="x-none"/>
        </w:rPr>
        <w:t>Фабио</w:t>
      </w:r>
      <w:proofErr w:type="spellEnd"/>
      <w:r w:rsidRPr="00170A86">
        <w:rPr>
          <w:rFonts w:eastAsia="Calibri" w:cs="Arial"/>
          <w:sz w:val="24"/>
          <w:szCs w:val="20"/>
          <w:lang w:val="ru-RU" w:eastAsia="x-none"/>
        </w:rPr>
        <w:t xml:space="preserve"> </w:t>
      </w:r>
      <w:proofErr w:type="spellStart"/>
      <w:r w:rsidRPr="00170A86">
        <w:rPr>
          <w:rFonts w:eastAsia="Calibri" w:cs="Arial"/>
          <w:sz w:val="24"/>
          <w:szCs w:val="20"/>
          <w:lang w:val="ru-RU" w:eastAsia="x-none"/>
        </w:rPr>
        <w:t>Марселли</w:t>
      </w:r>
      <w:proofErr w:type="spellEnd"/>
      <w:r w:rsidRPr="00170A86">
        <w:rPr>
          <w:rFonts w:eastAsia="Calibri" w:cs="Arial"/>
          <w:sz w:val="24"/>
          <w:szCs w:val="20"/>
          <w:lang w:val="ru-RU" w:eastAsia="x-none"/>
        </w:rPr>
        <w:t xml:space="preserve">, </w:t>
      </w:r>
      <w:r w:rsidR="00703388">
        <w:rPr>
          <w:rFonts w:eastAsia="Calibri" w:cs="Arial"/>
          <w:sz w:val="24"/>
          <w:szCs w:val="20"/>
          <w:lang w:val="ru-RU" w:eastAsia="x-none"/>
        </w:rPr>
        <w:t>обосновал</w:t>
      </w:r>
      <w:r w:rsidRPr="00170A86">
        <w:rPr>
          <w:rFonts w:eastAsia="Calibri" w:cs="Arial"/>
          <w:sz w:val="24"/>
          <w:szCs w:val="20"/>
          <w:lang w:val="ru-RU" w:eastAsia="x-none"/>
        </w:rPr>
        <w:t xml:space="preserve"> причины, по которым блокада не может классифицироваться как эмбарго, </w:t>
      </w:r>
      <w:r w:rsidR="00703388">
        <w:rPr>
          <w:rFonts w:eastAsia="Calibri" w:cs="Arial"/>
          <w:sz w:val="24"/>
          <w:szCs w:val="20"/>
          <w:lang w:val="ru-RU" w:eastAsia="x-none"/>
        </w:rPr>
        <w:t>и</w:t>
      </w:r>
      <w:r w:rsidRPr="00170A86">
        <w:rPr>
          <w:rFonts w:eastAsia="Calibri" w:cs="Arial"/>
          <w:sz w:val="24"/>
          <w:szCs w:val="20"/>
          <w:lang w:val="ru-RU" w:eastAsia="x-none"/>
        </w:rPr>
        <w:t xml:space="preserve"> призвал к реальному применению Регламента 2271/96, принятого в ноябре 1996 года Евросоюзом для защиты физических </w:t>
      </w:r>
      <w:r w:rsidR="00703388">
        <w:rPr>
          <w:rFonts w:eastAsia="Calibri" w:cs="Arial"/>
          <w:sz w:val="24"/>
          <w:szCs w:val="20"/>
          <w:lang w:val="ru-RU" w:eastAsia="x-none"/>
        </w:rPr>
        <w:t>и</w:t>
      </w:r>
      <w:r w:rsidRPr="00170A86">
        <w:rPr>
          <w:rFonts w:eastAsia="Calibri" w:cs="Arial"/>
          <w:sz w:val="24"/>
          <w:szCs w:val="20"/>
          <w:lang w:val="ru-RU" w:eastAsia="x-none"/>
        </w:rPr>
        <w:t xml:space="preserve"> юридических лиц от экстерриториального применения блокады. </w:t>
      </w:r>
    </w:p>
    <w:p w:rsidR="00170A86" w:rsidRPr="00170A86" w:rsidRDefault="00170A86" w:rsidP="00495325">
      <w:pPr>
        <w:contextualSpacing/>
        <w:rPr>
          <w:rFonts w:eastAsia="Calibri" w:cs="Arial"/>
          <w:i/>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b/>
          <w:sz w:val="24"/>
          <w:szCs w:val="24"/>
          <w:lang w:val="ru-RU" w:eastAsia="x-none"/>
        </w:rPr>
        <w:t>11 февраля 2019 года</w:t>
      </w:r>
      <w:r w:rsidRPr="00170A86">
        <w:rPr>
          <w:rFonts w:eastAsia="Calibri" w:cs="Arial"/>
          <w:sz w:val="24"/>
          <w:szCs w:val="24"/>
          <w:lang w:val="ru-RU" w:eastAsia="x-none"/>
        </w:rPr>
        <w:t xml:space="preserve"> в рамках 32-й сессии Ассамблеи Африканского союза, была принята резолюция под названием: «Прекращение экономической, торговой и финансовой блокады, введенной Соединенными Штатами Америки против Республики Куба», в которой осуждается эта бесчеловечная и </w:t>
      </w:r>
      <w:r w:rsidR="00703388">
        <w:rPr>
          <w:rFonts w:eastAsia="Calibri" w:cs="Arial"/>
          <w:sz w:val="24"/>
          <w:szCs w:val="24"/>
          <w:lang w:val="ru-RU" w:eastAsia="x-none"/>
        </w:rPr>
        <w:t>противо</w:t>
      </w:r>
      <w:r w:rsidRPr="00170A86">
        <w:rPr>
          <w:rFonts w:eastAsia="Calibri" w:cs="Arial"/>
          <w:sz w:val="24"/>
          <w:szCs w:val="24"/>
          <w:lang w:val="ru-RU" w:eastAsia="x-none"/>
        </w:rPr>
        <w:t xml:space="preserve">законная политика. </w:t>
      </w:r>
    </w:p>
    <w:p w:rsidR="00170A86" w:rsidRPr="00170A86" w:rsidRDefault="00170A86" w:rsidP="00495325">
      <w:pPr>
        <w:ind w:left="426"/>
        <w:contextualSpacing/>
        <w:rPr>
          <w:rFonts w:eastAsia="Calibri" w:cs="Arial"/>
          <w:color w:val="7030A0"/>
          <w:sz w:val="24"/>
          <w:szCs w:val="24"/>
          <w:lang w:val="x-none" w:eastAsia="x-none"/>
        </w:rPr>
      </w:pPr>
    </w:p>
    <w:p w:rsidR="00170A86" w:rsidRDefault="00170A86" w:rsidP="00495325">
      <w:pPr>
        <w:numPr>
          <w:ilvl w:val="0"/>
          <w:numId w:val="11"/>
        </w:numPr>
        <w:spacing w:after="0"/>
        <w:ind w:left="426" w:hanging="284"/>
        <w:contextualSpacing/>
        <w:rPr>
          <w:rFonts w:eastAsia="Calibri" w:cs="Arial"/>
          <w:sz w:val="24"/>
          <w:szCs w:val="24"/>
          <w:lang w:val="x-none" w:eastAsia="x-none"/>
        </w:rPr>
      </w:pPr>
      <w:r w:rsidRPr="00170A86">
        <w:rPr>
          <w:rFonts w:eastAsia="Calibri" w:cs="Arial"/>
          <w:b/>
          <w:sz w:val="24"/>
          <w:szCs w:val="24"/>
          <w:lang w:val="ru-RU" w:eastAsia="x-none"/>
        </w:rPr>
        <w:t>15 марта 2019 года</w:t>
      </w:r>
      <w:r w:rsidRPr="00170A86">
        <w:rPr>
          <w:rFonts w:eastAsia="Calibri" w:cs="Arial"/>
          <w:sz w:val="24"/>
          <w:szCs w:val="24"/>
          <w:lang w:val="ru-RU" w:eastAsia="x-none"/>
        </w:rPr>
        <w:t xml:space="preserve"> на встрече официального органа Организации Восточно-карибских государств </w:t>
      </w:r>
      <w:r w:rsidR="00703388">
        <w:rPr>
          <w:rFonts w:eastAsia="Calibri" w:cs="Arial"/>
          <w:sz w:val="24"/>
          <w:szCs w:val="24"/>
          <w:lang w:val="ru-RU" w:eastAsia="x-none"/>
        </w:rPr>
        <w:t xml:space="preserve">присутствующие </w:t>
      </w:r>
      <w:r w:rsidRPr="00170A86">
        <w:rPr>
          <w:rFonts w:eastAsia="Calibri" w:cs="Arial"/>
          <w:sz w:val="24"/>
          <w:szCs w:val="24"/>
          <w:lang w:val="ru-RU" w:eastAsia="x-none"/>
        </w:rPr>
        <w:t xml:space="preserve">осудили ужесточение блокады путем введения в действие </w:t>
      </w:r>
      <w:r w:rsidRPr="00170A86">
        <w:rPr>
          <w:rFonts w:eastAsia="Calibri" w:cs="Arial"/>
          <w:sz w:val="24"/>
          <w:szCs w:val="24"/>
          <w:lang w:val="x-none" w:eastAsia="x-none"/>
        </w:rPr>
        <w:t>III</w:t>
      </w:r>
      <w:r w:rsidR="00B8500D">
        <w:rPr>
          <w:rFonts w:eastAsia="Calibri" w:cs="Arial"/>
          <w:sz w:val="24"/>
          <w:szCs w:val="24"/>
          <w:lang w:val="ru-RU" w:eastAsia="x-none"/>
        </w:rPr>
        <w:t xml:space="preserve"> раздела закона </w:t>
      </w:r>
      <w:proofErr w:type="spellStart"/>
      <w:r w:rsidR="00B8500D">
        <w:rPr>
          <w:rFonts w:eastAsia="Calibri" w:cs="Arial"/>
          <w:sz w:val="24"/>
          <w:szCs w:val="24"/>
          <w:lang w:val="ru-RU" w:eastAsia="x-none"/>
        </w:rPr>
        <w:t>Хелмса-Бертона</w:t>
      </w:r>
      <w:proofErr w:type="spellEnd"/>
      <w:r w:rsidR="00B8500D">
        <w:rPr>
          <w:rFonts w:eastAsia="Calibri" w:cs="Arial"/>
          <w:sz w:val="24"/>
          <w:szCs w:val="24"/>
          <w:lang w:val="ru-RU" w:eastAsia="x-none"/>
        </w:rPr>
        <w:t xml:space="preserve"> и расценили этот закон как</w:t>
      </w:r>
      <w:r w:rsidRPr="00170A86">
        <w:rPr>
          <w:rFonts w:eastAsia="Calibri" w:cs="Arial"/>
          <w:sz w:val="24"/>
          <w:szCs w:val="24"/>
          <w:lang w:val="ru-RU" w:eastAsia="x-none"/>
        </w:rPr>
        <w:t xml:space="preserve"> </w:t>
      </w:r>
      <w:r w:rsidR="00B8500D">
        <w:rPr>
          <w:rFonts w:eastAsia="Calibri" w:cs="Arial"/>
          <w:sz w:val="24"/>
          <w:szCs w:val="24"/>
          <w:lang w:val="ru-RU" w:eastAsia="x-none"/>
        </w:rPr>
        <w:t>противо</w:t>
      </w:r>
      <w:r w:rsidRPr="00170A86">
        <w:rPr>
          <w:rFonts w:eastAsia="Calibri" w:cs="Arial"/>
          <w:sz w:val="24"/>
          <w:szCs w:val="24"/>
          <w:lang w:val="ru-RU" w:eastAsia="x-none"/>
        </w:rPr>
        <w:t>законн</w:t>
      </w:r>
      <w:r w:rsidR="00B8500D">
        <w:rPr>
          <w:rFonts w:eastAsia="Calibri" w:cs="Arial"/>
          <w:sz w:val="24"/>
          <w:szCs w:val="24"/>
          <w:lang w:val="ru-RU" w:eastAsia="x-none"/>
        </w:rPr>
        <w:t>ый и необоснованный</w:t>
      </w:r>
      <w:r w:rsidRPr="00170A86">
        <w:rPr>
          <w:rFonts w:eastAsia="Calibri" w:cs="Arial"/>
          <w:sz w:val="24"/>
          <w:szCs w:val="24"/>
          <w:lang w:val="ru-RU" w:eastAsia="x-none"/>
        </w:rPr>
        <w:t xml:space="preserve">. Также </w:t>
      </w:r>
      <w:r w:rsidR="00B8500D">
        <w:rPr>
          <w:rFonts w:eastAsia="Calibri" w:cs="Arial"/>
          <w:sz w:val="24"/>
          <w:szCs w:val="24"/>
          <w:lang w:val="ru-RU" w:eastAsia="x-none"/>
        </w:rPr>
        <w:t xml:space="preserve">они </w:t>
      </w:r>
      <w:r w:rsidRPr="00170A86">
        <w:rPr>
          <w:rFonts w:eastAsia="Calibri" w:cs="Arial"/>
          <w:sz w:val="24"/>
          <w:szCs w:val="24"/>
          <w:lang w:val="ru-RU" w:eastAsia="x-none"/>
        </w:rPr>
        <w:t>отметили</w:t>
      </w:r>
      <w:r w:rsidR="00B8500D">
        <w:rPr>
          <w:rFonts w:eastAsia="Calibri" w:cs="Arial"/>
          <w:sz w:val="24"/>
          <w:szCs w:val="24"/>
          <w:lang w:val="ru-RU" w:eastAsia="x-none"/>
        </w:rPr>
        <w:t xml:space="preserve"> очевидность того</w:t>
      </w:r>
      <w:r w:rsidRPr="00170A86">
        <w:rPr>
          <w:rFonts w:eastAsia="Calibri" w:cs="Arial"/>
          <w:sz w:val="24"/>
          <w:szCs w:val="24"/>
          <w:lang w:val="ru-RU" w:eastAsia="x-none"/>
        </w:rPr>
        <w:t>, что экономическая, торговая и финансовая блокад</w:t>
      </w:r>
      <w:r w:rsidR="00B8500D">
        <w:rPr>
          <w:rFonts w:eastAsia="Calibri" w:cs="Arial"/>
          <w:sz w:val="24"/>
          <w:szCs w:val="24"/>
          <w:lang w:val="ru-RU" w:eastAsia="x-none"/>
        </w:rPr>
        <w:t>а, установленная</w:t>
      </w:r>
      <w:r w:rsidRPr="00170A86">
        <w:rPr>
          <w:rFonts w:eastAsia="Calibri" w:cs="Arial"/>
          <w:sz w:val="24"/>
          <w:szCs w:val="24"/>
          <w:lang w:val="ru-RU" w:eastAsia="x-none"/>
        </w:rPr>
        <w:t xml:space="preserve"> правительств</w:t>
      </w:r>
      <w:r w:rsidR="00B8500D">
        <w:rPr>
          <w:rFonts w:eastAsia="Calibri" w:cs="Arial"/>
          <w:sz w:val="24"/>
          <w:szCs w:val="24"/>
          <w:lang w:val="ru-RU" w:eastAsia="x-none"/>
        </w:rPr>
        <w:t xml:space="preserve">ом </w:t>
      </w:r>
      <w:r w:rsidRPr="00170A86">
        <w:rPr>
          <w:rFonts w:eastAsia="Calibri" w:cs="Arial"/>
          <w:sz w:val="24"/>
          <w:szCs w:val="24"/>
          <w:lang w:val="ru-RU" w:eastAsia="x-none"/>
        </w:rPr>
        <w:t>США против Кубы</w:t>
      </w:r>
      <w:r w:rsidR="00B8500D">
        <w:rPr>
          <w:rFonts w:eastAsia="Calibri" w:cs="Arial"/>
          <w:sz w:val="24"/>
          <w:szCs w:val="24"/>
          <w:lang w:val="ru-RU" w:eastAsia="x-none"/>
        </w:rPr>
        <w:t>,</w:t>
      </w:r>
      <w:r w:rsidRPr="00170A86">
        <w:rPr>
          <w:rFonts w:eastAsia="Calibri" w:cs="Arial"/>
          <w:sz w:val="24"/>
          <w:szCs w:val="24"/>
          <w:lang w:val="ru-RU" w:eastAsia="x-none"/>
        </w:rPr>
        <w:t xml:space="preserve"> подрывает стабильность, мир и безопасность Карибского региона. </w:t>
      </w:r>
    </w:p>
    <w:p w:rsidR="00B8500D" w:rsidRPr="00B8500D" w:rsidRDefault="00B8500D" w:rsidP="00495325">
      <w:pPr>
        <w:spacing w:after="0"/>
        <w:contextualSpacing/>
        <w:rPr>
          <w:rFonts w:eastAsia="Calibri" w:cs="Arial"/>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b/>
          <w:sz w:val="24"/>
          <w:szCs w:val="24"/>
          <w:lang w:val="ru-RU" w:eastAsia="x-none"/>
        </w:rPr>
        <w:t>29 марта 2019 года</w:t>
      </w:r>
      <w:r w:rsidRPr="00170A86">
        <w:rPr>
          <w:rFonts w:eastAsia="Calibri" w:cs="Arial"/>
          <w:sz w:val="24"/>
          <w:szCs w:val="24"/>
          <w:lang w:val="ru-RU" w:eastAsia="x-none"/>
        </w:rPr>
        <w:t xml:space="preserve"> на </w:t>
      </w:r>
      <w:r w:rsidRPr="00170A86">
        <w:rPr>
          <w:rFonts w:eastAsia="Calibri" w:cs="Arial"/>
          <w:sz w:val="24"/>
          <w:szCs w:val="24"/>
          <w:lang w:val="x-none" w:eastAsia="x-none"/>
        </w:rPr>
        <w:t>VIII</w:t>
      </w:r>
      <w:r w:rsidRPr="00170A86">
        <w:rPr>
          <w:rFonts w:eastAsia="Calibri" w:cs="Arial"/>
          <w:sz w:val="24"/>
          <w:szCs w:val="24"/>
          <w:lang w:val="ru-RU" w:eastAsia="x-none"/>
        </w:rPr>
        <w:t xml:space="preserve"> саммите Ассоциации Карибских государств </w:t>
      </w:r>
      <w:r w:rsidRPr="00170A86">
        <w:rPr>
          <w:rFonts w:eastAsia="Calibri" w:cs="Arial"/>
          <w:sz w:val="24"/>
          <w:szCs w:val="24"/>
          <w:lang w:val="x-none" w:eastAsia="x-none"/>
        </w:rPr>
        <w:t>(</w:t>
      </w:r>
      <w:proofErr w:type="spellStart"/>
      <w:r w:rsidRPr="00170A86">
        <w:rPr>
          <w:rFonts w:eastAsia="Calibri" w:cs="Arial"/>
          <w:sz w:val="24"/>
          <w:szCs w:val="24"/>
          <w:lang w:val="x-none" w:eastAsia="x-none"/>
        </w:rPr>
        <w:t>AEC</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который состоялся в Никарагуа, была принята Декларация Манагуа, </w:t>
      </w:r>
      <w:r w:rsidR="00B8500D">
        <w:rPr>
          <w:rFonts w:eastAsia="Calibri" w:cs="Arial"/>
          <w:sz w:val="24"/>
          <w:szCs w:val="24"/>
          <w:lang w:val="ru-RU" w:eastAsia="x-none"/>
        </w:rPr>
        <w:t xml:space="preserve">в </w:t>
      </w:r>
      <w:r w:rsidRPr="00170A86">
        <w:rPr>
          <w:rFonts w:eastAsia="Calibri" w:cs="Arial"/>
          <w:sz w:val="24"/>
          <w:szCs w:val="24"/>
          <w:lang w:val="ru-RU" w:eastAsia="x-none"/>
        </w:rPr>
        <w:t>котор</w:t>
      </w:r>
      <w:r w:rsidR="00B8500D">
        <w:rPr>
          <w:rFonts w:eastAsia="Calibri" w:cs="Arial"/>
          <w:sz w:val="24"/>
          <w:szCs w:val="24"/>
          <w:lang w:val="ru-RU" w:eastAsia="x-none"/>
        </w:rPr>
        <w:t xml:space="preserve">ой вновь отразилось глубокое </w:t>
      </w:r>
      <w:r w:rsidRPr="00170A86">
        <w:rPr>
          <w:rFonts w:eastAsia="Calibri" w:cs="Arial"/>
          <w:sz w:val="24"/>
          <w:szCs w:val="24"/>
          <w:lang w:val="ru-RU" w:eastAsia="x-none"/>
        </w:rPr>
        <w:t xml:space="preserve">осуждение односторонних принудительных мер </w:t>
      </w:r>
      <w:r w:rsidR="00B8500D">
        <w:rPr>
          <w:rFonts w:eastAsia="Calibri" w:cs="Arial"/>
          <w:sz w:val="24"/>
          <w:szCs w:val="24"/>
          <w:lang w:val="ru-RU" w:eastAsia="x-none"/>
        </w:rPr>
        <w:t>с</w:t>
      </w:r>
      <w:r w:rsidRPr="00170A86">
        <w:rPr>
          <w:rFonts w:eastAsia="Calibri" w:cs="Arial"/>
          <w:sz w:val="24"/>
          <w:szCs w:val="24"/>
          <w:lang w:val="ru-RU" w:eastAsia="x-none"/>
        </w:rPr>
        <w:t xml:space="preserve"> приз</w:t>
      </w:r>
      <w:r w:rsidR="00B8500D">
        <w:rPr>
          <w:rFonts w:eastAsia="Calibri" w:cs="Arial"/>
          <w:sz w:val="24"/>
          <w:szCs w:val="24"/>
          <w:lang w:val="ru-RU" w:eastAsia="x-none"/>
        </w:rPr>
        <w:t>ывом к</w:t>
      </w:r>
      <w:r w:rsidRPr="00170A86">
        <w:rPr>
          <w:rFonts w:eastAsia="Calibri" w:cs="Arial"/>
          <w:sz w:val="24"/>
          <w:szCs w:val="24"/>
          <w:lang w:val="ru-RU" w:eastAsia="x-none"/>
        </w:rPr>
        <w:t xml:space="preserve"> правительств</w:t>
      </w:r>
      <w:r w:rsidR="00B8500D">
        <w:rPr>
          <w:rFonts w:eastAsia="Calibri" w:cs="Arial"/>
          <w:sz w:val="24"/>
          <w:szCs w:val="24"/>
          <w:lang w:val="ru-RU" w:eastAsia="x-none"/>
        </w:rPr>
        <w:t>у</w:t>
      </w:r>
      <w:r w:rsidRPr="00170A86">
        <w:rPr>
          <w:rFonts w:eastAsia="Calibri" w:cs="Arial"/>
          <w:sz w:val="24"/>
          <w:szCs w:val="24"/>
          <w:lang w:val="ru-RU" w:eastAsia="x-none"/>
        </w:rPr>
        <w:t xml:space="preserve"> США отменить закон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и прекратить его экстерриториальное применение.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В рамках </w:t>
      </w:r>
      <w:r w:rsidRPr="00170A86">
        <w:rPr>
          <w:rFonts w:eastAsia="Calibri" w:cs="Arial"/>
          <w:sz w:val="24"/>
          <w:szCs w:val="24"/>
          <w:lang w:val="x-none" w:eastAsia="x-none"/>
        </w:rPr>
        <w:t>V</w:t>
      </w:r>
      <w:r w:rsidRPr="00170A86">
        <w:rPr>
          <w:rFonts w:eastAsia="Calibri" w:cs="Arial"/>
          <w:sz w:val="24"/>
          <w:szCs w:val="24"/>
          <w:lang w:val="ru-RU" w:eastAsia="x-none"/>
        </w:rPr>
        <w:t xml:space="preserve"> Ялтинского международного экономического форума, состоявшегося в </w:t>
      </w:r>
      <w:r w:rsidRPr="00170A86">
        <w:rPr>
          <w:rFonts w:eastAsia="Calibri" w:cs="Arial"/>
          <w:b/>
          <w:sz w:val="24"/>
          <w:szCs w:val="24"/>
          <w:lang w:val="ru-RU" w:eastAsia="x-none"/>
        </w:rPr>
        <w:t>апреле 2019 года</w:t>
      </w:r>
      <w:r w:rsidRPr="00170A86">
        <w:rPr>
          <w:rFonts w:eastAsia="Calibri" w:cs="Arial"/>
          <w:sz w:val="24"/>
          <w:szCs w:val="24"/>
          <w:lang w:val="ru-RU" w:eastAsia="x-none"/>
        </w:rPr>
        <w:t xml:space="preserve">, </w:t>
      </w:r>
      <w:proofErr w:type="spellStart"/>
      <w:r w:rsidRPr="00170A86">
        <w:rPr>
          <w:rFonts w:eastAsia="Calibri" w:cs="Arial"/>
          <w:sz w:val="24"/>
          <w:szCs w:val="24"/>
          <w:shd w:val="clear" w:color="auto" w:fill="FFFFFF"/>
          <w:lang w:val="x-none" w:eastAsia="x-none"/>
        </w:rPr>
        <w:t>официальный</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представитель</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Министерства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иностранных</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дел</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Российской</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Федерации</w:t>
      </w:r>
      <w:proofErr w:type="spellEnd"/>
      <w:r w:rsidRPr="00170A86">
        <w:rPr>
          <w:rFonts w:eastAsia="Calibri" w:cs="Arial"/>
          <w:sz w:val="24"/>
          <w:szCs w:val="24"/>
          <w:lang w:val="ru-RU" w:eastAsia="x-none"/>
        </w:rPr>
        <w:t xml:space="preserve"> Мария Захарова </w:t>
      </w:r>
      <w:r w:rsidR="00B8500D" w:rsidRPr="00170A86">
        <w:rPr>
          <w:rFonts w:eastAsia="Calibri" w:cs="Arial"/>
          <w:sz w:val="24"/>
          <w:szCs w:val="24"/>
          <w:lang w:val="ru-RU" w:eastAsia="x-none"/>
        </w:rPr>
        <w:t xml:space="preserve">от имени </w:t>
      </w:r>
      <w:r w:rsidR="00B8500D">
        <w:rPr>
          <w:rFonts w:eastAsia="Calibri" w:cs="Arial"/>
          <w:sz w:val="24"/>
          <w:szCs w:val="24"/>
          <w:lang w:val="ru-RU" w:eastAsia="x-none"/>
        </w:rPr>
        <w:t>своей страны</w:t>
      </w:r>
      <w:r w:rsidR="00B8500D" w:rsidRPr="00170A86">
        <w:rPr>
          <w:rFonts w:eastAsia="Calibri" w:cs="Arial"/>
          <w:sz w:val="24"/>
          <w:szCs w:val="24"/>
          <w:lang w:val="ru-RU" w:eastAsia="x-none"/>
        </w:rPr>
        <w:t xml:space="preserve"> </w:t>
      </w:r>
      <w:r w:rsidRPr="00170A86">
        <w:rPr>
          <w:rFonts w:eastAsia="Calibri" w:cs="Arial"/>
          <w:sz w:val="24"/>
          <w:szCs w:val="24"/>
          <w:lang w:val="ru-RU" w:eastAsia="x-none"/>
        </w:rPr>
        <w:t xml:space="preserve">выступила с резким осуждением применения односторонних санкций против Кубы со стороны США. </w:t>
      </w:r>
      <w:r w:rsidR="00B8500D">
        <w:rPr>
          <w:rFonts w:eastAsia="Calibri" w:cs="Arial"/>
          <w:sz w:val="24"/>
          <w:szCs w:val="24"/>
          <w:lang w:val="ru-RU" w:eastAsia="x-none"/>
        </w:rPr>
        <w:t>Она также</w:t>
      </w:r>
      <w:r w:rsidRPr="00170A86">
        <w:rPr>
          <w:rFonts w:eastAsia="Calibri" w:cs="Arial"/>
          <w:sz w:val="24"/>
          <w:szCs w:val="24"/>
          <w:lang w:val="ru-RU" w:eastAsia="x-none"/>
        </w:rPr>
        <w:t xml:space="preserve"> </w:t>
      </w:r>
      <w:r w:rsidR="00B8500D">
        <w:rPr>
          <w:rFonts w:eastAsia="Calibri" w:cs="Arial"/>
          <w:sz w:val="24"/>
          <w:szCs w:val="24"/>
          <w:lang w:val="ru-RU" w:eastAsia="x-none"/>
        </w:rPr>
        <w:t>заявила</w:t>
      </w:r>
      <w:r w:rsidRPr="00170A86">
        <w:rPr>
          <w:rFonts w:eastAsia="Calibri" w:cs="Arial"/>
          <w:sz w:val="24"/>
          <w:szCs w:val="24"/>
          <w:lang w:val="ru-RU" w:eastAsia="x-none"/>
        </w:rPr>
        <w:t>, что нынешня</w:t>
      </w:r>
      <w:r w:rsidR="00B8500D">
        <w:rPr>
          <w:rFonts w:eastAsia="Calibri" w:cs="Arial"/>
          <w:sz w:val="24"/>
          <w:szCs w:val="24"/>
          <w:lang w:val="ru-RU" w:eastAsia="x-none"/>
        </w:rPr>
        <w:t>я администрация США возрождает д</w:t>
      </w:r>
      <w:r w:rsidRPr="00170A86">
        <w:rPr>
          <w:rFonts w:eastAsia="Calibri" w:cs="Arial"/>
          <w:sz w:val="24"/>
          <w:szCs w:val="24"/>
          <w:lang w:val="ru-RU" w:eastAsia="x-none"/>
        </w:rPr>
        <w:t xml:space="preserve">октрину Монро и применяет ее </w:t>
      </w:r>
      <w:r w:rsidR="00215EDF">
        <w:rPr>
          <w:rFonts w:eastAsia="Calibri" w:cs="Arial"/>
          <w:sz w:val="24"/>
          <w:szCs w:val="24"/>
          <w:lang w:val="ru-RU" w:eastAsia="x-none"/>
        </w:rPr>
        <w:t>в полной мере</w:t>
      </w:r>
      <w:r w:rsidRPr="00170A86">
        <w:rPr>
          <w:rFonts w:eastAsia="Calibri" w:cs="Arial"/>
          <w:sz w:val="24"/>
          <w:szCs w:val="24"/>
          <w:lang w:val="ru-RU" w:eastAsia="x-none"/>
        </w:rPr>
        <w:t xml:space="preserve"> для подавления суверенитета и независимости государств.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tabs>
          <w:tab w:val="left" w:pos="426"/>
        </w:tabs>
        <w:spacing w:after="0"/>
        <w:ind w:left="426" w:hanging="284"/>
        <w:contextualSpacing/>
        <w:rPr>
          <w:rFonts w:eastAsia="Calibri" w:cs="Arial"/>
          <w:sz w:val="24"/>
          <w:szCs w:val="24"/>
          <w:lang w:val="x-none" w:eastAsia="x-none"/>
        </w:rPr>
      </w:pPr>
      <w:r w:rsidRPr="00170A86">
        <w:rPr>
          <w:rFonts w:eastAsia="Calibri" w:cs="Arial"/>
          <w:b/>
          <w:sz w:val="24"/>
          <w:szCs w:val="24"/>
          <w:lang w:val="ru-RU" w:eastAsia="x-none"/>
        </w:rPr>
        <w:t>26 апреля 2019 года</w:t>
      </w:r>
      <w:r w:rsidRPr="00170A86">
        <w:rPr>
          <w:rFonts w:eastAsia="Calibri" w:cs="Arial"/>
          <w:sz w:val="24"/>
          <w:szCs w:val="24"/>
          <w:lang w:val="ru-RU" w:eastAsia="x-none"/>
        </w:rPr>
        <w:t xml:space="preserve"> член парламента Ямайки, представитель оппозиции по вопросам труда и социального обеспечения, заместитель председателя руководящего органа </w:t>
      </w:r>
      <w:proofErr w:type="spellStart"/>
      <w:r w:rsidRPr="00170A86">
        <w:rPr>
          <w:rFonts w:eastAsia="Calibri" w:cs="Arial"/>
          <w:sz w:val="24"/>
          <w:szCs w:val="24"/>
          <w:shd w:val="clear" w:color="auto" w:fill="FFFFFF"/>
          <w:lang w:val="x-none" w:eastAsia="x-none"/>
        </w:rPr>
        <w:t>Народной</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национальной</w:t>
      </w:r>
      <w:proofErr w:type="spellEnd"/>
      <w:r w:rsidRPr="00170A86">
        <w:rPr>
          <w:rFonts w:eastAsia="Calibri" w:cs="Arial"/>
          <w:sz w:val="24"/>
          <w:szCs w:val="24"/>
          <w:shd w:val="clear" w:color="auto" w:fill="FFFFFF"/>
          <w:lang w:val="x-none" w:eastAsia="x-none"/>
        </w:rPr>
        <w:t xml:space="preserve"> </w:t>
      </w:r>
      <w:proofErr w:type="spellStart"/>
      <w:proofErr w:type="gramStart"/>
      <w:r w:rsidRPr="00170A86">
        <w:rPr>
          <w:rFonts w:eastAsia="Calibri" w:cs="Arial"/>
          <w:sz w:val="24"/>
          <w:szCs w:val="24"/>
          <w:shd w:val="clear" w:color="auto" w:fill="FFFFFF"/>
          <w:lang w:val="x-none" w:eastAsia="x-none"/>
        </w:rPr>
        <w:t>парти</w:t>
      </w:r>
      <w:r w:rsidRPr="00170A86">
        <w:rPr>
          <w:rFonts w:eastAsia="Calibri" w:cs="Arial"/>
          <w:sz w:val="24"/>
          <w:szCs w:val="24"/>
          <w:shd w:val="clear" w:color="auto" w:fill="FFFFFF"/>
          <w:lang w:val="ru-RU" w:eastAsia="x-none"/>
        </w:rPr>
        <w:t>и</w:t>
      </w:r>
      <w:proofErr w:type="spellEnd"/>
      <w:r w:rsidRPr="00170A86">
        <w:rPr>
          <w:rFonts w:eastAsia="Calibri" w:cs="Arial"/>
          <w:sz w:val="24"/>
          <w:szCs w:val="24"/>
          <w:shd w:val="clear" w:color="auto" w:fill="FFFFFF"/>
          <w:lang w:val="x-none" w:eastAsia="x-none"/>
        </w:rPr>
        <w:t> </w:t>
      </w:r>
      <w:r w:rsidRPr="00170A86">
        <w:rPr>
          <w:rFonts w:eastAsia="Calibri" w:cs="Arial"/>
          <w:sz w:val="24"/>
          <w:szCs w:val="24"/>
          <w:lang w:val="x-none" w:eastAsia="x-none"/>
        </w:rPr>
        <w:t xml:space="preserve"> (</w:t>
      </w:r>
      <w:proofErr w:type="spellStart"/>
      <w:proofErr w:type="gramEnd"/>
      <w:r w:rsidRPr="00170A86">
        <w:rPr>
          <w:rFonts w:eastAsia="Calibri" w:cs="Arial"/>
          <w:sz w:val="24"/>
          <w:szCs w:val="24"/>
          <w:lang w:val="x-none" w:eastAsia="x-none"/>
        </w:rPr>
        <w:t>PNP</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и председатель ее Комиссии по международным отношениям,</w:t>
      </w:r>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Хорас</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Даллей</w:t>
      </w:r>
      <w:proofErr w:type="spellEnd"/>
      <w:r w:rsidRPr="00170A86">
        <w:rPr>
          <w:rFonts w:eastAsia="Calibri" w:cs="Arial"/>
          <w:sz w:val="24"/>
          <w:szCs w:val="24"/>
          <w:lang w:val="ru-RU" w:eastAsia="x-none"/>
        </w:rPr>
        <w:t xml:space="preserve">, </w:t>
      </w:r>
      <w:r w:rsidR="00215EDF">
        <w:rPr>
          <w:rFonts w:eastAsia="Calibri" w:cs="Arial"/>
          <w:sz w:val="24"/>
          <w:szCs w:val="24"/>
          <w:lang w:val="ru-RU" w:eastAsia="x-none"/>
        </w:rPr>
        <w:t>вновь заявил о</w:t>
      </w:r>
      <w:r w:rsidRPr="00170A86">
        <w:rPr>
          <w:rFonts w:eastAsia="Calibri" w:cs="Arial"/>
          <w:sz w:val="24"/>
          <w:szCs w:val="24"/>
          <w:lang w:val="ru-RU" w:eastAsia="x-none"/>
        </w:rPr>
        <w:t xml:space="preserve"> безоговорочн</w:t>
      </w:r>
      <w:r w:rsidR="00215EDF">
        <w:rPr>
          <w:rFonts w:eastAsia="Calibri" w:cs="Arial"/>
          <w:sz w:val="24"/>
          <w:szCs w:val="24"/>
          <w:lang w:val="ru-RU" w:eastAsia="x-none"/>
        </w:rPr>
        <w:t>ой</w:t>
      </w:r>
      <w:r w:rsidRPr="00170A86">
        <w:rPr>
          <w:rFonts w:eastAsia="Calibri" w:cs="Arial"/>
          <w:sz w:val="24"/>
          <w:szCs w:val="24"/>
          <w:lang w:val="ru-RU" w:eastAsia="x-none"/>
        </w:rPr>
        <w:t xml:space="preserve"> поддержк</w:t>
      </w:r>
      <w:r w:rsidR="00215EDF">
        <w:rPr>
          <w:rFonts w:eastAsia="Calibri" w:cs="Arial"/>
          <w:sz w:val="24"/>
          <w:szCs w:val="24"/>
          <w:lang w:val="ru-RU" w:eastAsia="x-none"/>
        </w:rPr>
        <w:t>е</w:t>
      </w:r>
      <w:r w:rsidRPr="00170A86">
        <w:rPr>
          <w:rFonts w:eastAsia="Calibri" w:cs="Arial"/>
          <w:sz w:val="24"/>
          <w:szCs w:val="24"/>
          <w:lang w:val="ru-RU" w:eastAsia="x-none"/>
        </w:rPr>
        <w:t xml:space="preserve"> </w:t>
      </w:r>
      <w:r w:rsidR="00215EDF">
        <w:rPr>
          <w:rFonts w:eastAsia="Calibri" w:cs="Arial"/>
          <w:sz w:val="24"/>
          <w:szCs w:val="24"/>
          <w:lang w:val="ru-RU" w:eastAsia="x-none"/>
        </w:rPr>
        <w:t xml:space="preserve">со стороны </w:t>
      </w:r>
      <w:r w:rsidRPr="00170A86">
        <w:rPr>
          <w:rFonts w:eastAsia="Calibri" w:cs="Arial"/>
          <w:sz w:val="24"/>
          <w:szCs w:val="24"/>
          <w:lang w:val="ru-RU" w:eastAsia="x-none"/>
        </w:rPr>
        <w:t xml:space="preserve">своей партии </w:t>
      </w:r>
      <w:r w:rsidR="00215EDF">
        <w:rPr>
          <w:rFonts w:eastAsia="Calibri" w:cs="Arial"/>
          <w:sz w:val="24"/>
          <w:szCs w:val="24"/>
          <w:lang w:val="ru-RU" w:eastAsia="x-none"/>
        </w:rPr>
        <w:t xml:space="preserve">в </w:t>
      </w:r>
      <w:r w:rsidRPr="00170A86">
        <w:rPr>
          <w:rFonts w:eastAsia="Calibri" w:cs="Arial"/>
          <w:sz w:val="24"/>
          <w:szCs w:val="24"/>
          <w:lang w:val="ru-RU" w:eastAsia="x-none"/>
        </w:rPr>
        <w:t xml:space="preserve">борьбе кубинского народа за прекращение блокады. Он </w:t>
      </w:r>
      <w:r w:rsidR="00215EDF">
        <w:rPr>
          <w:rFonts w:eastAsia="Calibri" w:cs="Arial"/>
          <w:sz w:val="24"/>
          <w:szCs w:val="24"/>
          <w:lang w:val="ru-RU" w:eastAsia="x-none"/>
        </w:rPr>
        <w:t>отметил</w:t>
      </w:r>
      <w:r w:rsidRPr="00170A86">
        <w:rPr>
          <w:rFonts w:eastAsia="Calibri" w:cs="Arial"/>
          <w:sz w:val="24"/>
          <w:szCs w:val="24"/>
          <w:lang w:val="ru-RU" w:eastAsia="x-none"/>
        </w:rPr>
        <w:t xml:space="preserve">, что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w:t>
      </w:r>
      <w:r w:rsidR="00215EDF">
        <w:rPr>
          <w:rFonts w:eastAsia="Calibri" w:cs="Arial"/>
          <w:sz w:val="24"/>
          <w:szCs w:val="24"/>
          <w:lang w:val="ru-RU" w:eastAsia="x-none"/>
        </w:rPr>
        <w:t>опасно укрепляет</w:t>
      </w:r>
      <w:r w:rsidRPr="00170A86">
        <w:rPr>
          <w:rFonts w:eastAsia="Calibri" w:cs="Arial"/>
          <w:sz w:val="24"/>
          <w:szCs w:val="24"/>
          <w:lang w:val="ru-RU" w:eastAsia="x-none"/>
        </w:rPr>
        <w:t xml:space="preserve"> экстерриториальн</w:t>
      </w:r>
      <w:r w:rsidR="00215EDF">
        <w:rPr>
          <w:rFonts w:eastAsia="Calibri" w:cs="Arial"/>
          <w:sz w:val="24"/>
          <w:szCs w:val="24"/>
          <w:lang w:val="ru-RU" w:eastAsia="x-none"/>
        </w:rPr>
        <w:t>ый компонент политики блокады и является посягательством на международное право и суверенитет</w:t>
      </w:r>
      <w:r w:rsidRPr="00170A86">
        <w:rPr>
          <w:rFonts w:eastAsia="Calibri" w:cs="Arial"/>
          <w:sz w:val="24"/>
          <w:szCs w:val="24"/>
          <w:lang w:val="ru-RU" w:eastAsia="x-none"/>
        </w:rPr>
        <w:t xml:space="preserve"> </w:t>
      </w:r>
      <w:r w:rsidR="00215EDF">
        <w:rPr>
          <w:rFonts w:eastAsia="Calibri" w:cs="Arial"/>
          <w:sz w:val="24"/>
          <w:szCs w:val="24"/>
          <w:lang w:val="ru-RU" w:eastAsia="x-none"/>
        </w:rPr>
        <w:t xml:space="preserve">не только </w:t>
      </w:r>
      <w:r w:rsidRPr="00170A86">
        <w:rPr>
          <w:rFonts w:eastAsia="Calibri" w:cs="Arial"/>
          <w:sz w:val="24"/>
          <w:szCs w:val="24"/>
          <w:lang w:val="ru-RU" w:eastAsia="x-none"/>
        </w:rPr>
        <w:t xml:space="preserve">Кубы, </w:t>
      </w:r>
      <w:r w:rsidR="00215EDF">
        <w:rPr>
          <w:rFonts w:eastAsia="Calibri" w:cs="Arial"/>
          <w:sz w:val="24"/>
          <w:szCs w:val="24"/>
          <w:lang w:val="ru-RU" w:eastAsia="x-none"/>
        </w:rPr>
        <w:t xml:space="preserve">но и </w:t>
      </w:r>
      <w:r w:rsidRPr="00170A86">
        <w:rPr>
          <w:rFonts w:eastAsia="Calibri" w:cs="Arial"/>
          <w:sz w:val="24"/>
          <w:szCs w:val="24"/>
          <w:lang w:val="ru-RU" w:eastAsia="x-none"/>
        </w:rPr>
        <w:t xml:space="preserve">третьих стран.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215EDF" w:rsidP="00495325">
      <w:pPr>
        <w:numPr>
          <w:ilvl w:val="0"/>
          <w:numId w:val="11"/>
        </w:numPr>
        <w:spacing w:after="0"/>
        <w:ind w:left="426" w:hanging="284"/>
        <w:contextualSpacing/>
        <w:rPr>
          <w:rFonts w:eastAsia="Calibri" w:cs="Arial"/>
          <w:sz w:val="24"/>
          <w:szCs w:val="24"/>
          <w:lang w:val="x-none" w:eastAsia="x-none"/>
        </w:rPr>
      </w:pPr>
      <w:r>
        <w:rPr>
          <w:rFonts w:eastAsia="Calibri" w:cs="Arial"/>
          <w:sz w:val="24"/>
          <w:szCs w:val="24"/>
          <w:lang w:val="ru-RU" w:eastAsia="x-none"/>
        </w:rPr>
        <w:t>Различные п</w:t>
      </w:r>
      <w:r w:rsidR="00170A86" w:rsidRPr="00170A86">
        <w:rPr>
          <w:rFonts w:eastAsia="Calibri" w:cs="Arial"/>
          <w:sz w:val="24"/>
          <w:szCs w:val="24"/>
          <w:lang w:val="ru-RU" w:eastAsia="x-none"/>
        </w:rPr>
        <w:t>олитические силы</w:t>
      </w:r>
      <w:r>
        <w:rPr>
          <w:rFonts w:eastAsia="Calibri" w:cs="Arial"/>
          <w:sz w:val="24"/>
          <w:szCs w:val="24"/>
          <w:lang w:val="ru-RU" w:eastAsia="x-none"/>
        </w:rPr>
        <w:t xml:space="preserve"> Бразилии</w:t>
      </w:r>
      <w:r w:rsidR="00170A86" w:rsidRPr="00170A86">
        <w:rPr>
          <w:rFonts w:eastAsia="Calibri" w:cs="Arial"/>
          <w:sz w:val="24"/>
          <w:szCs w:val="24"/>
          <w:lang w:val="ru-RU" w:eastAsia="x-none"/>
        </w:rPr>
        <w:t xml:space="preserve">, </w:t>
      </w:r>
      <w:r>
        <w:rPr>
          <w:rFonts w:eastAsia="Calibri" w:cs="Arial"/>
          <w:sz w:val="24"/>
          <w:szCs w:val="24"/>
          <w:lang w:val="ru-RU" w:eastAsia="x-none"/>
        </w:rPr>
        <w:t>в том числе</w:t>
      </w:r>
      <w:r w:rsidR="00170A86" w:rsidRPr="00170A86">
        <w:rPr>
          <w:rFonts w:eastAsia="Calibri" w:cs="Arial"/>
          <w:sz w:val="24"/>
          <w:szCs w:val="24"/>
          <w:lang w:val="ru-RU" w:eastAsia="x-none"/>
        </w:rPr>
        <w:t xml:space="preserve"> Партия трудящихся, Парламентарный фронт Законодательной ассамблеи Рио-де-Жанейро и Коммунистическая партия Бразилии, осудили блокаду и потребовали положить конец этой </w:t>
      </w:r>
      <w:r>
        <w:rPr>
          <w:rFonts w:eastAsia="Calibri" w:cs="Arial"/>
          <w:sz w:val="24"/>
          <w:szCs w:val="24"/>
          <w:lang w:val="ru-RU" w:eastAsia="x-none"/>
        </w:rPr>
        <w:t>противо</w:t>
      </w:r>
      <w:r w:rsidR="00170A86" w:rsidRPr="00170A86">
        <w:rPr>
          <w:rFonts w:eastAsia="Calibri" w:cs="Arial"/>
          <w:sz w:val="24"/>
          <w:szCs w:val="24"/>
          <w:lang w:val="ru-RU" w:eastAsia="x-none"/>
        </w:rPr>
        <w:t>законной и бесчеловечной политик</w:t>
      </w:r>
      <w:r>
        <w:rPr>
          <w:rFonts w:eastAsia="Calibri" w:cs="Arial"/>
          <w:sz w:val="24"/>
          <w:szCs w:val="24"/>
          <w:lang w:val="ru-RU" w:eastAsia="x-none"/>
        </w:rPr>
        <w:t>е</w:t>
      </w:r>
      <w:r w:rsidR="00170A86" w:rsidRPr="00170A86">
        <w:rPr>
          <w:rFonts w:eastAsia="Calibri" w:cs="Arial"/>
          <w:sz w:val="24"/>
          <w:szCs w:val="24"/>
          <w:lang w:val="ru-RU" w:eastAsia="x-none"/>
        </w:rPr>
        <w:t xml:space="preserve">, тормозящей развитие Кубы. С этой же целью выступили  общественные и профсоюзные движения, </w:t>
      </w:r>
      <w:r>
        <w:rPr>
          <w:rFonts w:eastAsia="Calibri" w:cs="Arial"/>
          <w:sz w:val="24"/>
          <w:szCs w:val="24"/>
          <w:lang w:val="ru-RU" w:eastAsia="x-none"/>
        </w:rPr>
        <w:t>в том числе</w:t>
      </w:r>
      <w:r w:rsidR="00170A86" w:rsidRPr="00170A86">
        <w:rPr>
          <w:rFonts w:eastAsia="Calibri" w:cs="Arial"/>
          <w:sz w:val="24"/>
          <w:szCs w:val="24"/>
          <w:lang w:val="ru-RU" w:eastAsia="x-none"/>
        </w:rPr>
        <w:t xml:space="preserve"> </w:t>
      </w:r>
      <w:proofErr w:type="spellStart"/>
      <w:r w:rsidR="00170A86" w:rsidRPr="00170A86">
        <w:rPr>
          <w:rFonts w:eastAsia="Calibri" w:cs="Arial"/>
          <w:sz w:val="24"/>
          <w:szCs w:val="24"/>
          <w:shd w:val="clear" w:color="auto" w:fill="FFFFFF"/>
          <w:lang w:val="x-none" w:eastAsia="x-none"/>
        </w:rPr>
        <w:t>Единый</w:t>
      </w:r>
      <w:proofErr w:type="spellEnd"/>
      <w:r w:rsidR="00170A86" w:rsidRPr="00170A86">
        <w:rPr>
          <w:rFonts w:eastAsia="Calibri" w:cs="Arial"/>
          <w:sz w:val="24"/>
          <w:szCs w:val="24"/>
          <w:shd w:val="clear" w:color="auto" w:fill="FFFFFF"/>
          <w:lang w:val="x-none" w:eastAsia="x-none"/>
        </w:rPr>
        <w:t> </w:t>
      </w:r>
      <w:proofErr w:type="spellStart"/>
      <w:r w:rsidR="00170A86" w:rsidRPr="00170A86">
        <w:rPr>
          <w:rFonts w:eastAsia="Calibri" w:cs="Arial"/>
          <w:bCs/>
          <w:sz w:val="24"/>
          <w:szCs w:val="24"/>
          <w:shd w:val="clear" w:color="auto" w:fill="FFFFFF"/>
          <w:lang w:val="x-none" w:eastAsia="x-none"/>
        </w:rPr>
        <w:t>профцентр</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трудящихся</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Бразилии</w:t>
      </w:r>
      <w:proofErr w:type="spellEnd"/>
      <w:r w:rsidR="00170A86" w:rsidRPr="00170A86">
        <w:rPr>
          <w:rFonts w:eastAsia="Calibri" w:cs="Arial"/>
          <w:sz w:val="24"/>
          <w:szCs w:val="24"/>
          <w:lang w:val="ru-RU" w:eastAsia="x-none"/>
        </w:rPr>
        <w:t xml:space="preserve">, Движение безземельных крестьян, Бразильский совет мира, Союз бразильских женщин, </w:t>
      </w:r>
      <w:proofErr w:type="spellStart"/>
      <w:r w:rsidR="00170A86" w:rsidRPr="00170A86">
        <w:rPr>
          <w:rFonts w:eastAsia="Calibri" w:cs="Arial"/>
          <w:bCs/>
          <w:sz w:val="24"/>
          <w:szCs w:val="24"/>
          <w:shd w:val="clear" w:color="auto" w:fill="FFFFFF"/>
          <w:lang w:val="x-none" w:eastAsia="x-none"/>
        </w:rPr>
        <w:t>Всемирный</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совет</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мира</w:t>
      </w:r>
      <w:proofErr w:type="spellEnd"/>
      <w:r w:rsidR="00170A86" w:rsidRPr="00170A86">
        <w:rPr>
          <w:rFonts w:eastAsia="Calibri" w:cs="Arial"/>
          <w:sz w:val="24"/>
          <w:szCs w:val="24"/>
          <w:lang w:val="ru-RU" w:eastAsia="x-none"/>
        </w:rPr>
        <w:t xml:space="preserve">, Сеть интеллектуалов и артистов в защиту человечества, Движение солидарности </w:t>
      </w:r>
      <w:proofErr w:type="spellStart"/>
      <w:r w:rsidR="00170A86" w:rsidRPr="00170A86">
        <w:rPr>
          <w:rFonts w:eastAsia="Calibri" w:cs="Arial"/>
          <w:bCs/>
          <w:sz w:val="24"/>
          <w:szCs w:val="24"/>
          <w:shd w:val="clear" w:color="auto" w:fill="FFFFFF"/>
          <w:lang w:val="x-none" w:eastAsia="x-none"/>
        </w:rPr>
        <w:t>Сан</w:t>
      </w:r>
      <w:r w:rsidR="00170A86" w:rsidRPr="00170A86">
        <w:rPr>
          <w:rFonts w:eastAsia="Calibri" w:cs="Arial"/>
          <w:sz w:val="24"/>
          <w:szCs w:val="24"/>
          <w:shd w:val="clear" w:color="auto" w:fill="FFFFFF"/>
          <w:lang w:val="x-none" w:eastAsia="x-none"/>
        </w:rPr>
        <w:t>-</w:t>
      </w:r>
      <w:r w:rsidR="00170A86" w:rsidRPr="00170A86">
        <w:rPr>
          <w:rFonts w:eastAsia="Calibri" w:cs="Arial"/>
          <w:bCs/>
          <w:sz w:val="24"/>
          <w:szCs w:val="24"/>
          <w:shd w:val="clear" w:color="auto" w:fill="FFFFFF"/>
          <w:lang w:val="x-none" w:eastAsia="x-none"/>
        </w:rPr>
        <w:t>Паулу</w:t>
      </w:r>
      <w:r w:rsidR="00170A86" w:rsidRPr="00170A86">
        <w:rPr>
          <w:rFonts w:eastAsia="Calibri" w:cs="Arial"/>
          <w:bCs/>
          <w:sz w:val="24"/>
          <w:szCs w:val="24"/>
          <w:shd w:val="clear" w:color="auto" w:fill="FFFFFF"/>
          <w:lang w:val="ru-RU" w:eastAsia="x-none"/>
        </w:rPr>
        <w:t>-</w:t>
      </w:r>
      <w:r w:rsidR="00170A86" w:rsidRPr="00170A86">
        <w:rPr>
          <w:rFonts w:eastAsia="Calibri" w:cs="Arial"/>
          <w:sz w:val="24"/>
          <w:szCs w:val="24"/>
          <w:lang w:val="ru-RU" w:eastAsia="x-none"/>
        </w:rPr>
        <w:t>Куба</w:t>
      </w:r>
      <w:proofErr w:type="spellEnd"/>
      <w:r w:rsidR="00170A86" w:rsidRPr="00170A86">
        <w:rPr>
          <w:rFonts w:eastAsia="Calibri" w:cs="Arial"/>
          <w:sz w:val="24"/>
          <w:szCs w:val="24"/>
          <w:lang w:val="ru-RU" w:eastAsia="x-none"/>
        </w:rPr>
        <w:t xml:space="preserve">, Коллективы журналистов друзей Кубы, Культурная ассоциация </w:t>
      </w:r>
      <w:proofErr w:type="spellStart"/>
      <w:r w:rsidR="00170A86" w:rsidRPr="00170A86">
        <w:rPr>
          <w:rFonts w:eastAsia="Calibri" w:cs="Arial"/>
          <w:bCs/>
          <w:sz w:val="24"/>
          <w:szCs w:val="24"/>
          <w:shd w:val="clear" w:color="auto" w:fill="FFFFFF"/>
          <w:lang w:val="x-none" w:eastAsia="x-none"/>
        </w:rPr>
        <w:t>Ассоциации</w:t>
      </w:r>
      <w:proofErr w:type="spellEnd"/>
      <w:r w:rsidR="00170A86" w:rsidRPr="00170A86">
        <w:rPr>
          <w:rFonts w:eastAsia="Calibri" w:cs="Arial"/>
          <w:sz w:val="24"/>
          <w:szCs w:val="24"/>
          <w:shd w:val="clear" w:color="auto" w:fill="FFFFFF"/>
          <w:lang w:val="x-none" w:eastAsia="x-none"/>
        </w:rPr>
        <w:t> «</w:t>
      </w:r>
      <w:proofErr w:type="spellStart"/>
      <w:r w:rsidR="00170A86" w:rsidRPr="00170A86">
        <w:rPr>
          <w:rFonts w:eastAsia="Calibri" w:cs="Arial"/>
          <w:bCs/>
          <w:sz w:val="24"/>
          <w:szCs w:val="24"/>
          <w:shd w:val="clear" w:color="auto" w:fill="FFFFFF"/>
          <w:lang w:val="x-none" w:eastAsia="x-none"/>
        </w:rPr>
        <w:t>Хосе</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Марти</w:t>
      </w:r>
      <w:proofErr w:type="spellEnd"/>
      <w:r w:rsidR="00170A86" w:rsidRPr="00170A86">
        <w:rPr>
          <w:rFonts w:eastAsia="Calibri" w:cs="Arial"/>
          <w:sz w:val="24"/>
          <w:szCs w:val="24"/>
          <w:shd w:val="clear" w:color="auto" w:fill="FFFFFF"/>
          <w:lang w:val="x-none" w:eastAsia="x-none"/>
        </w:rPr>
        <w:t>» в </w:t>
      </w:r>
      <w:proofErr w:type="spellStart"/>
      <w:r w:rsidR="00170A86" w:rsidRPr="00170A86">
        <w:rPr>
          <w:rFonts w:eastAsia="Calibri" w:cs="Arial"/>
          <w:bCs/>
          <w:sz w:val="24"/>
          <w:szCs w:val="24"/>
          <w:shd w:val="clear" w:color="auto" w:fill="FFFFFF"/>
          <w:lang w:val="x-none" w:eastAsia="x-none"/>
        </w:rPr>
        <w:t>Рио</w:t>
      </w:r>
      <w:r w:rsidR="00170A86" w:rsidRPr="00170A86">
        <w:rPr>
          <w:rFonts w:eastAsia="Calibri" w:cs="Arial"/>
          <w:sz w:val="24"/>
          <w:szCs w:val="24"/>
          <w:shd w:val="clear" w:color="auto" w:fill="FFFFFF"/>
          <w:lang w:val="x-none" w:eastAsia="x-none"/>
        </w:rPr>
        <w:t>-Гранди-</w:t>
      </w:r>
      <w:r w:rsidR="00170A86" w:rsidRPr="00170A86">
        <w:rPr>
          <w:rFonts w:eastAsia="Calibri" w:cs="Arial"/>
          <w:bCs/>
          <w:sz w:val="24"/>
          <w:szCs w:val="24"/>
          <w:shd w:val="clear" w:color="auto" w:fill="FFFFFF"/>
          <w:lang w:val="x-none" w:eastAsia="x-none"/>
        </w:rPr>
        <w:t>ду</w:t>
      </w:r>
      <w:r w:rsidR="00170A86" w:rsidRPr="00170A86">
        <w:rPr>
          <w:rFonts w:eastAsia="Calibri" w:cs="Arial"/>
          <w:sz w:val="24"/>
          <w:szCs w:val="24"/>
          <w:shd w:val="clear" w:color="auto" w:fill="FFFFFF"/>
          <w:lang w:val="x-none" w:eastAsia="x-none"/>
        </w:rPr>
        <w:t>-</w:t>
      </w:r>
      <w:r w:rsidR="00170A86" w:rsidRPr="00170A86">
        <w:rPr>
          <w:rFonts w:eastAsia="Calibri" w:cs="Arial"/>
          <w:bCs/>
          <w:sz w:val="24"/>
          <w:szCs w:val="24"/>
          <w:shd w:val="clear" w:color="auto" w:fill="FFFFFF"/>
          <w:lang w:val="x-none" w:eastAsia="x-none"/>
        </w:rPr>
        <w:t>Сул</w:t>
      </w:r>
      <w:proofErr w:type="spellEnd"/>
      <w:r w:rsidR="00170A86" w:rsidRPr="00170A86">
        <w:rPr>
          <w:rFonts w:eastAsia="Calibri" w:cs="Arial"/>
          <w:sz w:val="24"/>
          <w:szCs w:val="24"/>
          <w:shd w:val="clear" w:color="auto" w:fill="FFFFFF"/>
          <w:lang w:val="x-none" w:eastAsia="x-none"/>
        </w:rPr>
        <w:t> </w:t>
      </w:r>
      <w:r w:rsidR="00170A86" w:rsidRPr="00170A86">
        <w:rPr>
          <w:rFonts w:eastAsia="Calibri" w:cs="Arial"/>
          <w:sz w:val="24"/>
          <w:szCs w:val="24"/>
          <w:lang w:val="ru-RU" w:eastAsia="x-none"/>
        </w:rPr>
        <w:t xml:space="preserve">, Культурная ассоциация «Хосе Марти» в </w:t>
      </w:r>
      <w:proofErr w:type="spellStart"/>
      <w:r w:rsidR="00170A86" w:rsidRPr="00170A86">
        <w:rPr>
          <w:rFonts w:eastAsia="Calibri" w:cs="Arial"/>
          <w:bCs/>
          <w:sz w:val="24"/>
          <w:szCs w:val="24"/>
          <w:shd w:val="clear" w:color="auto" w:fill="FFFFFF"/>
          <w:lang w:val="x-none" w:eastAsia="x-none"/>
        </w:rPr>
        <w:t>Байшада-Сантиста</w:t>
      </w:r>
      <w:proofErr w:type="spellEnd"/>
      <w:r w:rsidR="00170A86" w:rsidRPr="00170A86">
        <w:rPr>
          <w:rFonts w:eastAsia="Calibri" w:cs="Arial"/>
          <w:sz w:val="24"/>
          <w:szCs w:val="24"/>
          <w:shd w:val="clear" w:color="auto" w:fill="FFFFFF"/>
          <w:lang w:val="x-none" w:eastAsia="x-none"/>
        </w:rPr>
        <w:t> </w:t>
      </w:r>
      <w:r w:rsidR="00170A86" w:rsidRPr="00170A86">
        <w:rPr>
          <w:rFonts w:eastAsia="Calibri" w:cs="Arial"/>
          <w:sz w:val="24"/>
          <w:szCs w:val="24"/>
          <w:lang w:val="x-none" w:eastAsia="x-none"/>
        </w:rPr>
        <w:t xml:space="preserve"> </w:t>
      </w:r>
      <w:r w:rsidR="00170A86" w:rsidRPr="00170A86">
        <w:rPr>
          <w:rFonts w:eastAsia="Calibri" w:cs="Arial"/>
          <w:sz w:val="24"/>
          <w:szCs w:val="24"/>
          <w:lang w:val="ru-RU" w:eastAsia="x-none"/>
        </w:rPr>
        <w:t>штат Сан-Пауло, Культурная ассоциация</w:t>
      </w:r>
      <w:r w:rsidR="00170A86" w:rsidRPr="00170A86">
        <w:rPr>
          <w:rFonts w:eastAsia="Calibri" w:cs="Arial"/>
          <w:sz w:val="24"/>
          <w:szCs w:val="24"/>
          <w:lang w:val="x-none" w:eastAsia="x-none"/>
        </w:rPr>
        <w:t xml:space="preserve"> </w:t>
      </w:r>
      <w:r w:rsidR="00170A86" w:rsidRPr="00170A86">
        <w:rPr>
          <w:rFonts w:eastAsia="Calibri" w:cs="Arial"/>
          <w:sz w:val="24"/>
          <w:szCs w:val="24"/>
          <w:lang w:val="ru-RU" w:eastAsia="x-none"/>
        </w:rPr>
        <w:t xml:space="preserve">«Хосе Марти» - </w:t>
      </w:r>
      <w:proofErr w:type="spellStart"/>
      <w:r w:rsidR="00170A86" w:rsidRPr="00170A86">
        <w:rPr>
          <w:rFonts w:eastAsia="Calibri" w:cs="Arial"/>
          <w:sz w:val="24"/>
          <w:szCs w:val="24"/>
          <w:lang w:val="ru-RU" w:eastAsia="x-none"/>
        </w:rPr>
        <w:t>АВС</w:t>
      </w:r>
      <w:proofErr w:type="spellEnd"/>
      <w:r w:rsidR="00170A86" w:rsidRPr="00170A86">
        <w:rPr>
          <w:rFonts w:eastAsia="Calibri" w:cs="Arial"/>
          <w:sz w:val="24"/>
          <w:szCs w:val="24"/>
          <w:lang w:val="ru-RU" w:eastAsia="x-none"/>
        </w:rPr>
        <w:t xml:space="preserve"> штата Сан-Пауло, Комитет солидарности с Кубой штата Рио-де-Жанейро и  Культурная ассоциация Хосе Марти-</w:t>
      </w:r>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Эспириту-Санту</w:t>
      </w:r>
      <w:proofErr w:type="spellEnd"/>
      <w:r>
        <w:rPr>
          <w:rFonts w:eastAsia="Calibri" w:cs="Arial"/>
          <w:sz w:val="24"/>
          <w:szCs w:val="24"/>
          <w:shd w:val="clear" w:color="auto" w:fill="FFFFFF"/>
          <w:lang w:val="x-none" w:eastAsia="x-none"/>
        </w:rPr>
        <w:t>.</w:t>
      </w:r>
    </w:p>
    <w:p w:rsidR="00170A86" w:rsidRPr="00170A86" w:rsidRDefault="00170A86" w:rsidP="00495325">
      <w:pPr>
        <w:spacing w:after="0"/>
        <w:rPr>
          <w:rFonts w:cs="Arial"/>
          <w:color w:val="7030A0"/>
          <w:sz w:val="24"/>
          <w:szCs w:val="24"/>
          <w:lang w:val="ru-RU"/>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proofErr w:type="spellStart"/>
      <w:r w:rsidRPr="00170A86">
        <w:rPr>
          <w:rFonts w:eastAsia="Calibri" w:cs="Arial"/>
          <w:sz w:val="24"/>
          <w:szCs w:val="24"/>
          <w:shd w:val="clear" w:color="auto" w:fill="FFFFFF"/>
          <w:lang w:val="x-none" w:eastAsia="x-none"/>
        </w:rPr>
        <w:t>Начальник</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управления</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информации</w:t>
      </w:r>
      <w:proofErr w:type="spellEnd"/>
      <w:r w:rsidRPr="00170A86">
        <w:rPr>
          <w:rFonts w:eastAsia="Calibri" w:cs="Arial"/>
          <w:sz w:val="24"/>
          <w:szCs w:val="24"/>
          <w:shd w:val="clear" w:color="auto" w:fill="FFFFFF"/>
          <w:lang w:val="x-none" w:eastAsia="x-none"/>
        </w:rPr>
        <w:t> и </w:t>
      </w:r>
      <w:proofErr w:type="spellStart"/>
      <w:r w:rsidRPr="00170A86">
        <w:rPr>
          <w:rFonts w:eastAsia="Calibri" w:cs="Arial"/>
          <w:bCs/>
          <w:sz w:val="24"/>
          <w:szCs w:val="24"/>
          <w:shd w:val="clear" w:color="auto" w:fill="FFFFFF"/>
          <w:lang w:val="x-none" w:eastAsia="x-none"/>
        </w:rPr>
        <w:t>цифровой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дипломатии</w:t>
      </w:r>
      <w:proofErr w:type="spellEnd"/>
      <w:r w:rsidR="00274017">
        <w:rPr>
          <w:rFonts w:eastAsia="Calibri" w:cs="Arial"/>
          <w:bCs/>
          <w:sz w:val="24"/>
          <w:szCs w:val="24"/>
          <w:shd w:val="clear" w:color="auto" w:fill="FFFFFF"/>
          <w:lang w:val="ru-RU" w:eastAsia="x-none"/>
        </w:rPr>
        <w:t xml:space="preserve">, </w:t>
      </w:r>
      <w:proofErr w:type="spellStart"/>
      <w:r w:rsidRPr="00170A86">
        <w:rPr>
          <w:rFonts w:eastAsia="Calibri" w:cs="Arial"/>
          <w:bCs/>
          <w:sz w:val="24"/>
          <w:szCs w:val="24"/>
          <w:shd w:val="clear" w:color="auto" w:fill="FFFFFF"/>
          <w:lang w:val="x-none" w:eastAsia="x-none"/>
        </w:rPr>
        <w:t>пресс</w:t>
      </w:r>
      <w:proofErr w:type="spellEnd"/>
      <w:r w:rsidRPr="00170A86">
        <w:rPr>
          <w:rFonts w:eastAsia="Calibri" w:cs="Arial"/>
          <w:sz w:val="24"/>
          <w:szCs w:val="24"/>
          <w:shd w:val="clear" w:color="auto" w:fill="FFFFFF"/>
          <w:lang w:val="x-none" w:eastAsia="x-none"/>
        </w:rPr>
        <w:t>-</w:t>
      </w:r>
      <w:r w:rsidRPr="00170A86">
        <w:rPr>
          <w:rFonts w:eastAsia="Calibri" w:cs="Arial"/>
          <w:sz w:val="24"/>
          <w:szCs w:val="24"/>
          <w:shd w:val="clear" w:color="auto" w:fill="FFFFFF"/>
          <w:lang w:val="ru-RU" w:eastAsia="x-none"/>
        </w:rPr>
        <w:t>с</w:t>
      </w:r>
      <w:proofErr w:type="spellStart"/>
      <w:r w:rsidRPr="00170A86">
        <w:rPr>
          <w:rFonts w:eastAsia="Calibri" w:cs="Arial"/>
          <w:bCs/>
          <w:sz w:val="24"/>
          <w:szCs w:val="24"/>
          <w:shd w:val="clear" w:color="auto" w:fill="FFFFFF"/>
          <w:lang w:val="x-none" w:eastAsia="x-none"/>
        </w:rPr>
        <w:t>екретар</w:t>
      </w:r>
      <w:r w:rsidRPr="00170A86">
        <w:rPr>
          <w:rFonts w:eastAsia="Calibri" w:cs="Arial"/>
          <w:bCs/>
          <w:sz w:val="24"/>
          <w:szCs w:val="24"/>
          <w:shd w:val="clear" w:color="auto" w:fill="FFFFFF"/>
          <w:lang w:val="ru-RU" w:eastAsia="x-none"/>
        </w:rPr>
        <w:t>ь</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Министерств</w:t>
      </w:r>
      <w:r w:rsidRPr="00170A86">
        <w:rPr>
          <w:rFonts w:eastAsia="Calibri" w:cs="Arial"/>
          <w:bCs/>
          <w:sz w:val="24"/>
          <w:szCs w:val="24"/>
          <w:shd w:val="clear" w:color="auto" w:fill="FFFFFF"/>
          <w:lang w:val="ru-RU" w:eastAsia="x-none"/>
        </w:rPr>
        <w:t>а</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иностранных</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дел</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Республики</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Беларусь</w:t>
      </w:r>
      <w:proofErr w:type="spellEnd"/>
      <w:r w:rsidRPr="00170A86">
        <w:rPr>
          <w:rFonts w:eastAsia="Calibri" w:cs="Arial"/>
          <w:bCs/>
          <w:sz w:val="24"/>
          <w:szCs w:val="24"/>
          <w:shd w:val="clear" w:color="auto" w:fill="FFFFFF"/>
          <w:lang w:val="ru-RU" w:eastAsia="x-none"/>
        </w:rPr>
        <w:t xml:space="preserve"> </w:t>
      </w:r>
      <w:proofErr w:type="spellStart"/>
      <w:r w:rsidRPr="00170A86">
        <w:rPr>
          <w:rFonts w:eastAsia="Calibri" w:cs="Arial"/>
          <w:bCs/>
          <w:sz w:val="24"/>
          <w:szCs w:val="24"/>
          <w:shd w:val="clear" w:color="auto" w:fill="FFFFFF"/>
          <w:lang w:val="x-none" w:eastAsia="x-none"/>
        </w:rPr>
        <w:t>Анатоли</w:t>
      </w:r>
      <w:r w:rsidRPr="00170A86">
        <w:rPr>
          <w:rFonts w:eastAsia="Calibri" w:cs="Arial"/>
          <w:bCs/>
          <w:sz w:val="24"/>
          <w:szCs w:val="24"/>
          <w:shd w:val="clear" w:color="auto" w:fill="FFFFFF"/>
          <w:lang w:val="ru-RU" w:eastAsia="x-none"/>
        </w:rPr>
        <w:t>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Глаз</w:t>
      </w:r>
      <w:proofErr w:type="spellEnd"/>
      <w:r w:rsidRPr="00170A86">
        <w:rPr>
          <w:rFonts w:eastAsia="Calibri" w:cs="Arial"/>
          <w:sz w:val="24"/>
          <w:szCs w:val="24"/>
          <w:shd w:val="clear" w:color="auto" w:fill="FFFFFF"/>
          <w:lang w:val="x-none" w:eastAsia="x-none"/>
        </w:rPr>
        <w:t> </w:t>
      </w:r>
      <w:r w:rsidRPr="00170A86">
        <w:rPr>
          <w:rFonts w:eastAsia="Calibri" w:cs="Arial"/>
          <w:sz w:val="24"/>
          <w:szCs w:val="24"/>
          <w:lang w:val="ru-RU" w:eastAsia="x-none"/>
        </w:rPr>
        <w:t xml:space="preserve">, от </w:t>
      </w:r>
      <w:r w:rsidR="00274017">
        <w:rPr>
          <w:rFonts w:eastAsia="Calibri" w:cs="Arial"/>
          <w:sz w:val="24"/>
          <w:szCs w:val="24"/>
          <w:lang w:val="ru-RU" w:eastAsia="x-none"/>
        </w:rPr>
        <w:t>и</w:t>
      </w:r>
      <w:r w:rsidRPr="00170A86">
        <w:rPr>
          <w:rFonts w:eastAsia="Calibri" w:cs="Arial"/>
          <w:sz w:val="24"/>
          <w:szCs w:val="24"/>
          <w:lang w:val="ru-RU" w:eastAsia="x-none"/>
        </w:rPr>
        <w:t xml:space="preserve">мени МИД Беларуси </w:t>
      </w:r>
      <w:r w:rsidR="00274017">
        <w:rPr>
          <w:rFonts w:eastAsia="Calibri" w:cs="Arial"/>
          <w:sz w:val="24"/>
          <w:szCs w:val="24"/>
          <w:lang w:val="ru-RU" w:eastAsia="x-none"/>
        </w:rPr>
        <w:t>выступил с решительными</w:t>
      </w:r>
      <w:r w:rsidRPr="00170A86">
        <w:rPr>
          <w:rFonts w:eastAsia="Calibri" w:cs="Arial"/>
          <w:sz w:val="24"/>
          <w:szCs w:val="24"/>
          <w:lang w:val="ru-RU" w:eastAsia="x-none"/>
        </w:rPr>
        <w:t xml:space="preserve"> заявления</w:t>
      </w:r>
      <w:r w:rsidR="00274017">
        <w:rPr>
          <w:rFonts w:eastAsia="Calibri" w:cs="Arial"/>
          <w:sz w:val="24"/>
          <w:szCs w:val="24"/>
          <w:lang w:val="ru-RU" w:eastAsia="x-none"/>
        </w:rPr>
        <w:t>ми</w:t>
      </w:r>
      <w:r w:rsidRPr="00170A86">
        <w:rPr>
          <w:rFonts w:eastAsia="Calibri" w:cs="Arial"/>
          <w:sz w:val="24"/>
          <w:szCs w:val="24"/>
          <w:lang w:val="ru-RU" w:eastAsia="x-none"/>
        </w:rPr>
        <w:t xml:space="preserve"> против ужесточения блокады Кубы. </w:t>
      </w:r>
      <w:r w:rsidR="00274017">
        <w:rPr>
          <w:rFonts w:eastAsia="Calibri" w:cs="Arial"/>
          <w:sz w:val="24"/>
          <w:szCs w:val="24"/>
          <w:lang w:val="ru-RU" w:eastAsia="x-none"/>
        </w:rPr>
        <w:t xml:space="preserve">Равным образом, он </w:t>
      </w:r>
      <w:r w:rsidRPr="00170A86">
        <w:rPr>
          <w:rFonts w:eastAsia="Calibri" w:cs="Arial"/>
          <w:sz w:val="24"/>
          <w:szCs w:val="24"/>
          <w:lang w:val="ru-RU" w:eastAsia="x-none"/>
        </w:rPr>
        <w:t xml:space="preserve">напомнил, что большинство стран-членов ООН </w:t>
      </w:r>
      <w:r w:rsidR="00274017">
        <w:rPr>
          <w:rFonts w:eastAsia="Calibri" w:cs="Arial"/>
          <w:sz w:val="24"/>
          <w:szCs w:val="24"/>
          <w:lang w:val="ru-RU" w:eastAsia="x-none"/>
        </w:rPr>
        <w:t>из года в год</w:t>
      </w:r>
      <w:r w:rsidRPr="00170A86">
        <w:rPr>
          <w:rFonts w:eastAsia="Calibri" w:cs="Arial"/>
          <w:sz w:val="24"/>
          <w:szCs w:val="24"/>
          <w:lang w:val="ru-RU" w:eastAsia="x-none"/>
        </w:rPr>
        <w:t xml:space="preserve"> выступа</w:t>
      </w:r>
      <w:r w:rsidR="00274017">
        <w:rPr>
          <w:rFonts w:eastAsia="Calibri" w:cs="Arial"/>
          <w:sz w:val="24"/>
          <w:szCs w:val="24"/>
          <w:lang w:val="ru-RU" w:eastAsia="x-none"/>
        </w:rPr>
        <w:t>ю</w:t>
      </w:r>
      <w:r w:rsidRPr="00170A86">
        <w:rPr>
          <w:rFonts w:eastAsia="Calibri" w:cs="Arial"/>
          <w:sz w:val="24"/>
          <w:szCs w:val="24"/>
          <w:lang w:val="ru-RU" w:eastAsia="x-none"/>
        </w:rPr>
        <w:t xml:space="preserve">т против мер </w:t>
      </w:r>
      <w:r w:rsidR="00274017">
        <w:rPr>
          <w:rFonts w:eastAsia="Calibri" w:cs="Arial"/>
          <w:sz w:val="24"/>
          <w:szCs w:val="24"/>
          <w:lang w:val="ru-RU" w:eastAsia="x-none"/>
        </w:rPr>
        <w:t xml:space="preserve">по </w:t>
      </w:r>
      <w:r w:rsidRPr="00170A86">
        <w:rPr>
          <w:rFonts w:eastAsia="Calibri" w:cs="Arial"/>
          <w:sz w:val="24"/>
          <w:szCs w:val="24"/>
          <w:lang w:val="ru-RU" w:eastAsia="x-none"/>
        </w:rPr>
        <w:t>экономическо</w:t>
      </w:r>
      <w:r w:rsidR="00274017">
        <w:rPr>
          <w:rFonts w:eastAsia="Calibri" w:cs="Arial"/>
          <w:sz w:val="24"/>
          <w:szCs w:val="24"/>
          <w:lang w:val="ru-RU" w:eastAsia="x-none"/>
        </w:rPr>
        <w:t>й, торговой и финансовой блокаде</w:t>
      </w:r>
      <w:r w:rsidRPr="00170A86">
        <w:rPr>
          <w:rFonts w:eastAsia="Calibri" w:cs="Arial"/>
          <w:sz w:val="24"/>
          <w:szCs w:val="24"/>
          <w:lang w:val="ru-RU" w:eastAsia="x-none"/>
        </w:rPr>
        <w:t xml:space="preserve">, </w:t>
      </w:r>
      <w:r w:rsidR="00274017">
        <w:rPr>
          <w:rFonts w:eastAsia="Calibri" w:cs="Arial"/>
          <w:sz w:val="24"/>
          <w:szCs w:val="24"/>
          <w:lang w:val="ru-RU" w:eastAsia="x-none"/>
        </w:rPr>
        <w:t>и что в этом отдельном случае, они</w:t>
      </w:r>
      <w:r w:rsidRPr="00170A86">
        <w:rPr>
          <w:rFonts w:eastAsia="Calibri" w:cs="Arial"/>
          <w:sz w:val="24"/>
          <w:szCs w:val="24"/>
          <w:lang w:val="ru-RU" w:eastAsia="x-none"/>
        </w:rPr>
        <w:t xml:space="preserve"> осуждают введение новых односторонних принудительных мер против Кубы.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proofErr w:type="spellStart"/>
      <w:r w:rsidRPr="00170A86">
        <w:rPr>
          <w:rFonts w:eastAsia="Calibri" w:cs="Arial"/>
          <w:color w:val="333333"/>
          <w:sz w:val="24"/>
          <w:szCs w:val="24"/>
          <w:lang w:val="x-none" w:eastAsia="x-none"/>
        </w:rPr>
        <w:t>Кейджи</w:t>
      </w:r>
      <w:proofErr w:type="spellEnd"/>
      <w:r w:rsidRPr="00170A86">
        <w:rPr>
          <w:rFonts w:eastAsia="Calibri" w:cs="Arial"/>
          <w:color w:val="333333"/>
          <w:sz w:val="24"/>
          <w:szCs w:val="24"/>
          <w:lang w:val="x-none" w:eastAsia="x-none"/>
        </w:rPr>
        <w:t xml:space="preserve"> </w:t>
      </w:r>
      <w:proofErr w:type="spellStart"/>
      <w:r w:rsidRPr="00170A86">
        <w:rPr>
          <w:rFonts w:eastAsia="Calibri" w:cs="Arial"/>
          <w:color w:val="333333"/>
          <w:sz w:val="24"/>
          <w:szCs w:val="24"/>
          <w:lang w:val="x-none" w:eastAsia="x-none"/>
        </w:rPr>
        <w:t>Фуруя</w:t>
      </w:r>
      <w:proofErr w:type="spellEnd"/>
      <w:r w:rsidR="00274017">
        <w:rPr>
          <w:rFonts w:eastAsia="Calibri" w:cs="Arial"/>
          <w:color w:val="333333"/>
          <w:sz w:val="24"/>
          <w:szCs w:val="24"/>
          <w:lang w:val="ru-RU" w:eastAsia="x-none"/>
        </w:rPr>
        <w:t>,</w:t>
      </w:r>
      <w:r w:rsidRPr="00170A86">
        <w:rPr>
          <w:rFonts w:eastAsia="Calibri" w:cs="Arial"/>
          <w:sz w:val="24"/>
          <w:szCs w:val="24"/>
          <w:lang w:val="ru-RU" w:eastAsia="x-none"/>
        </w:rPr>
        <w:t xml:space="preserve"> председатель парламентской лиги дружбы Япония-Куба, в ходе рабочей встр</w:t>
      </w:r>
      <w:r w:rsidR="00274017">
        <w:rPr>
          <w:rFonts w:eastAsia="Calibri" w:cs="Arial"/>
          <w:sz w:val="24"/>
          <w:szCs w:val="24"/>
          <w:lang w:val="ru-RU" w:eastAsia="x-none"/>
        </w:rPr>
        <w:t>ечи с послом Кубы в этой стране</w:t>
      </w:r>
      <w:r w:rsidRPr="00170A86">
        <w:rPr>
          <w:rFonts w:eastAsia="Calibri" w:cs="Arial"/>
          <w:sz w:val="24"/>
          <w:szCs w:val="24"/>
          <w:lang w:val="ru-RU" w:eastAsia="x-none"/>
        </w:rPr>
        <w:t xml:space="preserve"> подтвердил поддержку </w:t>
      </w:r>
      <w:r w:rsidR="00274017">
        <w:rPr>
          <w:rFonts w:eastAsia="Calibri" w:cs="Arial"/>
          <w:sz w:val="24"/>
          <w:szCs w:val="24"/>
          <w:lang w:val="ru-RU" w:eastAsia="x-none"/>
        </w:rPr>
        <w:t>своей</w:t>
      </w:r>
      <w:r w:rsidR="00274017" w:rsidRPr="00170A86">
        <w:rPr>
          <w:rFonts w:eastAsia="Calibri" w:cs="Arial"/>
          <w:sz w:val="24"/>
          <w:szCs w:val="24"/>
          <w:lang w:val="ru-RU" w:eastAsia="x-none"/>
        </w:rPr>
        <w:t xml:space="preserve"> организации требованию Кубы положить конец блокаде</w:t>
      </w:r>
      <w:r w:rsidRPr="00170A86">
        <w:rPr>
          <w:rFonts w:eastAsia="Calibri" w:cs="Arial"/>
          <w:sz w:val="24"/>
          <w:szCs w:val="24"/>
          <w:lang w:val="ru-RU" w:eastAsia="x-none"/>
        </w:rPr>
        <w:t xml:space="preserve"> и выразил </w:t>
      </w:r>
      <w:r w:rsidR="00274017">
        <w:rPr>
          <w:rFonts w:eastAsia="Calibri" w:cs="Arial"/>
          <w:sz w:val="24"/>
          <w:szCs w:val="24"/>
          <w:lang w:val="ru-RU" w:eastAsia="x-none"/>
        </w:rPr>
        <w:t xml:space="preserve">свое </w:t>
      </w:r>
      <w:r w:rsidRPr="00170A86">
        <w:rPr>
          <w:rFonts w:eastAsia="Calibri" w:cs="Arial"/>
          <w:sz w:val="24"/>
          <w:szCs w:val="24"/>
          <w:lang w:val="ru-RU" w:eastAsia="x-none"/>
        </w:rPr>
        <w:t xml:space="preserve">глубокое беспокойство </w:t>
      </w:r>
      <w:r w:rsidR="00274017">
        <w:rPr>
          <w:rFonts w:eastAsia="Calibri" w:cs="Arial"/>
          <w:sz w:val="24"/>
          <w:szCs w:val="24"/>
          <w:lang w:val="ru-RU" w:eastAsia="x-none"/>
        </w:rPr>
        <w:t>в связи с</w:t>
      </w:r>
      <w:r w:rsidRPr="00170A86">
        <w:rPr>
          <w:rFonts w:eastAsia="Calibri" w:cs="Arial"/>
          <w:sz w:val="24"/>
          <w:szCs w:val="24"/>
          <w:lang w:val="ru-RU" w:eastAsia="x-none"/>
        </w:rPr>
        <w:t xml:space="preserve"> экстерриториальны</w:t>
      </w:r>
      <w:r w:rsidR="00274017">
        <w:rPr>
          <w:rFonts w:eastAsia="Calibri" w:cs="Arial"/>
          <w:sz w:val="24"/>
          <w:szCs w:val="24"/>
          <w:lang w:val="ru-RU" w:eastAsia="x-none"/>
        </w:rPr>
        <w:t>м</w:t>
      </w:r>
      <w:r w:rsidRPr="00170A86">
        <w:rPr>
          <w:rFonts w:eastAsia="Calibri" w:cs="Arial"/>
          <w:sz w:val="24"/>
          <w:szCs w:val="24"/>
          <w:lang w:val="ru-RU" w:eastAsia="x-none"/>
        </w:rPr>
        <w:t xml:space="preserve"> характер</w:t>
      </w:r>
      <w:r w:rsidR="00274017">
        <w:rPr>
          <w:rFonts w:eastAsia="Calibri" w:cs="Arial"/>
          <w:sz w:val="24"/>
          <w:szCs w:val="24"/>
          <w:lang w:val="ru-RU" w:eastAsia="x-none"/>
        </w:rPr>
        <w:t>ом</w:t>
      </w:r>
      <w:r w:rsidRPr="00170A86">
        <w:rPr>
          <w:rFonts w:eastAsia="Calibri" w:cs="Arial"/>
          <w:sz w:val="24"/>
          <w:szCs w:val="24"/>
          <w:lang w:val="ru-RU" w:eastAsia="x-none"/>
        </w:rPr>
        <w:t xml:space="preserve"> блокады, на</w:t>
      </w:r>
      <w:r w:rsidR="00274017">
        <w:rPr>
          <w:rFonts w:eastAsia="Calibri" w:cs="Arial"/>
          <w:sz w:val="24"/>
          <w:szCs w:val="24"/>
          <w:lang w:val="ru-RU" w:eastAsia="x-none"/>
        </w:rPr>
        <w:t>руш</w:t>
      </w:r>
      <w:r w:rsidRPr="00170A86">
        <w:rPr>
          <w:rFonts w:eastAsia="Calibri" w:cs="Arial"/>
          <w:sz w:val="24"/>
          <w:szCs w:val="24"/>
          <w:lang w:val="ru-RU" w:eastAsia="x-none"/>
        </w:rPr>
        <w:t>ающи</w:t>
      </w:r>
      <w:r w:rsidR="00274017">
        <w:rPr>
          <w:rFonts w:eastAsia="Calibri" w:cs="Arial"/>
          <w:sz w:val="24"/>
          <w:szCs w:val="24"/>
          <w:lang w:val="ru-RU" w:eastAsia="x-none"/>
        </w:rPr>
        <w:t>м</w:t>
      </w:r>
      <w:r w:rsidRPr="00170A86">
        <w:rPr>
          <w:rFonts w:eastAsia="Calibri" w:cs="Arial"/>
          <w:sz w:val="24"/>
          <w:szCs w:val="24"/>
          <w:lang w:val="ru-RU" w:eastAsia="x-none"/>
        </w:rPr>
        <w:t xml:space="preserve"> законодательство третьих стран, в том числе Японии.  </w:t>
      </w:r>
    </w:p>
    <w:p w:rsidR="00170A86" w:rsidRPr="00170A86" w:rsidRDefault="00170A86" w:rsidP="00495325">
      <w:pPr>
        <w:spacing w:after="0"/>
        <w:rPr>
          <w:rFonts w:cs="Arial"/>
          <w:color w:val="7030A0"/>
          <w:sz w:val="24"/>
          <w:szCs w:val="24"/>
          <w:lang w:val="ru-RU"/>
        </w:rPr>
      </w:pPr>
    </w:p>
    <w:p w:rsidR="00170A86" w:rsidRPr="00170A86" w:rsidRDefault="00170A86" w:rsidP="00495325">
      <w:pPr>
        <w:spacing w:after="0"/>
        <w:ind w:firstLine="284"/>
        <w:rPr>
          <w:rFonts w:cs="Arial"/>
          <w:sz w:val="24"/>
          <w:szCs w:val="24"/>
          <w:lang w:val="ru-RU"/>
        </w:rPr>
      </w:pPr>
      <w:r w:rsidRPr="00170A86">
        <w:rPr>
          <w:rFonts w:cs="Arial"/>
          <w:sz w:val="24"/>
          <w:szCs w:val="24"/>
          <w:lang w:val="ru-RU"/>
        </w:rPr>
        <w:t>После заявления со стороны правительства Дональда Трампа о введени</w:t>
      </w:r>
      <w:r w:rsidR="00274017">
        <w:rPr>
          <w:rFonts w:cs="Arial"/>
          <w:sz w:val="24"/>
          <w:szCs w:val="24"/>
          <w:lang w:val="ru-RU"/>
        </w:rPr>
        <w:t>и</w:t>
      </w:r>
      <w:r w:rsidRPr="00170A86">
        <w:rPr>
          <w:rFonts w:cs="Arial"/>
          <w:sz w:val="24"/>
          <w:szCs w:val="24"/>
          <w:lang w:val="ru-RU"/>
        </w:rPr>
        <w:t xml:space="preserve"> в действие </w:t>
      </w:r>
      <w:r w:rsidRPr="00170A86">
        <w:rPr>
          <w:rFonts w:cs="Arial"/>
          <w:sz w:val="24"/>
          <w:szCs w:val="24"/>
        </w:rPr>
        <w:t>III</w:t>
      </w:r>
      <w:r w:rsidRPr="00170A86">
        <w:rPr>
          <w:rFonts w:cs="Arial"/>
          <w:sz w:val="24"/>
          <w:szCs w:val="24"/>
          <w:lang w:val="ru-RU"/>
        </w:rPr>
        <w:t xml:space="preserve"> раздела закона </w:t>
      </w:r>
      <w:proofErr w:type="spellStart"/>
      <w:r w:rsidRPr="00170A86">
        <w:rPr>
          <w:rFonts w:cs="Arial"/>
          <w:sz w:val="24"/>
          <w:szCs w:val="24"/>
          <w:lang w:val="ru-RU"/>
        </w:rPr>
        <w:t>Хелмса-Бертона</w:t>
      </w:r>
      <w:proofErr w:type="spellEnd"/>
      <w:r w:rsidRPr="00170A86">
        <w:rPr>
          <w:rFonts w:cs="Arial"/>
          <w:sz w:val="24"/>
          <w:szCs w:val="24"/>
          <w:lang w:val="ru-RU"/>
        </w:rPr>
        <w:t xml:space="preserve">, </w:t>
      </w:r>
      <w:r w:rsidR="00274017">
        <w:rPr>
          <w:rFonts w:cs="Arial"/>
          <w:sz w:val="24"/>
          <w:szCs w:val="24"/>
          <w:lang w:val="ru-RU"/>
        </w:rPr>
        <w:t>что явилось беспрецедентным действием</w:t>
      </w:r>
      <w:r w:rsidRPr="00170A86">
        <w:rPr>
          <w:rFonts w:cs="Arial"/>
          <w:sz w:val="24"/>
          <w:szCs w:val="24"/>
          <w:lang w:val="ru-RU"/>
        </w:rPr>
        <w:t>, обостр</w:t>
      </w:r>
      <w:r w:rsidR="00274017">
        <w:rPr>
          <w:rFonts w:cs="Arial"/>
          <w:sz w:val="24"/>
          <w:szCs w:val="24"/>
          <w:lang w:val="ru-RU"/>
        </w:rPr>
        <w:t>ившим</w:t>
      </w:r>
      <w:r w:rsidRPr="00170A86">
        <w:rPr>
          <w:rFonts w:cs="Arial"/>
          <w:sz w:val="24"/>
          <w:szCs w:val="24"/>
          <w:lang w:val="ru-RU"/>
        </w:rPr>
        <w:t xml:space="preserve"> экономическую, торговую и финансовую блокаду Кубы, многочисленные представители мирового сообщества выразили свое осуждение:  </w:t>
      </w:r>
    </w:p>
    <w:p w:rsidR="00170A86" w:rsidRPr="00170A86" w:rsidRDefault="00170A86" w:rsidP="00495325">
      <w:pPr>
        <w:spacing w:after="0"/>
        <w:rPr>
          <w:rFonts w:cs="Arial"/>
          <w:color w:val="7030A0"/>
          <w:sz w:val="24"/>
          <w:szCs w:val="24"/>
          <w:lang w:val="ru-RU"/>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proofErr w:type="spellStart"/>
      <w:r w:rsidRPr="00170A86">
        <w:rPr>
          <w:rFonts w:eastAsia="Calibri" w:cs="Arial"/>
          <w:bCs/>
          <w:sz w:val="24"/>
          <w:szCs w:val="24"/>
          <w:shd w:val="clear" w:color="auto" w:fill="FFFFFF"/>
          <w:lang w:val="x-none" w:eastAsia="x-none"/>
        </w:rPr>
        <w:t>Верховный</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представитель</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Европейского</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союза</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по</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иностранным</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делам</w:t>
      </w:r>
      <w:proofErr w:type="spellEnd"/>
      <w:r w:rsidRPr="00170A86">
        <w:rPr>
          <w:rFonts w:eastAsia="Calibri" w:cs="Arial"/>
          <w:sz w:val="24"/>
          <w:szCs w:val="24"/>
          <w:shd w:val="clear" w:color="auto" w:fill="FFFFFF"/>
          <w:lang w:val="x-none" w:eastAsia="x-none"/>
        </w:rPr>
        <w:t> </w:t>
      </w:r>
      <w:r w:rsidRPr="00170A86">
        <w:rPr>
          <w:rFonts w:eastAsia="Calibri" w:cs="Arial"/>
          <w:sz w:val="24"/>
          <w:szCs w:val="24"/>
          <w:lang w:val="ru-RU" w:eastAsia="x-none"/>
        </w:rPr>
        <w:t xml:space="preserve"> (ЕС) </w:t>
      </w:r>
      <w:proofErr w:type="spellStart"/>
      <w:r w:rsidRPr="00170A86">
        <w:rPr>
          <w:rFonts w:eastAsia="Calibri" w:cs="Arial"/>
          <w:sz w:val="24"/>
          <w:szCs w:val="24"/>
          <w:shd w:val="clear" w:color="auto" w:fill="FFFFFF"/>
          <w:lang w:val="x-none" w:eastAsia="x-none"/>
        </w:rPr>
        <w:t>Федерика</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Могерини</w:t>
      </w:r>
      <w:proofErr w:type="spellEnd"/>
      <w:r w:rsidRPr="00170A86">
        <w:rPr>
          <w:rFonts w:eastAsia="Calibri" w:cs="Arial"/>
          <w:sz w:val="24"/>
          <w:szCs w:val="24"/>
          <w:shd w:val="clear" w:color="auto" w:fill="FFFFFF"/>
          <w:lang w:val="x-none" w:eastAsia="x-none"/>
        </w:rPr>
        <w:t> </w:t>
      </w:r>
      <w:r w:rsidRPr="00170A86">
        <w:rPr>
          <w:rFonts w:eastAsia="Calibri" w:cs="Arial"/>
          <w:sz w:val="24"/>
          <w:szCs w:val="24"/>
          <w:lang w:val="ru-RU" w:eastAsia="x-none"/>
        </w:rPr>
        <w:t xml:space="preserve"> заявила, что региональный блок, который она представляет, глубоко сожалеет об ужесточении блокады Кубы </w:t>
      </w:r>
      <w:r w:rsidR="00274017">
        <w:rPr>
          <w:rFonts w:eastAsia="Calibri" w:cs="Arial"/>
          <w:sz w:val="24"/>
          <w:szCs w:val="24"/>
          <w:lang w:val="ru-RU" w:eastAsia="x-none"/>
        </w:rPr>
        <w:t>в результате</w:t>
      </w:r>
      <w:r w:rsidRPr="00170A86">
        <w:rPr>
          <w:rFonts w:eastAsia="Calibri" w:cs="Arial"/>
          <w:sz w:val="24"/>
          <w:szCs w:val="24"/>
          <w:lang w:val="ru-RU" w:eastAsia="x-none"/>
        </w:rPr>
        <w:t xml:space="preserve"> активации США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нарушающего международное право. </w:t>
      </w:r>
      <w:r w:rsidR="00274017">
        <w:rPr>
          <w:rFonts w:eastAsia="Calibri" w:cs="Arial"/>
          <w:sz w:val="24"/>
          <w:szCs w:val="24"/>
          <w:lang w:val="ru-RU" w:eastAsia="x-none"/>
        </w:rPr>
        <w:t xml:space="preserve">Она также </w:t>
      </w:r>
      <w:r w:rsidRPr="00170A86">
        <w:rPr>
          <w:rFonts w:eastAsia="Calibri" w:cs="Arial"/>
          <w:sz w:val="24"/>
          <w:szCs w:val="24"/>
          <w:lang w:val="ru-RU" w:eastAsia="x-none"/>
        </w:rPr>
        <w:t xml:space="preserve">отметила, что для ЕС экстерриториальное применение односторонних ограничивающих мер является </w:t>
      </w:r>
      <w:r w:rsidR="00274017">
        <w:rPr>
          <w:rFonts w:eastAsia="Calibri" w:cs="Arial"/>
          <w:sz w:val="24"/>
          <w:szCs w:val="24"/>
          <w:lang w:val="ru-RU" w:eastAsia="x-none"/>
        </w:rPr>
        <w:t>противо</w:t>
      </w:r>
      <w:r w:rsidRPr="00170A86">
        <w:rPr>
          <w:rFonts w:eastAsia="Calibri" w:cs="Arial"/>
          <w:sz w:val="24"/>
          <w:szCs w:val="24"/>
          <w:lang w:val="ru-RU" w:eastAsia="x-none"/>
        </w:rPr>
        <w:t xml:space="preserve">законным, в связи с чем ЕС </w:t>
      </w:r>
      <w:r w:rsidR="00274017">
        <w:rPr>
          <w:rFonts w:eastAsia="Calibri" w:cs="Arial"/>
          <w:sz w:val="24"/>
          <w:szCs w:val="24"/>
          <w:lang w:val="ru-RU" w:eastAsia="x-none"/>
        </w:rPr>
        <w:t>предпримет все</w:t>
      </w:r>
      <w:r w:rsidRPr="00170A86">
        <w:rPr>
          <w:rFonts w:eastAsia="Calibri" w:cs="Arial"/>
          <w:sz w:val="24"/>
          <w:szCs w:val="24"/>
          <w:lang w:val="ru-RU" w:eastAsia="x-none"/>
        </w:rPr>
        <w:t xml:space="preserve"> соответствующи</w:t>
      </w:r>
      <w:r w:rsidR="00274017">
        <w:rPr>
          <w:rFonts w:eastAsia="Calibri" w:cs="Arial"/>
          <w:sz w:val="24"/>
          <w:szCs w:val="24"/>
          <w:lang w:val="ru-RU" w:eastAsia="x-none"/>
        </w:rPr>
        <w:t>е</w:t>
      </w:r>
      <w:r w:rsidRPr="00170A86">
        <w:rPr>
          <w:rFonts w:eastAsia="Calibri" w:cs="Arial"/>
          <w:sz w:val="24"/>
          <w:szCs w:val="24"/>
          <w:lang w:val="ru-RU" w:eastAsia="x-none"/>
        </w:rPr>
        <w:t xml:space="preserve"> мер</w:t>
      </w:r>
      <w:r w:rsidR="00274017">
        <w:rPr>
          <w:rFonts w:eastAsia="Calibri" w:cs="Arial"/>
          <w:sz w:val="24"/>
          <w:szCs w:val="24"/>
          <w:lang w:val="ru-RU" w:eastAsia="x-none"/>
        </w:rPr>
        <w:t>ы</w:t>
      </w:r>
      <w:r w:rsidRPr="00170A86">
        <w:rPr>
          <w:rFonts w:eastAsia="Calibri" w:cs="Arial"/>
          <w:sz w:val="24"/>
          <w:szCs w:val="24"/>
          <w:lang w:val="ru-RU" w:eastAsia="x-none"/>
        </w:rPr>
        <w:t xml:space="preserve"> для минимизации последствий, в том числе, </w:t>
      </w:r>
      <w:r w:rsidR="00274017">
        <w:rPr>
          <w:rFonts w:eastAsia="Calibri" w:cs="Arial"/>
          <w:sz w:val="24"/>
          <w:szCs w:val="24"/>
          <w:lang w:val="ru-RU" w:eastAsia="x-none"/>
        </w:rPr>
        <w:t>в</w:t>
      </w:r>
      <w:r w:rsidRPr="00170A86">
        <w:rPr>
          <w:rFonts w:eastAsia="Calibri" w:cs="Arial"/>
          <w:sz w:val="24"/>
          <w:szCs w:val="24"/>
          <w:lang w:val="ru-RU" w:eastAsia="x-none"/>
        </w:rPr>
        <w:t xml:space="preserve"> </w:t>
      </w:r>
      <w:r w:rsidR="00274017">
        <w:rPr>
          <w:rFonts w:eastAsia="Calibri" w:cs="Arial"/>
          <w:sz w:val="24"/>
          <w:szCs w:val="24"/>
          <w:lang w:val="ru-RU" w:eastAsia="x-none"/>
        </w:rPr>
        <w:t xml:space="preserve">его </w:t>
      </w:r>
      <w:r w:rsidRPr="00170A86">
        <w:rPr>
          <w:rFonts w:eastAsia="Calibri" w:cs="Arial"/>
          <w:sz w:val="24"/>
          <w:szCs w:val="24"/>
          <w:lang w:val="ru-RU" w:eastAsia="x-none"/>
        </w:rPr>
        <w:t>права</w:t>
      </w:r>
      <w:r w:rsidR="00274017">
        <w:rPr>
          <w:rFonts w:eastAsia="Calibri" w:cs="Arial"/>
          <w:sz w:val="24"/>
          <w:szCs w:val="24"/>
          <w:lang w:val="ru-RU" w:eastAsia="x-none"/>
        </w:rPr>
        <w:t>х</w:t>
      </w:r>
      <w:r w:rsidRPr="00170A86">
        <w:rPr>
          <w:rFonts w:eastAsia="Calibri" w:cs="Arial"/>
          <w:sz w:val="24"/>
          <w:szCs w:val="24"/>
          <w:lang w:val="ru-RU" w:eastAsia="x-none"/>
        </w:rPr>
        <w:t xml:space="preserve"> в Международной торговой организации и </w:t>
      </w:r>
      <w:r w:rsidR="0062479D">
        <w:rPr>
          <w:rFonts w:eastAsia="Calibri" w:cs="Arial"/>
          <w:sz w:val="24"/>
          <w:szCs w:val="24"/>
          <w:lang w:val="ru-RU" w:eastAsia="x-none"/>
        </w:rPr>
        <w:t xml:space="preserve">в применении </w:t>
      </w:r>
      <w:r w:rsidRPr="00170A86">
        <w:rPr>
          <w:rFonts w:eastAsia="Calibri" w:cs="Arial"/>
          <w:sz w:val="24"/>
          <w:szCs w:val="24"/>
          <w:lang w:val="ru-RU" w:eastAsia="x-none"/>
        </w:rPr>
        <w:t>регламент</w:t>
      </w:r>
      <w:r w:rsidR="0062479D">
        <w:rPr>
          <w:rFonts w:eastAsia="Calibri" w:cs="Arial"/>
          <w:sz w:val="24"/>
          <w:szCs w:val="24"/>
          <w:lang w:val="ru-RU" w:eastAsia="x-none"/>
        </w:rPr>
        <w:t>а</w:t>
      </w:r>
      <w:r w:rsidRPr="00170A86">
        <w:rPr>
          <w:rFonts w:eastAsia="Calibri" w:cs="Arial"/>
          <w:sz w:val="24"/>
          <w:szCs w:val="24"/>
          <w:lang w:val="ru-RU" w:eastAsia="x-none"/>
        </w:rPr>
        <w:t xml:space="preserve"> 2271/96 Европейского совета.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Официальны</w:t>
      </w:r>
      <w:r w:rsidR="0062479D">
        <w:rPr>
          <w:rFonts w:eastAsia="Calibri" w:cs="Arial"/>
          <w:sz w:val="24"/>
          <w:szCs w:val="24"/>
          <w:lang w:val="ru-RU" w:eastAsia="x-none"/>
        </w:rPr>
        <w:t>й</w:t>
      </w:r>
      <w:r w:rsidRPr="00170A86">
        <w:rPr>
          <w:rFonts w:eastAsia="Calibri" w:cs="Arial"/>
          <w:sz w:val="24"/>
          <w:szCs w:val="24"/>
          <w:lang w:val="ru-RU" w:eastAsia="x-none"/>
        </w:rPr>
        <w:t xml:space="preserve"> представитель Министерства иностранных дел Китайской Народной Республики </w:t>
      </w:r>
      <w:proofErr w:type="spellStart"/>
      <w:r w:rsidRPr="00170A86">
        <w:rPr>
          <w:rFonts w:eastAsia="Calibri" w:cs="Arial"/>
          <w:sz w:val="24"/>
          <w:szCs w:val="24"/>
          <w:lang w:val="ru-RU" w:eastAsia="x-none"/>
        </w:rPr>
        <w:t>Лю</w:t>
      </w:r>
      <w:proofErr w:type="spellEnd"/>
      <w:r w:rsidRPr="00170A86">
        <w:rPr>
          <w:rFonts w:eastAsia="Calibri" w:cs="Arial"/>
          <w:sz w:val="24"/>
          <w:szCs w:val="24"/>
          <w:lang w:val="ru-RU" w:eastAsia="x-none"/>
        </w:rPr>
        <w:t xml:space="preserve"> Кан </w:t>
      </w:r>
      <w:r w:rsidR="0062479D">
        <w:rPr>
          <w:rFonts w:eastAsia="Calibri" w:cs="Arial"/>
          <w:sz w:val="24"/>
          <w:szCs w:val="24"/>
          <w:lang w:val="ru-RU" w:eastAsia="x-none"/>
        </w:rPr>
        <w:t xml:space="preserve">объявил об оппозиции </w:t>
      </w:r>
      <w:r w:rsidRPr="00170A86">
        <w:rPr>
          <w:rFonts w:eastAsia="Calibri" w:cs="Arial"/>
          <w:sz w:val="24"/>
          <w:szCs w:val="24"/>
          <w:lang w:val="ru-RU" w:eastAsia="x-none"/>
        </w:rPr>
        <w:t>своей страны односторонни</w:t>
      </w:r>
      <w:r w:rsidR="0062479D">
        <w:rPr>
          <w:rFonts w:eastAsia="Calibri" w:cs="Arial"/>
          <w:sz w:val="24"/>
          <w:szCs w:val="24"/>
          <w:lang w:val="ru-RU" w:eastAsia="x-none"/>
        </w:rPr>
        <w:t>м</w:t>
      </w:r>
      <w:r w:rsidRPr="00170A86">
        <w:rPr>
          <w:rFonts w:eastAsia="Calibri" w:cs="Arial"/>
          <w:sz w:val="24"/>
          <w:szCs w:val="24"/>
          <w:lang w:val="ru-RU" w:eastAsia="x-none"/>
        </w:rPr>
        <w:t xml:space="preserve"> мер</w:t>
      </w:r>
      <w:r w:rsidR="0062479D">
        <w:rPr>
          <w:rFonts w:eastAsia="Calibri" w:cs="Arial"/>
          <w:sz w:val="24"/>
          <w:szCs w:val="24"/>
          <w:lang w:val="ru-RU" w:eastAsia="x-none"/>
        </w:rPr>
        <w:t>ам</w:t>
      </w:r>
      <w:r w:rsidRPr="00170A86">
        <w:rPr>
          <w:rFonts w:eastAsia="Calibri" w:cs="Arial"/>
          <w:sz w:val="24"/>
          <w:szCs w:val="24"/>
          <w:lang w:val="ru-RU" w:eastAsia="x-none"/>
        </w:rPr>
        <w:t xml:space="preserve"> США, усиливающи</w:t>
      </w:r>
      <w:r w:rsidR="0062479D">
        <w:rPr>
          <w:rFonts w:eastAsia="Calibri" w:cs="Arial"/>
          <w:sz w:val="24"/>
          <w:szCs w:val="24"/>
          <w:lang w:val="ru-RU" w:eastAsia="x-none"/>
        </w:rPr>
        <w:t>м</w:t>
      </w:r>
      <w:r w:rsidRPr="00170A86">
        <w:rPr>
          <w:rFonts w:eastAsia="Calibri" w:cs="Arial"/>
          <w:sz w:val="24"/>
          <w:szCs w:val="24"/>
          <w:lang w:val="ru-RU" w:eastAsia="x-none"/>
        </w:rPr>
        <w:t xml:space="preserve"> блокаду и являющи</w:t>
      </w:r>
      <w:r w:rsidR="0062479D">
        <w:rPr>
          <w:rFonts w:eastAsia="Calibri" w:cs="Arial"/>
          <w:sz w:val="24"/>
          <w:szCs w:val="24"/>
          <w:lang w:val="ru-RU" w:eastAsia="x-none"/>
        </w:rPr>
        <w:t>мся</w:t>
      </w:r>
      <w:r w:rsidRPr="00170A86">
        <w:rPr>
          <w:rFonts w:eastAsia="Calibri" w:cs="Arial"/>
          <w:sz w:val="24"/>
          <w:szCs w:val="24"/>
          <w:lang w:val="ru-RU" w:eastAsia="x-none"/>
        </w:rPr>
        <w:t xml:space="preserve"> </w:t>
      </w:r>
      <w:r w:rsidR="0062479D">
        <w:rPr>
          <w:rFonts w:eastAsia="Calibri" w:cs="Arial"/>
          <w:sz w:val="24"/>
          <w:szCs w:val="24"/>
          <w:lang w:val="ru-RU" w:eastAsia="x-none"/>
        </w:rPr>
        <w:t>главным</w:t>
      </w:r>
      <w:r w:rsidRPr="00170A86">
        <w:rPr>
          <w:rFonts w:eastAsia="Calibri" w:cs="Arial"/>
          <w:sz w:val="24"/>
          <w:szCs w:val="24"/>
          <w:lang w:val="ru-RU" w:eastAsia="x-none"/>
        </w:rPr>
        <w:t xml:space="preserve"> препятствием </w:t>
      </w:r>
      <w:r w:rsidR="0062479D">
        <w:rPr>
          <w:rFonts w:eastAsia="Calibri" w:cs="Arial"/>
          <w:sz w:val="24"/>
          <w:szCs w:val="24"/>
          <w:lang w:val="ru-RU" w:eastAsia="x-none"/>
        </w:rPr>
        <w:t>для</w:t>
      </w:r>
      <w:r w:rsidRPr="00170A86">
        <w:rPr>
          <w:rFonts w:eastAsia="Calibri" w:cs="Arial"/>
          <w:sz w:val="24"/>
          <w:szCs w:val="24"/>
          <w:lang w:val="ru-RU" w:eastAsia="x-none"/>
        </w:rPr>
        <w:t xml:space="preserve"> социально-экономического развития и благосостояния Кубы.</w:t>
      </w:r>
    </w:p>
    <w:p w:rsidR="00170A86" w:rsidRPr="00170A86" w:rsidRDefault="00170A86" w:rsidP="00495325">
      <w:pPr>
        <w:ind w:left="720"/>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В рамках своего визита на Кубу в апреле 2019 года Мария </w:t>
      </w:r>
      <w:proofErr w:type="spellStart"/>
      <w:r w:rsidRPr="00170A86">
        <w:rPr>
          <w:rFonts w:eastAsia="Calibri" w:cs="Arial"/>
          <w:sz w:val="24"/>
          <w:szCs w:val="24"/>
          <w:lang w:val="ru-RU" w:eastAsia="x-none"/>
        </w:rPr>
        <w:t>Фернанда</w:t>
      </w:r>
      <w:proofErr w:type="spellEnd"/>
      <w:r w:rsidRPr="00170A86">
        <w:rPr>
          <w:rFonts w:eastAsia="Calibri" w:cs="Arial"/>
          <w:sz w:val="24"/>
          <w:szCs w:val="24"/>
          <w:lang w:val="ru-RU" w:eastAsia="x-none"/>
        </w:rPr>
        <w:t xml:space="preserve"> </w:t>
      </w:r>
      <w:proofErr w:type="spellStart"/>
      <w:r w:rsidRPr="00170A86">
        <w:rPr>
          <w:rFonts w:eastAsia="Calibri" w:cs="Arial"/>
          <w:sz w:val="24"/>
          <w:szCs w:val="24"/>
          <w:lang w:val="ru-RU" w:eastAsia="x-none"/>
        </w:rPr>
        <w:t>Эспи</w:t>
      </w:r>
      <w:r w:rsidR="0062479D">
        <w:rPr>
          <w:rFonts w:eastAsia="Calibri" w:cs="Arial"/>
          <w:sz w:val="24"/>
          <w:szCs w:val="24"/>
          <w:lang w:val="ru-RU" w:eastAsia="x-none"/>
        </w:rPr>
        <w:t>носа</w:t>
      </w:r>
      <w:proofErr w:type="spellEnd"/>
      <w:r w:rsidR="0062479D">
        <w:rPr>
          <w:rFonts w:eastAsia="Calibri" w:cs="Arial"/>
          <w:sz w:val="24"/>
          <w:szCs w:val="24"/>
          <w:lang w:val="ru-RU" w:eastAsia="x-none"/>
        </w:rPr>
        <w:t xml:space="preserve">, председатель 73-й сессии </w:t>
      </w:r>
      <w:r w:rsidRPr="00170A86">
        <w:rPr>
          <w:rFonts w:eastAsia="Calibri" w:cs="Arial"/>
          <w:sz w:val="24"/>
          <w:szCs w:val="24"/>
          <w:lang w:val="ru-RU" w:eastAsia="x-none"/>
        </w:rPr>
        <w:t>ГА</w:t>
      </w:r>
      <w:r w:rsidR="0062479D">
        <w:rPr>
          <w:rFonts w:eastAsia="Calibri" w:cs="Arial"/>
          <w:sz w:val="24"/>
          <w:szCs w:val="24"/>
          <w:lang w:val="ru-RU" w:eastAsia="x-none"/>
        </w:rPr>
        <w:t xml:space="preserve"> </w:t>
      </w:r>
      <w:r w:rsidRPr="00170A86">
        <w:rPr>
          <w:rFonts w:eastAsia="Calibri" w:cs="Arial"/>
          <w:sz w:val="24"/>
          <w:szCs w:val="24"/>
          <w:lang w:val="ru-RU" w:eastAsia="x-none"/>
        </w:rPr>
        <w:t>ООН, заявила, что односторонние санкции нарушают принципы международного права, и что поддержка</w:t>
      </w:r>
      <w:r w:rsidR="0062479D">
        <w:rPr>
          <w:rFonts w:eastAsia="Calibri" w:cs="Arial"/>
          <w:sz w:val="24"/>
          <w:szCs w:val="24"/>
          <w:lang w:val="ru-RU" w:eastAsia="x-none"/>
        </w:rPr>
        <w:t>, оказанная мировым сообществом</w:t>
      </w:r>
      <w:r w:rsidRPr="00170A86">
        <w:rPr>
          <w:rFonts w:eastAsia="Calibri" w:cs="Arial"/>
          <w:sz w:val="24"/>
          <w:szCs w:val="24"/>
          <w:lang w:val="ru-RU" w:eastAsia="x-none"/>
        </w:rPr>
        <w:t xml:space="preserve"> Кубе в ее борьбе против блокады, является примером</w:t>
      </w:r>
      <w:r w:rsidR="0062479D">
        <w:rPr>
          <w:rFonts w:eastAsia="Calibri" w:cs="Arial"/>
          <w:sz w:val="24"/>
          <w:szCs w:val="24"/>
          <w:lang w:val="ru-RU" w:eastAsia="x-none"/>
        </w:rPr>
        <w:t xml:space="preserve"> почти единогласного осуждения</w:t>
      </w:r>
      <w:r w:rsidRPr="00170A86">
        <w:rPr>
          <w:rFonts w:eastAsia="Calibri" w:cs="Arial"/>
          <w:sz w:val="24"/>
          <w:szCs w:val="24"/>
          <w:lang w:val="ru-RU" w:eastAsia="x-none"/>
        </w:rPr>
        <w:t xml:space="preserve"> этой политики и необходимости уважать право Кубы на развитие.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Британское правительство </w:t>
      </w:r>
      <w:r w:rsidR="0062479D">
        <w:rPr>
          <w:rFonts w:eastAsia="Calibri" w:cs="Arial"/>
          <w:sz w:val="24"/>
          <w:szCs w:val="24"/>
          <w:lang w:val="ru-RU" w:eastAsia="x-none"/>
        </w:rPr>
        <w:t>считает</w:t>
      </w:r>
      <w:r w:rsidRPr="00170A86">
        <w:rPr>
          <w:rFonts w:eastAsia="Calibri" w:cs="Arial"/>
          <w:sz w:val="24"/>
          <w:szCs w:val="24"/>
          <w:lang w:val="ru-RU" w:eastAsia="x-none"/>
        </w:rPr>
        <w:t xml:space="preserve"> экстерриториальн</w:t>
      </w:r>
      <w:r w:rsidR="0062479D">
        <w:rPr>
          <w:rFonts w:eastAsia="Calibri" w:cs="Arial"/>
          <w:sz w:val="24"/>
          <w:szCs w:val="24"/>
          <w:lang w:val="ru-RU" w:eastAsia="x-none"/>
        </w:rPr>
        <w:t>ым</w:t>
      </w:r>
      <w:r w:rsidRPr="00170A86">
        <w:rPr>
          <w:rFonts w:eastAsia="Calibri" w:cs="Arial"/>
          <w:sz w:val="24"/>
          <w:szCs w:val="24"/>
          <w:lang w:val="ru-RU" w:eastAsia="x-none"/>
        </w:rPr>
        <w:t xml:space="preserve"> и незаконн</w:t>
      </w:r>
      <w:r w:rsidR="0062479D">
        <w:rPr>
          <w:rFonts w:eastAsia="Calibri" w:cs="Arial"/>
          <w:sz w:val="24"/>
          <w:szCs w:val="24"/>
          <w:lang w:val="ru-RU" w:eastAsia="x-none"/>
        </w:rPr>
        <w:t>ым</w:t>
      </w:r>
      <w:r w:rsidRPr="00170A86">
        <w:rPr>
          <w:rFonts w:eastAsia="Calibri" w:cs="Arial"/>
          <w:sz w:val="24"/>
          <w:szCs w:val="24"/>
          <w:lang w:val="ru-RU" w:eastAsia="x-none"/>
        </w:rPr>
        <w:t xml:space="preserve"> решение США, </w:t>
      </w:r>
      <w:r w:rsidR="0062479D">
        <w:rPr>
          <w:rFonts w:eastAsia="Calibri" w:cs="Arial"/>
          <w:sz w:val="24"/>
          <w:szCs w:val="24"/>
          <w:lang w:val="ru-RU" w:eastAsia="x-none"/>
        </w:rPr>
        <w:t xml:space="preserve">предоставляющее американским </w:t>
      </w:r>
      <w:r w:rsidR="0062479D" w:rsidRPr="00170A86">
        <w:rPr>
          <w:rFonts w:eastAsia="Calibri" w:cs="Arial"/>
          <w:sz w:val="24"/>
          <w:szCs w:val="24"/>
          <w:lang w:val="ru-RU" w:eastAsia="x-none"/>
        </w:rPr>
        <w:t>гражданам</w:t>
      </w:r>
      <w:r w:rsidR="0062479D">
        <w:rPr>
          <w:rFonts w:eastAsia="Calibri" w:cs="Arial"/>
          <w:sz w:val="24"/>
          <w:szCs w:val="24"/>
          <w:lang w:val="ru-RU" w:eastAsia="x-none"/>
        </w:rPr>
        <w:t xml:space="preserve"> возможность</w:t>
      </w:r>
      <w:r w:rsidRPr="00170A86">
        <w:rPr>
          <w:rFonts w:eastAsia="Calibri" w:cs="Arial"/>
          <w:sz w:val="24"/>
          <w:szCs w:val="24"/>
          <w:lang w:val="ru-RU" w:eastAsia="x-none"/>
        </w:rPr>
        <w:t xml:space="preserve"> подавать иски против иностранных компаний, оперирующих с Кубой,</w:t>
      </w:r>
      <w:r w:rsidR="0062479D">
        <w:rPr>
          <w:rFonts w:eastAsia="Calibri" w:cs="Arial"/>
          <w:sz w:val="24"/>
          <w:szCs w:val="24"/>
          <w:lang w:val="ru-RU" w:eastAsia="x-none"/>
        </w:rPr>
        <w:t xml:space="preserve"> за </w:t>
      </w:r>
      <w:r w:rsidRPr="00170A86">
        <w:rPr>
          <w:rFonts w:eastAsia="Calibri" w:cs="Arial"/>
          <w:sz w:val="24"/>
          <w:szCs w:val="24"/>
          <w:lang w:val="ru-RU" w:eastAsia="x-none"/>
        </w:rPr>
        <w:t>«</w:t>
      </w:r>
      <w:r w:rsidRPr="00170A86">
        <w:rPr>
          <w:rFonts w:eastAsia="Calibri" w:cs="Arial"/>
          <w:color w:val="000000"/>
          <w:sz w:val="24"/>
          <w:szCs w:val="24"/>
          <w:shd w:val="clear" w:color="auto" w:fill="FFFFFF"/>
          <w:lang w:val="ru-RU" w:eastAsia="x-none"/>
        </w:rPr>
        <w:t>извле</w:t>
      </w:r>
      <w:r w:rsidR="0062479D">
        <w:rPr>
          <w:rFonts w:eastAsia="Calibri" w:cs="Arial"/>
          <w:color w:val="000000"/>
          <w:sz w:val="24"/>
          <w:szCs w:val="24"/>
          <w:shd w:val="clear" w:color="auto" w:fill="FFFFFF"/>
          <w:lang w:val="ru-RU" w:eastAsia="x-none"/>
        </w:rPr>
        <w:t>чение</w:t>
      </w:r>
      <w:r w:rsidRPr="00170A86">
        <w:rPr>
          <w:rFonts w:eastAsia="Calibri" w:cs="Arial"/>
          <w:color w:val="000000"/>
          <w:sz w:val="24"/>
          <w:szCs w:val="24"/>
          <w:shd w:val="clear" w:color="auto" w:fill="FFFFFF"/>
          <w:lang w:val="ru-RU" w:eastAsia="x-none"/>
        </w:rPr>
        <w:t xml:space="preserve"> выгод</w:t>
      </w:r>
      <w:r w:rsidR="0062479D">
        <w:rPr>
          <w:rFonts w:eastAsia="Calibri" w:cs="Arial"/>
          <w:color w:val="000000"/>
          <w:sz w:val="24"/>
          <w:szCs w:val="24"/>
          <w:shd w:val="clear" w:color="auto" w:fill="FFFFFF"/>
          <w:lang w:val="ru-RU" w:eastAsia="x-none"/>
        </w:rPr>
        <w:t>ы</w:t>
      </w:r>
      <w:r w:rsidRPr="00170A86">
        <w:rPr>
          <w:rFonts w:eastAsia="Calibri" w:cs="Arial"/>
          <w:color w:val="000000"/>
          <w:sz w:val="24"/>
          <w:szCs w:val="24"/>
          <w:shd w:val="clear" w:color="auto" w:fill="FFFFFF"/>
          <w:lang w:val="ru-RU" w:eastAsia="x-none"/>
        </w:rPr>
        <w:t>»</w:t>
      </w:r>
      <w:r w:rsidRPr="00170A86">
        <w:rPr>
          <w:rFonts w:eastAsia="Calibri" w:cs="Arial"/>
          <w:color w:val="000000"/>
          <w:szCs w:val="20"/>
          <w:shd w:val="clear" w:color="auto" w:fill="FFFFFF"/>
          <w:lang w:val="ru-RU" w:eastAsia="x-none"/>
        </w:rPr>
        <w:t xml:space="preserve"> </w:t>
      </w:r>
      <w:r w:rsidR="0062479D">
        <w:rPr>
          <w:rFonts w:eastAsia="Calibri" w:cs="Arial"/>
          <w:sz w:val="24"/>
          <w:szCs w:val="24"/>
          <w:lang w:val="ru-RU" w:eastAsia="x-none"/>
        </w:rPr>
        <w:t>из</w:t>
      </w:r>
      <w:r w:rsidRPr="00170A86">
        <w:rPr>
          <w:rFonts w:eastAsia="Calibri" w:cs="Arial"/>
          <w:sz w:val="24"/>
          <w:szCs w:val="24"/>
          <w:lang w:val="ru-RU" w:eastAsia="x-none"/>
        </w:rPr>
        <w:t xml:space="preserve"> национализированно</w:t>
      </w:r>
      <w:r w:rsidR="0062479D">
        <w:rPr>
          <w:rFonts w:eastAsia="Calibri" w:cs="Arial"/>
          <w:sz w:val="24"/>
          <w:szCs w:val="24"/>
          <w:lang w:val="ru-RU" w:eastAsia="x-none"/>
        </w:rPr>
        <w:t>го имущества. В своем заявлении</w:t>
      </w:r>
      <w:r w:rsidRPr="00170A86">
        <w:rPr>
          <w:rFonts w:eastAsia="Calibri" w:cs="Arial"/>
          <w:sz w:val="24"/>
          <w:szCs w:val="24"/>
          <w:lang w:val="ru-RU" w:eastAsia="x-none"/>
        </w:rPr>
        <w:t xml:space="preserve"> британское правительство заверило, что </w:t>
      </w:r>
      <w:r w:rsidR="0062479D">
        <w:rPr>
          <w:rFonts w:eastAsia="Calibri" w:cs="Arial"/>
          <w:sz w:val="24"/>
          <w:szCs w:val="24"/>
          <w:lang w:val="ru-RU" w:eastAsia="x-none"/>
        </w:rPr>
        <w:t xml:space="preserve">вместе со своими европейскими партнерами продолжит работу по </w:t>
      </w:r>
      <w:r w:rsidRPr="00170A86">
        <w:rPr>
          <w:rFonts w:eastAsia="Calibri" w:cs="Arial"/>
          <w:sz w:val="24"/>
          <w:szCs w:val="24"/>
          <w:lang w:val="ru-RU" w:eastAsia="x-none"/>
        </w:rPr>
        <w:t>защи</w:t>
      </w:r>
      <w:r w:rsidR="0062479D">
        <w:rPr>
          <w:rFonts w:eastAsia="Calibri" w:cs="Arial"/>
          <w:sz w:val="24"/>
          <w:szCs w:val="24"/>
          <w:lang w:val="ru-RU" w:eastAsia="x-none"/>
        </w:rPr>
        <w:t>те</w:t>
      </w:r>
      <w:r w:rsidRPr="00170A86">
        <w:rPr>
          <w:rFonts w:eastAsia="Calibri" w:cs="Arial"/>
          <w:sz w:val="24"/>
          <w:szCs w:val="24"/>
          <w:lang w:val="ru-RU" w:eastAsia="x-none"/>
        </w:rPr>
        <w:t xml:space="preserve"> интерес</w:t>
      </w:r>
      <w:r w:rsidR="0062479D">
        <w:rPr>
          <w:rFonts w:eastAsia="Calibri" w:cs="Arial"/>
          <w:sz w:val="24"/>
          <w:szCs w:val="24"/>
          <w:lang w:val="ru-RU" w:eastAsia="x-none"/>
        </w:rPr>
        <w:t>ов</w:t>
      </w:r>
      <w:r w:rsidRPr="00170A86">
        <w:rPr>
          <w:rFonts w:eastAsia="Calibri" w:cs="Arial"/>
          <w:sz w:val="24"/>
          <w:szCs w:val="24"/>
          <w:lang w:val="ru-RU" w:eastAsia="x-none"/>
        </w:rPr>
        <w:t xml:space="preserve"> своих компаний. </w:t>
      </w:r>
    </w:p>
    <w:p w:rsidR="00170A86" w:rsidRPr="00170A86" w:rsidRDefault="00170A86" w:rsidP="00495325">
      <w:pPr>
        <w:spacing w:after="0"/>
        <w:rPr>
          <w:rFonts w:cs="Arial"/>
          <w:color w:val="7030A0"/>
          <w:sz w:val="24"/>
          <w:szCs w:val="24"/>
          <w:lang w:val="ru-RU"/>
        </w:rPr>
      </w:pPr>
    </w:p>
    <w:p w:rsidR="00170A86" w:rsidRPr="00170A86" w:rsidRDefault="0062479D"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6 мая 2019 года</w:t>
      </w:r>
      <w:r w:rsidRPr="00170A86">
        <w:rPr>
          <w:rFonts w:eastAsia="Calibri" w:cs="Arial"/>
          <w:sz w:val="24"/>
          <w:szCs w:val="24"/>
          <w:shd w:val="clear" w:color="auto" w:fill="FFFFFF"/>
          <w:lang w:val="x-none" w:eastAsia="x-none"/>
        </w:rPr>
        <w:t xml:space="preserve"> </w:t>
      </w:r>
      <w:proofErr w:type="spellStart"/>
      <w:r>
        <w:rPr>
          <w:rFonts w:eastAsia="Calibri" w:cs="Arial"/>
          <w:sz w:val="24"/>
          <w:szCs w:val="24"/>
          <w:shd w:val="clear" w:color="auto" w:fill="FFFFFF"/>
          <w:lang w:val="x-none" w:eastAsia="x-none"/>
        </w:rPr>
        <w:t>с</w:t>
      </w:r>
      <w:r w:rsidR="00170A86" w:rsidRPr="00170A86">
        <w:rPr>
          <w:rFonts w:eastAsia="Calibri" w:cs="Arial"/>
          <w:sz w:val="24"/>
          <w:szCs w:val="24"/>
          <w:shd w:val="clear" w:color="auto" w:fill="FFFFFF"/>
          <w:lang w:val="x-none" w:eastAsia="x-none"/>
        </w:rPr>
        <w:t>пецдокладчик</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ООН</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по</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вопросам</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негативного</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воздействия</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односторонних</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принудительных</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мер</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на</w:t>
      </w:r>
      <w:proofErr w:type="spellEnd"/>
      <w:r w:rsidR="00170A86" w:rsidRPr="00170A86">
        <w:rPr>
          <w:rFonts w:eastAsia="Calibri" w:cs="Arial"/>
          <w:sz w:val="24"/>
          <w:szCs w:val="24"/>
          <w:shd w:val="clear" w:color="auto" w:fill="FFFFFF"/>
          <w:lang w:val="x-none" w:eastAsia="x-none"/>
        </w:rPr>
        <w:t xml:space="preserve"> </w:t>
      </w:r>
      <w:proofErr w:type="spellStart"/>
      <w:r w:rsidR="00170A86" w:rsidRPr="00170A86">
        <w:rPr>
          <w:rFonts w:eastAsia="Calibri" w:cs="Arial"/>
          <w:sz w:val="24"/>
          <w:szCs w:val="24"/>
          <w:shd w:val="clear" w:color="auto" w:fill="FFFFFF"/>
          <w:lang w:val="x-none" w:eastAsia="x-none"/>
        </w:rPr>
        <w:t>права</w:t>
      </w:r>
      <w:proofErr w:type="spellEnd"/>
      <w:r w:rsidR="00170A86" w:rsidRPr="00170A86">
        <w:rPr>
          <w:rFonts w:eastAsia="Calibri" w:cs="Arial"/>
          <w:sz w:val="24"/>
          <w:szCs w:val="24"/>
          <w:shd w:val="clear" w:color="auto" w:fill="FFFFFF"/>
          <w:lang w:val="x-none" w:eastAsia="x-none"/>
        </w:rPr>
        <w:t xml:space="preserve"> и </w:t>
      </w:r>
      <w:proofErr w:type="spellStart"/>
      <w:r w:rsidR="00170A86" w:rsidRPr="00170A86">
        <w:rPr>
          <w:rFonts w:eastAsia="Calibri" w:cs="Arial"/>
          <w:sz w:val="24"/>
          <w:szCs w:val="24"/>
          <w:shd w:val="clear" w:color="auto" w:fill="FFFFFF"/>
          <w:lang w:val="x-none" w:eastAsia="x-none"/>
        </w:rPr>
        <w:t>свободы</w:t>
      </w:r>
      <w:proofErr w:type="spellEnd"/>
      <w:r w:rsidR="00170A86" w:rsidRPr="00170A86">
        <w:rPr>
          <w:rFonts w:eastAsia="Calibri" w:cs="Arial"/>
          <w:sz w:val="24"/>
          <w:szCs w:val="24"/>
          <w:shd w:val="clear" w:color="auto" w:fill="FFFFFF"/>
          <w:lang w:val="x-none" w:eastAsia="x-none"/>
        </w:rPr>
        <w:t> </w:t>
      </w:r>
      <w:proofErr w:type="spellStart"/>
      <w:r w:rsidR="00170A86" w:rsidRPr="00170A86">
        <w:rPr>
          <w:rFonts w:eastAsia="Calibri" w:cs="Arial"/>
          <w:bCs/>
          <w:sz w:val="24"/>
          <w:szCs w:val="24"/>
          <w:shd w:val="clear" w:color="auto" w:fill="FFFFFF"/>
          <w:lang w:val="x-none" w:eastAsia="x-none"/>
        </w:rPr>
        <w:t>Идрис</w:t>
      </w:r>
      <w:proofErr w:type="spellEnd"/>
      <w:r w:rsidR="00170A86" w:rsidRPr="00170A86">
        <w:rPr>
          <w:rFonts w:eastAsia="Calibri" w:cs="Arial"/>
          <w:bCs/>
          <w:sz w:val="24"/>
          <w:szCs w:val="24"/>
          <w:shd w:val="clear" w:color="auto" w:fill="FFFFFF"/>
          <w:lang w:val="x-none" w:eastAsia="x-none"/>
        </w:rPr>
        <w:t xml:space="preserve"> </w:t>
      </w:r>
      <w:proofErr w:type="spellStart"/>
      <w:r w:rsidR="00170A86" w:rsidRPr="00170A86">
        <w:rPr>
          <w:rFonts w:eastAsia="Calibri" w:cs="Arial"/>
          <w:bCs/>
          <w:sz w:val="24"/>
          <w:szCs w:val="24"/>
          <w:shd w:val="clear" w:color="auto" w:fill="FFFFFF"/>
          <w:lang w:val="x-none" w:eastAsia="x-none"/>
        </w:rPr>
        <w:t>Джазаири</w:t>
      </w:r>
      <w:proofErr w:type="spellEnd"/>
      <w:r w:rsidR="00170A86" w:rsidRPr="00170A86">
        <w:rPr>
          <w:rFonts w:eastAsia="Calibri" w:cs="Arial"/>
          <w:sz w:val="24"/>
          <w:szCs w:val="24"/>
          <w:lang w:val="ru-RU" w:eastAsia="x-none"/>
        </w:rPr>
        <w:t xml:space="preserve"> осудил блокаду</w:t>
      </w:r>
      <w:r>
        <w:rPr>
          <w:rFonts w:eastAsia="Calibri" w:cs="Arial"/>
          <w:sz w:val="24"/>
          <w:szCs w:val="24"/>
          <w:lang w:val="ru-RU" w:eastAsia="x-none"/>
        </w:rPr>
        <w:t>, установленную США против</w:t>
      </w:r>
      <w:r w:rsidR="00170A86" w:rsidRPr="00170A86">
        <w:rPr>
          <w:rFonts w:eastAsia="Calibri" w:cs="Arial"/>
          <w:sz w:val="24"/>
          <w:szCs w:val="24"/>
          <w:lang w:val="ru-RU" w:eastAsia="x-none"/>
        </w:rPr>
        <w:t xml:space="preserve"> </w:t>
      </w:r>
      <w:r w:rsidRPr="00170A86">
        <w:rPr>
          <w:rFonts w:eastAsia="Calibri" w:cs="Arial"/>
          <w:sz w:val="24"/>
          <w:szCs w:val="24"/>
          <w:lang w:val="ru-RU" w:eastAsia="x-none"/>
        </w:rPr>
        <w:t>Кубы</w:t>
      </w:r>
      <w:r w:rsidR="00170A86" w:rsidRPr="00170A86">
        <w:rPr>
          <w:rFonts w:eastAsia="Calibri" w:cs="Arial"/>
          <w:sz w:val="24"/>
          <w:szCs w:val="24"/>
          <w:lang w:val="ru-RU" w:eastAsia="x-none"/>
        </w:rPr>
        <w:t xml:space="preserve">. Эксперт </w:t>
      </w:r>
      <w:r w:rsidR="00D45082">
        <w:rPr>
          <w:rFonts w:eastAsia="Calibri" w:cs="Arial"/>
          <w:sz w:val="24"/>
          <w:szCs w:val="24"/>
          <w:lang w:val="ru-RU" w:eastAsia="x-none"/>
        </w:rPr>
        <w:t>заяви</w:t>
      </w:r>
      <w:r>
        <w:rPr>
          <w:rFonts w:eastAsia="Calibri" w:cs="Arial"/>
          <w:sz w:val="24"/>
          <w:szCs w:val="24"/>
          <w:lang w:val="ru-RU" w:eastAsia="x-none"/>
        </w:rPr>
        <w:t>л</w:t>
      </w:r>
      <w:r w:rsidR="00170A86" w:rsidRPr="00170A86">
        <w:rPr>
          <w:rFonts w:eastAsia="Calibri" w:cs="Arial"/>
          <w:sz w:val="24"/>
          <w:szCs w:val="24"/>
          <w:lang w:val="ru-RU" w:eastAsia="x-none"/>
        </w:rPr>
        <w:t>, что применение экономически</w:t>
      </w:r>
      <w:r w:rsidR="00D45082">
        <w:rPr>
          <w:rFonts w:eastAsia="Calibri" w:cs="Arial"/>
          <w:sz w:val="24"/>
          <w:szCs w:val="24"/>
          <w:lang w:val="ru-RU" w:eastAsia="x-none"/>
        </w:rPr>
        <w:t xml:space="preserve">х санкций в политических целях </w:t>
      </w:r>
      <w:r w:rsidR="00170A86" w:rsidRPr="00170A86">
        <w:rPr>
          <w:rFonts w:eastAsia="Calibri" w:cs="Arial"/>
          <w:sz w:val="24"/>
          <w:szCs w:val="24"/>
          <w:lang w:val="ru-RU" w:eastAsia="x-none"/>
        </w:rPr>
        <w:t xml:space="preserve">попирает права человека и нормы </w:t>
      </w:r>
      <w:proofErr w:type="spellStart"/>
      <w:r w:rsidR="00170A86" w:rsidRPr="00170A86">
        <w:rPr>
          <w:rFonts w:eastAsia="Calibri" w:cs="Arial"/>
          <w:color w:val="222222"/>
          <w:sz w:val="24"/>
          <w:szCs w:val="24"/>
          <w:shd w:val="clear" w:color="auto" w:fill="FFFFFF"/>
          <w:lang w:val="x-none" w:eastAsia="x-none"/>
        </w:rPr>
        <w:t>взаимоотношени</w:t>
      </w:r>
      <w:r>
        <w:rPr>
          <w:rFonts w:eastAsia="Calibri" w:cs="Arial"/>
          <w:color w:val="222222"/>
          <w:sz w:val="24"/>
          <w:szCs w:val="24"/>
          <w:shd w:val="clear" w:color="auto" w:fill="FFFFFF"/>
          <w:lang w:val="ru-RU" w:eastAsia="x-none"/>
        </w:rPr>
        <w:t>й</w:t>
      </w:r>
      <w:proofErr w:type="spellEnd"/>
      <w:r w:rsidR="00170A86" w:rsidRPr="00170A86">
        <w:rPr>
          <w:rFonts w:eastAsia="Calibri" w:cs="Arial"/>
          <w:color w:val="222222"/>
          <w:sz w:val="24"/>
          <w:szCs w:val="24"/>
          <w:shd w:val="clear" w:color="auto" w:fill="FFFFFF"/>
          <w:lang w:val="x-none" w:eastAsia="x-none"/>
        </w:rPr>
        <w:t xml:space="preserve"> </w:t>
      </w:r>
      <w:proofErr w:type="spellStart"/>
      <w:r w:rsidR="00170A86" w:rsidRPr="00170A86">
        <w:rPr>
          <w:rFonts w:eastAsia="Calibri" w:cs="Arial"/>
          <w:color w:val="222222"/>
          <w:sz w:val="24"/>
          <w:szCs w:val="24"/>
          <w:shd w:val="clear" w:color="auto" w:fill="FFFFFF"/>
          <w:lang w:val="x-none" w:eastAsia="x-none"/>
        </w:rPr>
        <w:t>государств</w:t>
      </w:r>
      <w:proofErr w:type="spellEnd"/>
      <w:r w:rsidR="00170A86" w:rsidRPr="00170A86">
        <w:rPr>
          <w:rFonts w:eastAsia="Calibri" w:cs="Arial"/>
          <w:sz w:val="24"/>
          <w:szCs w:val="24"/>
          <w:lang w:val="ru-RU" w:eastAsia="x-none"/>
        </w:rPr>
        <w:t>, отмети</w:t>
      </w:r>
      <w:r w:rsidR="00D45082">
        <w:rPr>
          <w:rFonts w:eastAsia="Calibri" w:cs="Arial"/>
          <w:sz w:val="24"/>
          <w:szCs w:val="24"/>
          <w:lang w:val="ru-RU" w:eastAsia="x-none"/>
        </w:rPr>
        <w:t>в</w:t>
      </w:r>
      <w:r w:rsidR="00170A86" w:rsidRPr="00170A86">
        <w:rPr>
          <w:rFonts w:eastAsia="Calibri" w:cs="Arial"/>
          <w:sz w:val="24"/>
          <w:szCs w:val="24"/>
          <w:lang w:val="ru-RU" w:eastAsia="x-none"/>
        </w:rPr>
        <w:t xml:space="preserve">, что экстерриториальное применение односторонних санкций </w:t>
      </w:r>
      <w:r w:rsidR="00D45082">
        <w:rPr>
          <w:rFonts w:eastAsia="Calibri" w:cs="Arial"/>
          <w:sz w:val="24"/>
          <w:szCs w:val="24"/>
          <w:lang w:val="ru-RU" w:eastAsia="x-none"/>
        </w:rPr>
        <w:t xml:space="preserve">явно </w:t>
      </w:r>
      <w:r w:rsidR="00170A86" w:rsidRPr="00170A86">
        <w:rPr>
          <w:rFonts w:eastAsia="Calibri" w:cs="Arial"/>
          <w:sz w:val="24"/>
          <w:szCs w:val="24"/>
          <w:lang w:val="ru-RU" w:eastAsia="x-none"/>
        </w:rPr>
        <w:t xml:space="preserve">противоречит международному праву. </w:t>
      </w:r>
    </w:p>
    <w:p w:rsidR="00170A86" w:rsidRPr="00170A86" w:rsidRDefault="00170A86" w:rsidP="00495325">
      <w:pPr>
        <w:contextualSpacing/>
        <w:rPr>
          <w:rFonts w:eastAsia="Calibri" w:cs="Arial"/>
          <w:color w:val="7030A0"/>
          <w:sz w:val="24"/>
          <w:szCs w:val="24"/>
          <w:lang w:val="x-none" w:eastAsia="x-none"/>
        </w:rPr>
      </w:pPr>
    </w:p>
    <w:p w:rsidR="00170A86" w:rsidRPr="00170A86" w:rsidRDefault="00D45082" w:rsidP="00495325">
      <w:pPr>
        <w:numPr>
          <w:ilvl w:val="0"/>
          <w:numId w:val="11"/>
        </w:numPr>
        <w:spacing w:after="0"/>
        <w:ind w:left="425" w:hanging="357"/>
        <w:contextualSpacing/>
        <w:rPr>
          <w:rFonts w:eastAsia="Calibri" w:cs="Arial"/>
          <w:sz w:val="24"/>
          <w:szCs w:val="24"/>
          <w:lang w:val="x-none" w:eastAsia="x-none"/>
        </w:rPr>
      </w:pPr>
      <w:r>
        <w:rPr>
          <w:rFonts w:eastAsia="Calibri" w:cs="Arial"/>
          <w:sz w:val="24"/>
          <w:szCs w:val="24"/>
          <w:lang w:val="ru-RU" w:eastAsia="x-none"/>
        </w:rPr>
        <w:t>Объединение аргентинцев-</w:t>
      </w:r>
      <w:r w:rsidR="00170A86" w:rsidRPr="00170A86">
        <w:rPr>
          <w:rFonts w:eastAsia="Calibri" w:cs="Arial"/>
          <w:sz w:val="24"/>
          <w:szCs w:val="24"/>
          <w:lang w:val="ru-RU" w:eastAsia="x-none"/>
        </w:rPr>
        <w:t xml:space="preserve">выпускников кубинских вузов </w:t>
      </w:r>
      <w:r w:rsidR="00170A86" w:rsidRPr="00170A86">
        <w:rPr>
          <w:rFonts w:eastAsia="Calibri" w:cs="Arial"/>
          <w:sz w:val="24"/>
          <w:szCs w:val="24"/>
          <w:lang w:val="x-none" w:eastAsia="x-none"/>
        </w:rPr>
        <w:t>(</w:t>
      </w:r>
      <w:proofErr w:type="spellStart"/>
      <w:r w:rsidR="00170A86" w:rsidRPr="00170A86">
        <w:rPr>
          <w:rFonts w:eastAsia="Calibri" w:cs="Arial"/>
          <w:sz w:val="24"/>
          <w:szCs w:val="24"/>
          <w:lang w:val="x-none" w:eastAsia="x-none"/>
        </w:rPr>
        <w:t>AAGC</w:t>
      </w:r>
      <w:proofErr w:type="spellEnd"/>
      <w:r w:rsidR="00170A86" w:rsidRPr="00170A86">
        <w:rPr>
          <w:rFonts w:eastAsia="Calibri" w:cs="Arial"/>
          <w:sz w:val="24"/>
          <w:szCs w:val="24"/>
          <w:lang w:val="x-none" w:eastAsia="x-none"/>
        </w:rPr>
        <w:t>)</w:t>
      </w:r>
      <w:r w:rsidR="00170A86" w:rsidRPr="00170A86">
        <w:rPr>
          <w:rFonts w:eastAsia="Calibri" w:cs="Arial"/>
          <w:sz w:val="24"/>
          <w:szCs w:val="24"/>
          <w:lang w:val="ru-RU" w:eastAsia="x-none"/>
        </w:rPr>
        <w:t xml:space="preserve"> </w:t>
      </w:r>
      <w:r w:rsidRPr="00170A86">
        <w:rPr>
          <w:rFonts w:eastAsia="Calibri" w:cs="Arial"/>
          <w:sz w:val="24"/>
          <w:szCs w:val="24"/>
          <w:lang w:val="ru-RU" w:eastAsia="x-none"/>
        </w:rPr>
        <w:t xml:space="preserve">в </w:t>
      </w:r>
      <w:r>
        <w:rPr>
          <w:rFonts w:eastAsia="Calibri" w:cs="Arial"/>
          <w:sz w:val="24"/>
          <w:szCs w:val="24"/>
          <w:lang w:val="ru-RU" w:eastAsia="x-none"/>
        </w:rPr>
        <w:t xml:space="preserve">своем </w:t>
      </w:r>
      <w:r w:rsidRPr="00170A86">
        <w:rPr>
          <w:rFonts w:eastAsia="Calibri" w:cs="Arial"/>
          <w:sz w:val="24"/>
          <w:szCs w:val="24"/>
          <w:lang w:val="ru-RU" w:eastAsia="x-none"/>
        </w:rPr>
        <w:t xml:space="preserve">публичном заявлении </w:t>
      </w:r>
      <w:r w:rsidR="00170A86" w:rsidRPr="00170A86">
        <w:rPr>
          <w:rFonts w:eastAsia="Calibri" w:cs="Arial"/>
          <w:sz w:val="24"/>
          <w:szCs w:val="24"/>
          <w:lang w:val="ru-RU" w:eastAsia="x-none"/>
        </w:rPr>
        <w:t xml:space="preserve">осудило намерения США применить </w:t>
      </w:r>
      <w:r w:rsidR="00170A86" w:rsidRPr="00170A86">
        <w:rPr>
          <w:rFonts w:eastAsia="Calibri" w:cs="Arial"/>
          <w:sz w:val="24"/>
          <w:szCs w:val="24"/>
          <w:lang w:val="x-none" w:eastAsia="x-none"/>
        </w:rPr>
        <w:t>III</w:t>
      </w:r>
      <w:r w:rsidR="00170A86" w:rsidRPr="00170A86">
        <w:rPr>
          <w:rFonts w:eastAsia="Calibri" w:cs="Arial"/>
          <w:sz w:val="24"/>
          <w:szCs w:val="24"/>
          <w:lang w:val="ru-RU" w:eastAsia="x-none"/>
        </w:rPr>
        <w:t xml:space="preserve"> раздел закона </w:t>
      </w:r>
      <w:proofErr w:type="spellStart"/>
      <w:r w:rsidR="00170A86" w:rsidRPr="00170A86">
        <w:rPr>
          <w:rFonts w:eastAsia="Calibri" w:cs="Arial"/>
          <w:sz w:val="24"/>
          <w:szCs w:val="24"/>
          <w:lang w:val="ru-RU" w:eastAsia="x-none"/>
        </w:rPr>
        <w:t>Хелмса-Бертона</w:t>
      </w:r>
      <w:proofErr w:type="spellEnd"/>
      <w:r w:rsidR="00170A86" w:rsidRPr="00170A86">
        <w:rPr>
          <w:rFonts w:eastAsia="Calibri" w:cs="Arial"/>
          <w:sz w:val="24"/>
          <w:szCs w:val="24"/>
          <w:lang w:val="ru-RU" w:eastAsia="x-none"/>
        </w:rPr>
        <w:t xml:space="preserve"> и ужесточить экономическую, торговую и финансовую блокаду</w:t>
      </w:r>
      <w:r>
        <w:rPr>
          <w:rFonts w:eastAsia="Calibri" w:cs="Arial"/>
          <w:sz w:val="24"/>
          <w:szCs w:val="24"/>
          <w:lang w:val="ru-RU" w:eastAsia="x-none"/>
        </w:rPr>
        <w:t>, призванную удушить и приостановить развитие Кубы. Аргентинцы-выпускники кубинских вузов</w:t>
      </w:r>
      <w:r w:rsidR="00170A86" w:rsidRPr="00170A86">
        <w:rPr>
          <w:rFonts w:eastAsia="Calibri" w:cs="Arial"/>
          <w:sz w:val="24"/>
          <w:szCs w:val="24"/>
          <w:lang w:val="ru-RU" w:eastAsia="x-none"/>
        </w:rPr>
        <w:t xml:space="preserve"> призвали США </w:t>
      </w:r>
      <w:r>
        <w:rPr>
          <w:rFonts w:eastAsia="Calibri" w:cs="Arial"/>
          <w:sz w:val="24"/>
          <w:szCs w:val="24"/>
          <w:lang w:val="ru-RU" w:eastAsia="x-none"/>
        </w:rPr>
        <w:t>соблюдать</w:t>
      </w:r>
      <w:r w:rsidR="00170A86" w:rsidRPr="00170A86">
        <w:rPr>
          <w:rFonts w:eastAsia="Calibri" w:cs="Arial"/>
          <w:sz w:val="24"/>
          <w:szCs w:val="24"/>
          <w:lang w:val="ru-RU" w:eastAsia="x-none"/>
        </w:rPr>
        <w:t xml:space="preserve"> резолюции, принятые Генеральной Ассамблеей, требующие безотлагательное прекращение блокады.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Палата депутатов Законодательной многонациональной ассамблеи Боливии </w:t>
      </w:r>
      <w:r w:rsidR="00D45082">
        <w:rPr>
          <w:rFonts w:eastAsia="Calibri" w:cs="Arial"/>
          <w:sz w:val="24"/>
          <w:szCs w:val="24"/>
          <w:lang w:val="ru-RU" w:eastAsia="x-none"/>
        </w:rPr>
        <w:t>приняла Декларацию с</w:t>
      </w:r>
      <w:r w:rsidRPr="00170A86">
        <w:rPr>
          <w:rFonts w:eastAsia="Calibri" w:cs="Arial"/>
          <w:sz w:val="24"/>
          <w:szCs w:val="24"/>
          <w:lang w:val="ru-RU" w:eastAsia="x-none"/>
        </w:rPr>
        <w:t xml:space="preserve"> осужд</w:t>
      </w:r>
      <w:r w:rsidR="00D45082">
        <w:rPr>
          <w:rFonts w:eastAsia="Calibri" w:cs="Arial"/>
          <w:sz w:val="24"/>
          <w:szCs w:val="24"/>
          <w:lang w:val="ru-RU" w:eastAsia="x-none"/>
        </w:rPr>
        <w:t>ением</w:t>
      </w:r>
      <w:r w:rsidRPr="00170A86">
        <w:rPr>
          <w:rFonts w:eastAsia="Calibri" w:cs="Arial"/>
          <w:sz w:val="24"/>
          <w:szCs w:val="24"/>
          <w:lang w:val="ru-RU" w:eastAsia="x-none"/>
        </w:rPr>
        <w:t xml:space="preserve"> применени</w:t>
      </w:r>
      <w:r w:rsidR="00D45082">
        <w:rPr>
          <w:rFonts w:eastAsia="Calibri" w:cs="Arial"/>
          <w:sz w:val="24"/>
          <w:szCs w:val="24"/>
          <w:lang w:val="ru-RU" w:eastAsia="x-none"/>
        </w:rPr>
        <w:t>я</w:t>
      </w:r>
      <w:r w:rsidRPr="00170A86">
        <w:rPr>
          <w:rFonts w:eastAsia="Calibri" w:cs="Arial"/>
          <w:sz w:val="24"/>
          <w:szCs w:val="24"/>
          <w:lang w:val="ru-RU" w:eastAsia="x-none"/>
        </w:rPr>
        <w:t xml:space="preserve">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ужесточающего экономическую, торговую и финансовую блокаду</w:t>
      </w:r>
      <w:r w:rsidR="00D45082">
        <w:rPr>
          <w:rFonts w:eastAsia="Calibri" w:cs="Arial"/>
          <w:sz w:val="24"/>
          <w:szCs w:val="24"/>
          <w:lang w:val="ru-RU" w:eastAsia="x-none"/>
        </w:rPr>
        <w:t>,</w:t>
      </w:r>
      <w:r w:rsidR="00D45082" w:rsidRPr="00D45082">
        <w:rPr>
          <w:rFonts w:eastAsia="Calibri" w:cs="Arial"/>
          <w:sz w:val="24"/>
          <w:szCs w:val="24"/>
          <w:lang w:val="ru-RU" w:eastAsia="x-none"/>
        </w:rPr>
        <w:t xml:space="preserve"> </w:t>
      </w:r>
      <w:r w:rsidR="00D45082">
        <w:rPr>
          <w:rFonts w:eastAsia="Calibri" w:cs="Arial"/>
          <w:sz w:val="24"/>
          <w:szCs w:val="24"/>
          <w:lang w:val="ru-RU" w:eastAsia="x-none"/>
        </w:rPr>
        <w:t>установленную США против</w:t>
      </w:r>
      <w:r w:rsidR="00D45082" w:rsidRPr="00170A86">
        <w:rPr>
          <w:rFonts w:eastAsia="Calibri" w:cs="Arial"/>
          <w:sz w:val="24"/>
          <w:szCs w:val="24"/>
          <w:lang w:val="ru-RU" w:eastAsia="x-none"/>
        </w:rPr>
        <w:t xml:space="preserve"> </w:t>
      </w:r>
      <w:r w:rsidR="00D45082">
        <w:rPr>
          <w:rFonts w:eastAsia="Calibri" w:cs="Arial"/>
          <w:sz w:val="24"/>
          <w:szCs w:val="24"/>
          <w:lang w:val="ru-RU" w:eastAsia="x-none"/>
        </w:rPr>
        <w:t>Кубы. Этот з</w:t>
      </w:r>
      <w:r w:rsidRPr="00170A86">
        <w:rPr>
          <w:rFonts w:eastAsia="Calibri" w:cs="Arial"/>
          <w:sz w:val="24"/>
          <w:szCs w:val="24"/>
          <w:lang w:val="ru-RU" w:eastAsia="x-none"/>
        </w:rPr>
        <w:t xml:space="preserve">аконодательный орган </w:t>
      </w:r>
      <w:r w:rsidR="00D45082">
        <w:rPr>
          <w:rFonts w:eastAsia="Calibri" w:cs="Arial"/>
          <w:sz w:val="24"/>
          <w:szCs w:val="24"/>
          <w:lang w:val="ru-RU" w:eastAsia="x-none"/>
        </w:rPr>
        <w:t>выразил свое решительное и категорическое неприятие</w:t>
      </w:r>
      <w:r w:rsidRPr="00170A86">
        <w:rPr>
          <w:rFonts w:eastAsia="Calibri" w:cs="Arial"/>
          <w:sz w:val="24"/>
          <w:szCs w:val="24"/>
          <w:lang w:val="ru-RU" w:eastAsia="x-none"/>
        </w:rPr>
        <w:t xml:space="preserve"> это</w:t>
      </w:r>
      <w:r w:rsidR="00D45082">
        <w:rPr>
          <w:rFonts w:eastAsia="Calibri" w:cs="Arial"/>
          <w:sz w:val="24"/>
          <w:szCs w:val="24"/>
          <w:lang w:val="ru-RU" w:eastAsia="x-none"/>
        </w:rPr>
        <w:t>го</w:t>
      </w:r>
      <w:r w:rsidRPr="00170A86">
        <w:rPr>
          <w:rFonts w:eastAsia="Calibri" w:cs="Arial"/>
          <w:sz w:val="24"/>
          <w:szCs w:val="24"/>
          <w:lang w:val="ru-RU" w:eastAsia="x-none"/>
        </w:rPr>
        <w:t xml:space="preserve"> нов</w:t>
      </w:r>
      <w:r w:rsidR="00D45082">
        <w:rPr>
          <w:rFonts w:eastAsia="Calibri" w:cs="Arial"/>
          <w:sz w:val="24"/>
          <w:szCs w:val="24"/>
          <w:lang w:val="ru-RU" w:eastAsia="x-none"/>
        </w:rPr>
        <w:t>ого</w:t>
      </w:r>
      <w:r w:rsidRPr="00170A86">
        <w:rPr>
          <w:rFonts w:eastAsia="Calibri" w:cs="Arial"/>
          <w:sz w:val="24"/>
          <w:szCs w:val="24"/>
          <w:lang w:val="ru-RU" w:eastAsia="x-none"/>
        </w:rPr>
        <w:t xml:space="preserve"> шаг</w:t>
      </w:r>
      <w:r w:rsidR="00D45082">
        <w:rPr>
          <w:rFonts w:eastAsia="Calibri" w:cs="Arial"/>
          <w:sz w:val="24"/>
          <w:szCs w:val="24"/>
          <w:lang w:val="ru-RU" w:eastAsia="x-none"/>
        </w:rPr>
        <w:t>а администрации США в нарушение</w:t>
      </w:r>
      <w:r w:rsidRPr="00170A86">
        <w:rPr>
          <w:rFonts w:eastAsia="Calibri" w:cs="Arial"/>
          <w:sz w:val="24"/>
          <w:szCs w:val="24"/>
          <w:lang w:val="ru-RU" w:eastAsia="x-none"/>
        </w:rPr>
        <w:t xml:space="preserve"> прав</w:t>
      </w:r>
      <w:r w:rsidR="0076722F">
        <w:rPr>
          <w:rFonts w:eastAsia="Calibri" w:cs="Arial"/>
          <w:sz w:val="24"/>
          <w:szCs w:val="24"/>
          <w:lang w:val="ru-RU" w:eastAsia="x-none"/>
        </w:rPr>
        <w:t>а</w:t>
      </w:r>
      <w:r w:rsidRPr="00170A86">
        <w:rPr>
          <w:rFonts w:eastAsia="Calibri" w:cs="Arial"/>
          <w:sz w:val="24"/>
          <w:szCs w:val="24"/>
          <w:lang w:val="ru-RU" w:eastAsia="x-none"/>
        </w:rPr>
        <w:t xml:space="preserve"> и гармонич</w:t>
      </w:r>
      <w:r w:rsidR="0076722F">
        <w:rPr>
          <w:rFonts w:eastAsia="Calibri" w:cs="Arial"/>
          <w:sz w:val="24"/>
          <w:szCs w:val="24"/>
          <w:lang w:val="ru-RU" w:eastAsia="x-none"/>
        </w:rPr>
        <w:t>ного</w:t>
      </w:r>
      <w:r w:rsidRPr="00170A86">
        <w:rPr>
          <w:rFonts w:eastAsia="Calibri" w:cs="Arial"/>
          <w:sz w:val="24"/>
          <w:szCs w:val="24"/>
          <w:lang w:val="ru-RU" w:eastAsia="x-none"/>
        </w:rPr>
        <w:t xml:space="preserve"> развити</w:t>
      </w:r>
      <w:r w:rsidR="0076722F">
        <w:rPr>
          <w:rFonts w:eastAsia="Calibri" w:cs="Arial"/>
          <w:sz w:val="24"/>
          <w:szCs w:val="24"/>
          <w:lang w:val="ru-RU" w:eastAsia="x-none"/>
        </w:rPr>
        <w:t>я</w:t>
      </w:r>
      <w:r w:rsidRPr="00170A86">
        <w:rPr>
          <w:rFonts w:eastAsia="Calibri" w:cs="Arial"/>
          <w:sz w:val="24"/>
          <w:szCs w:val="24"/>
          <w:lang w:val="ru-RU" w:eastAsia="x-none"/>
        </w:rPr>
        <w:t>, которо</w:t>
      </w:r>
      <w:r w:rsidR="0076722F">
        <w:rPr>
          <w:rFonts w:eastAsia="Calibri" w:cs="Arial"/>
          <w:sz w:val="24"/>
          <w:szCs w:val="24"/>
          <w:lang w:val="ru-RU" w:eastAsia="x-none"/>
        </w:rPr>
        <w:t>го</w:t>
      </w:r>
      <w:r w:rsidRPr="00170A86">
        <w:rPr>
          <w:rFonts w:eastAsia="Calibri" w:cs="Arial"/>
          <w:sz w:val="24"/>
          <w:szCs w:val="24"/>
          <w:lang w:val="ru-RU" w:eastAsia="x-none"/>
        </w:rPr>
        <w:t xml:space="preserve"> заслуживает кубинский народ.</w:t>
      </w:r>
    </w:p>
    <w:p w:rsidR="00170A86" w:rsidRPr="00170A86" w:rsidRDefault="00170A86" w:rsidP="00495325">
      <w:pPr>
        <w:spacing w:after="0"/>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color w:val="7030A0"/>
          <w:sz w:val="24"/>
          <w:szCs w:val="24"/>
          <w:lang w:val="x-none" w:eastAsia="x-none"/>
        </w:rPr>
      </w:pPr>
      <w:r w:rsidRPr="00170A86">
        <w:rPr>
          <w:rFonts w:eastAsia="Calibri" w:cs="Arial"/>
          <w:sz w:val="24"/>
          <w:szCs w:val="24"/>
          <w:lang w:val="ru-RU" w:eastAsia="x-none"/>
        </w:rPr>
        <w:t xml:space="preserve">На </w:t>
      </w:r>
      <w:r w:rsidR="0076722F">
        <w:rPr>
          <w:rFonts w:eastAsia="Calibri" w:cs="Arial"/>
          <w:sz w:val="24"/>
          <w:szCs w:val="24"/>
          <w:lang w:val="ru-RU" w:eastAsia="x-none"/>
        </w:rPr>
        <w:t xml:space="preserve">своем 50-м заседании </w:t>
      </w:r>
      <w:r w:rsidRPr="00170A86">
        <w:rPr>
          <w:rFonts w:eastAsia="Calibri" w:cs="Arial"/>
          <w:sz w:val="24"/>
          <w:szCs w:val="24"/>
          <w:lang w:val="ru-RU" w:eastAsia="x-none"/>
        </w:rPr>
        <w:t>Генеральн</w:t>
      </w:r>
      <w:r w:rsidR="0076722F">
        <w:rPr>
          <w:rFonts w:eastAsia="Calibri" w:cs="Arial"/>
          <w:sz w:val="24"/>
          <w:szCs w:val="24"/>
          <w:lang w:val="ru-RU" w:eastAsia="x-none"/>
        </w:rPr>
        <w:t>ой</w:t>
      </w:r>
      <w:r w:rsidRPr="00170A86">
        <w:rPr>
          <w:rFonts w:eastAsia="Calibri" w:cs="Arial"/>
          <w:sz w:val="24"/>
          <w:szCs w:val="24"/>
          <w:lang w:val="ru-RU" w:eastAsia="x-none"/>
        </w:rPr>
        <w:t xml:space="preserve"> ассамбле</w:t>
      </w:r>
      <w:r w:rsidR="0076722F">
        <w:rPr>
          <w:rFonts w:eastAsia="Calibri" w:cs="Arial"/>
          <w:sz w:val="24"/>
          <w:szCs w:val="24"/>
          <w:lang w:val="ru-RU" w:eastAsia="x-none"/>
        </w:rPr>
        <w:t>и</w:t>
      </w:r>
      <w:r w:rsidRPr="00170A86">
        <w:rPr>
          <w:rFonts w:eastAsia="Calibri" w:cs="Arial"/>
          <w:sz w:val="24"/>
          <w:szCs w:val="24"/>
          <w:lang w:val="ru-RU" w:eastAsia="x-none"/>
        </w:rPr>
        <w:t xml:space="preserve"> бельгийск</w:t>
      </w:r>
      <w:r w:rsidR="0076722F">
        <w:rPr>
          <w:rFonts w:eastAsia="Calibri" w:cs="Arial"/>
          <w:sz w:val="24"/>
          <w:szCs w:val="24"/>
          <w:lang w:val="ru-RU" w:eastAsia="x-none"/>
        </w:rPr>
        <w:t>ая</w:t>
      </w:r>
      <w:r w:rsidRPr="00170A86">
        <w:rPr>
          <w:rFonts w:eastAsia="Calibri" w:cs="Arial"/>
          <w:sz w:val="24"/>
          <w:szCs w:val="24"/>
          <w:lang w:val="ru-RU" w:eastAsia="x-none"/>
        </w:rPr>
        <w:t xml:space="preserve"> ассоциаци</w:t>
      </w:r>
      <w:r w:rsidR="0076722F">
        <w:rPr>
          <w:rFonts w:eastAsia="Calibri" w:cs="Arial"/>
          <w:sz w:val="24"/>
          <w:szCs w:val="24"/>
          <w:lang w:val="ru-RU" w:eastAsia="x-none"/>
        </w:rPr>
        <w:t>я</w:t>
      </w:r>
      <w:r w:rsidRPr="00170A86">
        <w:rPr>
          <w:rFonts w:eastAsia="Calibri" w:cs="Arial"/>
          <w:sz w:val="24"/>
          <w:szCs w:val="24"/>
          <w:lang w:val="ru-RU" w:eastAsia="x-none"/>
        </w:rPr>
        <w:t xml:space="preserve"> «Друзья Кубы» осудила агрессивную политику правительства США против острова и заявила, что присоединяется к протест</w:t>
      </w:r>
      <w:r w:rsidR="0076722F">
        <w:rPr>
          <w:rFonts w:eastAsia="Calibri" w:cs="Arial"/>
          <w:sz w:val="24"/>
          <w:szCs w:val="24"/>
          <w:lang w:val="ru-RU" w:eastAsia="x-none"/>
        </w:rPr>
        <w:t>у разных стран мира</w:t>
      </w:r>
      <w:r w:rsidRPr="00170A86">
        <w:rPr>
          <w:rFonts w:eastAsia="Calibri" w:cs="Arial"/>
          <w:sz w:val="24"/>
          <w:szCs w:val="24"/>
          <w:lang w:val="ru-RU" w:eastAsia="x-none"/>
        </w:rPr>
        <w:t xml:space="preserve"> против активации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w:t>
      </w:r>
      <w:r w:rsidR="0076722F">
        <w:rPr>
          <w:rFonts w:eastAsia="Calibri" w:cs="Arial"/>
          <w:sz w:val="24"/>
          <w:szCs w:val="24"/>
          <w:lang w:val="ru-RU" w:eastAsia="x-none"/>
        </w:rPr>
        <w:t>поскольку это м</w:t>
      </w:r>
      <w:r w:rsidRPr="00170A86">
        <w:rPr>
          <w:rFonts w:eastAsia="Calibri" w:cs="Arial"/>
          <w:sz w:val="24"/>
          <w:szCs w:val="24"/>
          <w:lang w:val="ru-RU" w:eastAsia="x-none"/>
        </w:rPr>
        <w:t xml:space="preserve">ожет </w:t>
      </w:r>
      <w:r w:rsidR="0076722F">
        <w:rPr>
          <w:rFonts w:eastAsia="Calibri" w:cs="Arial"/>
          <w:sz w:val="24"/>
          <w:szCs w:val="24"/>
          <w:lang w:val="ru-RU" w:eastAsia="x-none"/>
        </w:rPr>
        <w:t>иметь негативные последствия для</w:t>
      </w:r>
      <w:r w:rsidRPr="00170A86">
        <w:rPr>
          <w:rFonts w:eastAsia="Calibri" w:cs="Arial"/>
          <w:sz w:val="24"/>
          <w:szCs w:val="24"/>
          <w:lang w:val="ru-RU" w:eastAsia="x-none"/>
        </w:rPr>
        <w:t xml:space="preserve"> компани</w:t>
      </w:r>
      <w:r w:rsidR="0076722F">
        <w:rPr>
          <w:rFonts w:eastAsia="Calibri" w:cs="Arial"/>
          <w:sz w:val="24"/>
          <w:szCs w:val="24"/>
          <w:lang w:val="ru-RU" w:eastAsia="x-none"/>
        </w:rPr>
        <w:t>й</w:t>
      </w:r>
      <w:r w:rsidRPr="00170A86">
        <w:rPr>
          <w:rFonts w:eastAsia="Calibri" w:cs="Arial"/>
          <w:sz w:val="24"/>
          <w:szCs w:val="24"/>
          <w:lang w:val="ru-RU" w:eastAsia="x-none"/>
        </w:rPr>
        <w:t xml:space="preserve"> </w:t>
      </w:r>
      <w:r w:rsidR="0076722F">
        <w:rPr>
          <w:rFonts w:eastAsia="Calibri" w:cs="Arial"/>
          <w:sz w:val="24"/>
          <w:szCs w:val="24"/>
          <w:lang w:val="ru-RU" w:eastAsia="x-none"/>
        </w:rPr>
        <w:t>европейских и других стран</w:t>
      </w:r>
      <w:r w:rsidRPr="00170A86">
        <w:rPr>
          <w:rFonts w:eastAsia="Calibri" w:cs="Arial"/>
          <w:sz w:val="24"/>
          <w:szCs w:val="24"/>
          <w:lang w:val="ru-RU" w:eastAsia="x-none"/>
        </w:rPr>
        <w:t xml:space="preserve">, присутствующих на карибском острове, </w:t>
      </w:r>
      <w:r w:rsidR="0076722F">
        <w:rPr>
          <w:rFonts w:eastAsia="Calibri" w:cs="Arial"/>
          <w:sz w:val="24"/>
          <w:szCs w:val="24"/>
          <w:lang w:val="ru-RU" w:eastAsia="x-none"/>
        </w:rPr>
        <w:t xml:space="preserve">что является </w:t>
      </w:r>
      <w:r w:rsidRPr="00170A86">
        <w:rPr>
          <w:rFonts w:eastAsia="Calibri" w:cs="Arial"/>
          <w:sz w:val="24"/>
          <w:szCs w:val="24"/>
          <w:lang w:val="ru-RU" w:eastAsia="x-none"/>
        </w:rPr>
        <w:t xml:space="preserve">еще одним примером экстерриториального </w:t>
      </w:r>
      <w:r w:rsidR="0076722F">
        <w:rPr>
          <w:rFonts w:eastAsia="Calibri" w:cs="Arial"/>
          <w:sz w:val="24"/>
          <w:szCs w:val="24"/>
          <w:lang w:val="ru-RU" w:eastAsia="x-none"/>
        </w:rPr>
        <w:t>действия блокады. Организация также</w:t>
      </w:r>
      <w:r w:rsidRPr="00170A86">
        <w:rPr>
          <w:rFonts w:eastAsia="Calibri" w:cs="Arial"/>
          <w:sz w:val="24"/>
          <w:szCs w:val="24"/>
          <w:lang w:val="ru-RU" w:eastAsia="x-none"/>
        </w:rPr>
        <w:t xml:space="preserve"> призвала правительство Бельгии и Европейский Союз </w:t>
      </w:r>
      <w:r w:rsidR="0076722F">
        <w:rPr>
          <w:rFonts w:eastAsia="Calibri" w:cs="Arial"/>
          <w:sz w:val="24"/>
          <w:szCs w:val="24"/>
          <w:lang w:val="ru-RU" w:eastAsia="x-none"/>
        </w:rPr>
        <w:t>задействовать все имеющиеся</w:t>
      </w:r>
      <w:r w:rsidRPr="00170A86">
        <w:rPr>
          <w:rFonts w:eastAsia="Calibri" w:cs="Arial"/>
          <w:sz w:val="24"/>
          <w:szCs w:val="24"/>
          <w:lang w:val="ru-RU" w:eastAsia="x-none"/>
        </w:rPr>
        <w:t xml:space="preserve"> механизмы </w:t>
      </w:r>
      <w:r w:rsidR="0076722F">
        <w:rPr>
          <w:rFonts w:eastAsia="Calibri" w:cs="Arial"/>
          <w:sz w:val="24"/>
          <w:szCs w:val="24"/>
          <w:lang w:val="ru-RU" w:eastAsia="x-none"/>
        </w:rPr>
        <w:t>с тем, чтобы защитить</w:t>
      </w:r>
      <w:r w:rsidRPr="00170A86">
        <w:rPr>
          <w:rFonts w:eastAsia="Calibri" w:cs="Arial"/>
          <w:sz w:val="24"/>
          <w:szCs w:val="24"/>
          <w:lang w:val="ru-RU" w:eastAsia="x-none"/>
        </w:rPr>
        <w:t xml:space="preserve"> своих граждан и компани</w:t>
      </w:r>
      <w:r w:rsidR="0076722F">
        <w:rPr>
          <w:rFonts w:eastAsia="Calibri" w:cs="Arial"/>
          <w:sz w:val="24"/>
          <w:szCs w:val="24"/>
          <w:lang w:val="ru-RU" w:eastAsia="x-none"/>
        </w:rPr>
        <w:t>и</w:t>
      </w:r>
      <w:r w:rsidRPr="00170A86">
        <w:rPr>
          <w:rFonts w:eastAsia="Calibri" w:cs="Arial"/>
          <w:sz w:val="24"/>
          <w:szCs w:val="24"/>
          <w:lang w:val="ru-RU" w:eastAsia="x-none"/>
        </w:rPr>
        <w:t xml:space="preserve">, и </w:t>
      </w:r>
      <w:r w:rsidR="00C54017">
        <w:rPr>
          <w:rFonts w:eastAsia="Calibri" w:cs="Arial"/>
          <w:sz w:val="24"/>
          <w:szCs w:val="24"/>
          <w:lang w:val="ru-RU" w:eastAsia="x-none"/>
        </w:rPr>
        <w:t>обжаловать</w:t>
      </w:r>
      <w:r w:rsidRPr="00170A86">
        <w:rPr>
          <w:rFonts w:eastAsia="Calibri" w:cs="Arial"/>
          <w:sz w:val="24"/>
          <w:szCs w:val="24"/>
          <w:lang w:val="ru-RU" w:eastAsia="x-none"/>
        </w:rPr>
        <w:t xml:space="preserve"> все юридические процессы, который могут </w:t>
      </w:r>
      <w:proofErr w:type="spellStart"/>
      <w:r w:rsidR="00C54017">
        <w:rPr>
          <w:rFonts w:eastAsia="Calibri" w:cs="Arial"/>
          <w:sz w:val="24"/>
          <w:szCs w:val="24"/>
          <w:lang w:val="ru-RU" w:eastAsia="x-none"/>
        </w:rPr>
        <w:t>возникуть</w:t>
      </w:r>
      <w:proofErr w:type="spellEnd"/>
      <w:r w:rsidRPr="00170A86">
        <w:rPr>
          <w:rFonts w:eastAsia="Calibri" w:cs="Arial"/>
          <w:sz w:val="24"/>
          <w:szCs w:val="24"/>
          <w:lang w:val="ru-RU" w:eastAsia="x-none"/>
        </w:rPr>
        <w:t xml:space="preserve"> в США.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hanging="426"/>
        <w:contextualSpacing/>
        <w:rPr>
          <w:rFonts w:eastAsia="Calibri" w:cs="Arial"/>
          <w:sz w:val="24"/>
          <w:szCs w:val="24"/>
          <w:lang w:val="x-none" w:eastAsia="x-none"/>
        </w:rPr>
      </w:pPr>
      <w:r w:rsidRPr="00170A86">
        <w:rPr>
          <w:rFonts w:eastAsia="Calibri" w:cs="Arial"/>
          <w:sz w:val="24"/>
          <w:szCs w:val="24"/>
          <w:lang w:val="ru-RU" w:eastAsia="x-none"/>
        </w:rPr>
        <w:t>Координатор по вопросам мира, суверенитета, интеграции и невмешательства Эквадора, в состав которой входят различны</w:t>
      </w:r>
      <w:r w:rsidR="00C54017">
        <w:rPr>
          <w:rFonts w:eastAsia="Calibri" w:cs="Arial"/>
          <w:sz w:val="24"/>
          <w:szCs w:val="24"/>
          <w:lang w:val="ru-RU" w:eastAsia="x-none"/>
        </w:rPr>
        <w:t>е</w:t>
      </w:r>
      <w:r w:rsidRPr="00170A86">
        <w:rPr>
          <w:rFonts w:eastAsia="Calibri" w:cs="Arial"/>
          <w:sz w:val="24"/>
          <w:szCs w:val="24"/>
          <w:lang w:val="ru-RU" w:eastAsia="x-none"/>
        </w:rPr>
        <w:t xml:space="preserve"> общественные организации, такие</w:t>
      </w:r>
      <w:r w:rsidR="00C54017">
        <w:rPr>
          <w:rFonts w:eastAsia="Calibri" w:cs="Arial"/>
          <w:sz w:val="24"/>
          <w:szCs w:val="24"/>
          <w:lang w:val="ru-RU" w:eastAsia="x-none"/>
        </w:rPr>
        <w:t>,</w:t>
      </w:r>
      <w:r w:rsidRPr="00170A86">
        <w:rPr>
          <w:rFonts w:eastAsia="Calibri" w:cs="Arial"/>
          <w:sz w:val="24"/>
          <w:szCs w:val="24"/>
          <w:lang w:val="ru-RU" w:eastAsia="x-none"/>
        </w:rPr>
        <w:t xml:space="preserve"> как,</w:t>
      </w:r>
      <w:r w:rsidR="00C54017">
        <w:rPr>
          <w:rFonts w:eastAsia="Calibri" w:cs="Arial"/>
          <w:sz w:val="24"/>
          <w:szCs w:val="24"/>
          <w:lang w:val="ru-RU" w:eastAsia="x-none"/>
        </w:rPr>
        <w:t xml:space="preserve"> например,</w:t>
      </w:r>
      <w:r w:rsidRPr="00170A86">
        <w:rPr>
          <w:rFonts w:eastAsia="Calibri" w:cs="Arial"/>
          <w:sz w:val="24"/>
          <w:szCs w:val="24"/>
          <w:lang w:val="ru-RU" w:eastAsia="x-none"/>
        </w:rPr>
        <w:t xml:space="preserve"> Сеть интеллектуалов и артистов, Сеть женщин трансформирующих экономику, Эквадорская федерация индейцев и Диалог Юг-Юг/</w:t>
      </w:r>
      <w:proofErr w:type="spellStart"/>
      <w:r w:rsidRPr="00170A86">
        <w:rPr>
          <w:rFonts w:eastAsia="Calibri" w:cs="Arial"/>
          <w:sz w:val="24"/>
          <w:szCs w:val="24"/>
          <w:lang w:val="ru-RU" w:eastAsia="x-none"/>
        </w:rPr>
        <w:t>ГЛБТ</w:t>
      </w:r>
      <w:proofErr w:type="spellEnd"/>
      <w:r w:rsidRPr="00170A86">
        <w:rPr>
          <w:rFonts w:eastAsia="Calibri" w:cs="Arial"/>
          <w:sz w:val="24"/>
          <w:szCs w:val="24"/>
          <w:lang w:val="ru-RU" w:eastAsia="x-none"/>
        </w:rPr>
        <w:t>-Экватор</w:t>
      </w:r>
      <w:r w:rsidR="00C54017">
        <w:rPr>
          <w:rFonts w:eastAsia="Calibri" w:cs="Arial"/>
          <w:sz w:val="24"/>
          <w:szCs w:val="24"/>
          <w:lang w:val="ru-RU" w:eastAsia="x-none"/>
        </w:rPr>
        <w:t>,</w:t>
      </w:r>
      <w:r w:rsidRPr="00170A86">
        <w:rPr>
          <w:rFonts w:eastAsia="Calibri" w:cs="Arial"/>
          <w:sz w:val="24"/>
          <w:szCs w:val="24"/>
          <w:lang w:val="ru-RU" w:eastAsia="x-none"/>
        </w:rPr>
        <w:t xml:space="preserve"> </w:t>
      </w:r>
      <w:r w:rsidR="00C54017">
        <w:rPr>
          <w:rFonts w:eastAsia="Calibri" w:cs="Arial"/>
          <w:sz w:val="24"/>
          <w:szCs w:val="24"/>
          <w:lang w:val="ru-RU" w:eastAsia="x-none"/>
        </w:rPr>
        <w:t>считает</w:t>
      </w:r>
      <w:r w:rsidRPr="00170A86">
        <w:rPr>
          <w:rFonts w:eastAsia="Calibri" w:cs="Arial"/>
          <w:sz w:val="24"/>
          <w:szCs w:val="24"/>
          <w:lang w:val="ru-RU" w:eastAsia="x-none"/>
        </w:rPr>
        <w:t xml:space="preserve"> </w:t>
      </w:r>
      <w:r w:rsidR="00C54017" w:rsidRPr="00170A86">
        <w:rPr>
          <w:rFonts w:eastAsia="Calibri" w:cs="Arial"/>
          <w:sz w:val="24"/>
          <w:szCs w:val="24"/>
          <w:lang w:val="ru-RU" w:eastAsia="x-none"/>
        </w:rPr>
        <w:t xml:space="preserve">применение </w:t>
      </w:r>
      <w:r w:rsidR="00C54017" w:rsidRPr="00170A86">
        <w:rPr>
          <w:rFonts w:eastAsia="Calibri" w:cs="Arial"/>
          <w:sz w:val="24"/>
          <w:szCs w:val="24"/>
          <w:lang w:val="x-none" w:eastAsia="x-none"/>
        </w:rPr>
        <w:t>III</w:t>
      </w:r>
      <w:r w:rsidR="00C54017" w:rsidRPr="00170A86">
        <w:rPr>
          <w:rFonts w:eastAsia="Calibri" w:cs="Arial"/>
          <w:sz w:val="24"/>
          <w:szCs w:val="24"/>
          <w:lang w:val="ru-RU" w:eastAsia="x-none"/>
        </w:rPr>
        <w:t xml:space="preserve"> раздела закона </w:t>
      </w:r>
      <w:proofErr w:type="spellStart"/>
      <w:r w:rsidR="00C54017" w:rsidRPr="00170A86">
        <w:rPr>
          <w:rFonts w:eastAsia="Calibri" w:cs="Arial"/>
          <w:sz w:val="24"/>
          <w:szCs w:val="24"/>
          <w:lang w:val="ru-RU" w:eastAsia="x-none"/>
        </w:rPr>
        <w:t>Хелмса-Бертона</w:t>
      </w:r>
      <w:proofErr w:type="spellEnd"/>
      <w:r w:rsidR="00C54017" w:rsidRPr="00170A86">
        <w:rPr>
          <w:rFonts w:eastAsia="Calibri" w:cs="Arial"/>
          <w:sz w:val="24"/>
          <w:szCs w:val="24"/>
          <w:lang w:val="ru-RU" w:eastAsia="x-none"/>
        </w:rPr>
        <w:t xml:space="preserve"> </w:t>
      </w:r>
      <w:r w:rsidR="00C54017">
        <w:rPr>
          <w:rFonts w:eastAsia="Calibri" w:cs="Arial"/>
          <w:sz w:val="24"/>
          <w:szCs w:val="24"/>
          <w:lang w:val="ru-RU" w:eastAsia="x-none"/>
        </w:rPr>
        <w:t>опасным</w:t>
      </w:r>
      <w:r w:rsidRPr="00170A86">
        <w:rPr>
          <w:rFonts w:eastAsia="Calibri" w:cs="Arial"/>
          <w:sz w:val="24"/>
          <w:szCs w:val="24"/>
          <w:lang w:val="ru-RU" w:eastAsia="x-none"/>
        </w:rPr>
        <w:t xml:space="preserve"> шагом</w:t>
      </w:r>
      <w:r w:rsidR="00C54017">
        <w:rPr>
          <w:rFonts w:eastAsia="Calibri" w:cs="Arial"/>
          <w:sz w:val="24"/>
          <w:szCs w:val="24"/>
          <w:lang w:val="ru-RU" w:eastAsia="x-none"/>
        </w:rPr>
        <w:t>, и выражает свое осуждение в связи с</w:t>
      </w:r>
      <w:r w:rsidRPr="00170A86">
        <w:rPr>
          <w:rFonts w:eastAsia="Calibri" w:cs="Arial"/>
          <w:sz w:val="24"/>
          <w:szCs w:val="24"/>
          <w:lang w:val="ru-RU" w:eastAsia="x-none"/>
        </w:rPr>
        <w:t xml:space="preserve"> ужесточение</w:t>
      </w:r>
      <w:r w:rsidR="00C54017">
        <w:rPr>
          <w:rFonts w:eastAsia="Calibri" w:cs="Arial"/>
          <w:sz w:val="24"/>
          <w:szCs w:val="24"/>
          <w:lang w:val="ru-RU" w:eastAsia="x-none"/>
        </w:rPr>
        <w:t>м</w:t>
      </w:r>
      <w:r w:rsidRPr="00170A86">
        <w:rPr>
          <w:rFonts w:eastAsia="Calibri" w:cs="Arial"/>
          <w:sz w:val="24"/>
          <w:szCs w:val="24"/>
          <w:lang w:val="ru-RU" w:eastAsia="x-none"/>
        </w:rPr>
        <w:t xml:space="preserve"> санкций из Белого Дома против учреждений и стран, поддерживающих торговые экономические и финансовые отношения с Кубой</w:t>
      </w:r>
      <w:r w:rsidR="00C54017">
        <w:rPr>
          <w:rFonts w:eastAsia="Calibri" w:cs="Arial"/>
          <w:sz w:val="24"/>
          <w:szCs w:val="24"/>
          <w:lang w:val="ru-RU" w:eastAsia="x-none"/>
        </w:rPr>
        <w:t>,</w:t>
      </w:r>
      <w:r w:rsidRPr="00170A86">
        <w:rPr>
          <w:rFonts w:eastAsia="Calibri" w:cs="Arial"/>
          <w:sz w:val="24"/>
          <w:szCs w:val="24"/>
          <w:lang w:val="ru-RU" w:eastAsia="x-none"/>
        </w:rPr>
        <w:t xml:space="preserve"> с целью ее изол</w:t>
      </w:r>
      <w:r w:rsidR="00C54017">
        <w:rPr>
          <w:rFonts w:eastAsia="Calibri" w:cs="Arial"/>
          <w:sz w:val="24"/>
          <w:szCs w:val="24"/>
          <w:lang w:val="ru-RU" w:eastAsia="x-none"/>
        </w:rPr>
        <w:t>яции</w:t>
      </w:r>
      <w:r w:rsidRPr="00170A86">
        <w:rPr>
          <w:rFonts w:eastAsia="Calibri" w:cs="Arial"/>
          <w:sz w:val="24"/>
          <w:szCs w:val="24"/>
          <w:lang w:val="ru-RU" w:eastAsia="x-none"/>
        </w:rPr>
        <w:t xml:space="preserve">. </w:t>
      </w:r>
      <w:r w:rsidR="00C54017">
        <w:rPr>
          <w:rFonts w:eastAsia="Calibri" w:cs="Arial"/>
          <w:sz w:val="24"/>
          <w:szCs w:val="24"/>
          <w:lang w:val="ru-RU" w:eastAsia="x-none"/>
        </w:rPr>
        <w:t>Он н</w:t>
      </w:r>
      <w:r w:rsidRPr="00170A86">
        <w:rPr>
          <w:rFonts w:eastAsia="Calibri" w:cs="Arial"/>
          <w:sz w:val="24"/>
          <w:szCs w:val="24"/>
          <w:lang w:val="ru-RU" w:eastAsia="x-none"/>
        </w:rPr>
        <w:t>апомнил, что такое вмешательство неоднократно подвергалось осуждению разными блоками</w:t>
      </w:r>
      <w:r w:rsidR="00C54017">
        <w:rPr>
          <w:rFonts w:eastAsia="Calibri" w:cs="Arial"/>
          <w:sz w:val="24"/>
          <w:szCs w:val="24"/>
          <w:lang w:val="ru-RU" w:eastAsia="x-none"/>
        </w:rPr>
        <w:t xml:space="preserve"> стран, такими</w:t>
      </w:r>
      <w:r w:rsidRPr="00170A86">
        <w:rPr>
          <w:rFonts w:eastAsia="Calibri" w:cs="Arial"/>
          <w:sz w:val="24"/>
          <w:szCs w:val="24"/>
          <w:lang w:val="ru-RU" w:eastAsia="x-none"/>
        </w:rPr>
        <w:t>, как Европейски</w:t>
      </w:r>
      <w:r w:rsidR="00C54017">
        <w:rPr>
          <w:rFonts w:eastAsia="Calibri" w:cs="Arial"/>
          <w:sz w:val="24"/>
          <w:szCs w:val="24"/>
          <w:lang w:val="ru-RU" w:eastAsia="x-none"/>
        </w:rPr>
        <w:t>й Союз</w:t>
      </w:r>
      <w:r w:rsidRPr="00170A86">
        <w:rPr>
          <w:rFonts w:eastAsia="Calibri" w:cs="Arial"/>
          <w:sz w:val="24"/>
          <w:szCs w:val="24"/>
          <w:lang w:val="ru-RU" w:eastAsia="x-none"/>
        </w:rPr>
        <w:t>, Групп</w:t>
      </w:r>
      <w:r w:rsidR="00C54017">
        <w:rPr>
          <w:rFonts w:eastAsia="Calibri" w:cs="Arial"/>
          <w:sz w:val="24"/>
          <w:szCs w:val="24"/>
          <w:lang w:val="ru-RU" w:eastAsia="x-none"/>
        </w:rPr>
        <w:t>а</w:t>
      </w:r>
      <w:r w:rsidRPr="00170A86">
        <w:rPr>
          <w:rFonts w:eastAsia="Calibri" w:cs="Arial"/>
          <w:sz w:val="24"/>
          <w:szCs w:val="24"/>
          <w:lang w:val="ru-RU" w:eastAsia="x-none"/>
        </w:rPr>
        <w:t xml:space="preserve"> 77 плюс Китай и Движение неприсоединившихся стран.  </w:t>
      </w:r>
    </w:p>
    <w:p w:rsidR="00170A86" w:rsidRPr="00170A86" w:rsidRDefault="00170A86" w:rsidP="00495325">
      <w:pPr>
        <w:ind w:left="720"/>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Координатор по вопросам дружбы и солидарности Эквадора с Кубой присоединилась к международному осуждению решения правительства США ввести в действие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против Кубы. </w:t>
      </w:r>
      <w:r w:rsidR="00C54017">
        <w:rPr>
          <w:rFonts w:eastAsia="Calibri" w:cs="Arial"/>
          <w:sz w:val="24"/>
          <w:szCs w:val="24"/>
          <w:lang w:val="ru-RU" w:eastAsia="x-none"/>
        </w:rPr>
        <w:t>Она отметила,</w:t>
      </w:r>
      <w:r w:rsidRPr="00170A86">
        <w:rPr>
          <w:rFonts w:eastAsia="Calibri" w:cs="Arial"/>
          <w:sz w:val="24"/>
          <w:szCs w:val="24"/>
          <w:lang w:val="ru-RU" w:eastAsia="x-none"/>
        </w:rPr>
        <w:t xml:space="preserve"> что </w:t>
      </w:r>
      <w:r w:rsidR="00C54017">
        <w:rPr>
          <w:rFonts w:eastAsia="Calibri" w:cs="Arial"/>
          <w:sz w:val="24"/>
          <w:szCs w:val="24"/>
          <w:lang w:val="ru-RU" w:eastAsia="x-none"/>
        </w:rPr>
        <w:t>этот</w:t>
      </w:r>
      <w:r w:rsidRPr="00170A86">
        <w:rPr>
          <w:rFonts w:eastAsia="Calibri" w:cs="Arial"/>
          <w:sz w:val="24"/>
          <w:szCs w:val="24"/>
          <w:lang w:val="ru-RU" w:eastAsia="x-none"/>
        </w:rPr>
        <w:t xml:space="preserve"> юридическ</w:t>
      </w:r>
      <w:r w:rsidR="00C54017">
        <w:rPr>
          <w:rFonts w:eastAsia="Calibri" w:cs="Arial"/>
          <w:sz w:val="24"/>
          <w:szCs w:val="24"/>
          <w:lang w:val="ru-RU" w:eastAsia="x-none"/>
        </w:rPr>
        <w:t>ий</w:t>
      </w:r>
      <w:r w:rsidRPr="00170A86">
        <w:rPr>
          <w:rFonts w:eastAsia="Calibri" w:cs="Arial"/>
          <w:sz w:val="24"/>
          <w:szCs w:val="24"/>
          <w:lang w:val="ru-RU" w:eastAsia="x-none"/>
        </w:rPr>
        <w:t xml:space="preserve"> </w:t>
      </w:r>
      <w:r w:rsidR="00C54017">
        <w:rPr>
          <w:rFonts w:eastAsia="Calibri" w:cs="Arial"/>
          <w:sz w:val="24"/>
          <w:szCs w:val="24"/>
          <w:lang w:val="ru-RU" w:eastAsia="x-none"/>
        </w:rPr>
        <w:t>«уродец» был создан для того</w:t>
      </w:r>
      <w:r w:rsidRPr="00170A86">
        <w:rPr>
          <w:rFonts w:eastAsia="Calibri" w:cs="Arial"/>
          <w:sz w:val="24"/>
          <w:szCs w:val="24"/>
          <w:lang w:val="ru-RU" w:eastAsia="x-none"/>
        </w:rPr>
        <w:t xml:space="preserve">, чтобы препятствовать растущим экономическим и торговым отношениям Кубы с другими странами мира, </w:t>
      </w:r>
      <w:r w:rsidR="003904C4">
        <w:rPr>
          <w:rFonts w:eastAsia="Calibri" w:cs="Arial"/>
          <w:sz w:val="24"/>
          <w:szCs w:val="24"/>
          <w:lang w:val="ru-RU" w:eastAsia="x-none"/>
        </w:rPr>
        <w:t>в связи с чем этот закон</w:t>
      </w:r>
      <w:r w:rsidRPr="00170A86">
        <w:rPr>
          <w:rFonts w:eastAsia="Calibri" w:cs="Arial"/>
          <w:sz w:val="24"/>
          <w:szCs w:val="24"/>
          <w:lang w:val="ru-RU" w:eastAsia="x-none"/>
        </w:rPr>
        <w:t xml:space="preserve"> нарушает международное право и </w:t>
      </w:r>
      <w:r w:rsidR="003904C4">
        <w:rPr>
          <w:rFonts w:eastAsia="Calibri" w:cs="Arial"/>
          <w:sz w:val="24"/>
          <w:szCs w:val="24"/>
          <w:lang w:val="ru-RU" w:eastAsia="x-none"/>
        </w:rPr>
        <w:t>главные</w:t>
      </w:r>
      <w:r w:rsidRPr="00170A86">
        <w:rPr>
          <w:rFonts w:eastAsia="Calibri" w:cs="Arial"/>
          <w:sz w:val="24"/>
          <w:szCs w:val="24"/>
          <w:lang w:val="ru-RU" w:eastAsia="x-none"/>
        </w:rPr>
        <w:t xml:space="preserve"> нормы торговли и инвестиций.  </w:t>
      </w:r>
    </w:p>
    <w:p w:rsidR="00170A86" w:rsidRPr="00170A86" w:rsidRDefault="00170A86" w:rsidP="00495325">
      <w:pPr>
        <w:ind w:left="426"/>
        <w:contextualSpacing/>
        <w:rPr>
          <w:rFonts w:eastAsia="Calibri" w:cs="Arial"/>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В сообщении для прессы, адресованном послу Кубы в Иране, председатель Ассоциации дружбы Иран-Куба </w:t>
      </w:r>
      <w:proofErr w:type="spellStart"/>
      <w:r w:rsidRPr="00170A86">
        <w:rPr>
          <w:rFonts w:eastAsia="Calibri" w:cs="Arial"/>
          <w:sz w:val="24"/>
          <w:szCs w:val="24"/>
          <w:lang w:val="x-none" w:eastAsia="x-none"/>
        </w:rPr>
        <w:t>Hadi</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Khansari</w:t>
      </w:r>
      <w:proofErr w:type="spellEnd"/>
      <w:r w:rsidRPr="00170A86">
        <w:rPr>
          <w:rFonts w:eastAsia="Calibri" w:cs="Arial"/>
          <w:sz w:val="24"/>
          <w:szCs w:val="24"/>
          <w:lang w:val="ru-RU" w:eastAsia="x-none"/>
        </w:rPr>
        <w:t xml:space="preserve"> </w:t>
      </w:r>
      <w:r w:rsidR="003904C4">
        <w:rPr>
          <w:rFonts w:eastAsia="Calibri" w:cs="Arial"/>
          <w:sz w:val="24"/>
          <w:szCs w:val="24"/>
          <w:lang w:val="ru-RU" w:eastAsia="x-none"/>
        </w:rPr>
        <w:t xml:space="preserve">выразил свое осуждение в связи с </w:t>
      </w:r>
      <w:r w:rsidRPr="00170A86">
        <w:rPr>
          <w:rFonts w:eastAsia="Calibri" w:cs="Arial"/>
          <w:sz w:val="24"/>
          <w:szCs w:val="24"/>
          <w:lang w:val="ru-RU" w:eastAsia="x-none"/>
        </w:rPr>
        <w:t>угроз</w:t>
      </w:r>
      <w:r w:rsidR="003904C4">
        <w:rPr>
          <w:rFonts w:eastAsia="Calibri" w:cs="Arial"/>
          <w:sz w:val="24"/>
          <w:szCs w:val="24"/>
          <w:lang w:val="ru-RU" w:eastAsia="x-none"/>
        </w:rPr>
        <w:t>ами</w:t>
      </w:r>
      <w:r w:rsidRPr="00170A86">
        <w:rPr>
          <w:rFonts w:eastAsia="Calibri" w:cs="Arial"/>
          <w:sz w:val="24"/>
          <w:szCs w:val="24"/>
          <w:lang w:val="ru-RU" w:eastAsia="x-none"/>
        </w:rPr>
        <w:t xml:space="preserve"> и давление</w:t>
      </w:r>
      <w:r w:rsidR="003904C4">
        <w:rPr>
          <w:rFonts w:eastAsia="Calibri" w:cs="Arial"/>
          <w:sz w:val="24"/>
          <w:szCs w:val="24"/>
          <w:lang w:val="ru-RU" w:eastAsia="x-none"/>
        </w:rPr>
        <w:t>м</w:t>
      </w:r>
      <w:r w:rsidRPr="00170A86">
        <w:rPr>
          <w:rFonts w:eastAsia="Calibri" w:cs="Arial"/>
          <w:sz w:val="24"/>
          <w:szCs w:val="24"/>
          <w:lang w:val="ru-RU" w:eastAsia="x-none"/>
        </w:rPr>
        <w:t xml:space="preserve"> </w:t>
      </w:r>
      <w:r w:rsidR="003904C4">
        <w:rPr>
          <w:rFonts w:eastAsia="Calibri" w:cs="Arial"/>
          <w:sz w:val="24"/>
          <w:szCs w:val="24"/>
          <w:lang w:val="ru-RU" w:eastAsia="x-none"/>
        </w:rPr>
        <w:t xml:space="preserve">со стороны </w:t>
      </w:r>
      <w:r w:rsidRPr="00170A86">
        <w:rPr>
          <w:rFonts w:eastAsia="Calibri" w:cs="Arial"/>
          <w:sz w:val="24"/>
          <w:szCs w:val="24"/>
          <w:lang w:val="ru-RU" w:eastAsia="x-none"/>
        </w:rPr>
        <w:t>США п</w:t>
      </w:r>
      <w:r w:rsidR="003904C4">
        <w:rPr>
          <w:rFonts w:eastAsia="Calibri" w:cs="Arial"/>
          <w:sz w:val="24"/>
          <w:szCs w:val="24"/>
          <w:lang w:val="ru-RU" w:eastAsia="x-none"/>
        </w:rPr>
        <w:t xml:space="preserve">о отношению к </w:t>
      </w:r>
      <w:r w:rsidRPr="00170A86">
        <w:rPr>
          <w:rFonts w:eastAsia="Calibri" w:cs="Arial"/>
          <w:sz w:val="24"/>
          <w:szCs w:val="24"/>
          <w:lang w:val="ru-RU" w:eastAsia="x-none"/>
        </w:rPr>
        <w:t>карибско</w:t>
      </w:r>
      <w:r w:rsidR="003904C4">
        <w:rPr>
          <w:rFonts w:eastAsia="Calibri" w:cs="Arial"/>
          <w:sz w:val="24"/>
          <w:szCs w:val="24"/>
          <w:lang w:val="ru-RU" w:eastAsia="x-none"/>
        </w:rPr>
        <w:t xml:space="preserve">му </w:t>
      </w:r>
      <w:r w:rsidRPr="00170A86">
        <w:rPr>
          <w:rFonts w:eastAsia="Calibri" w:cs="Arial"/>
          <w:sz w:val="24"/>
          <w:szCs w:val="24"/>
          <w:lang w:val="ru-RU" w:eastAsia="x-none"/>
        </w:rPr>
        <w:t>остров</w:t>
      </w:r>
      <w:r w:rsidR="003904C4">
        <w:rPr>
          <w:rFonts w:eastAsia="Calibri" w:cs="Arial"/>
          <w:sz w:val="24"/>
          <w:szCs w:val="24"/>
          <w:lang w:val="ru-RU" w:eastAsia="x-none"/>
        </w:rPr>
        <w:t>у</w:t>
      </w:r>
      <w:r w:rsidRPr="00170A86">
        <w:rPr>
          <w:rFonts w:eastAsia="Calibri" w:cs="Arial"/>
          <w:sz w:val="24"/>
          <w:szCs w:val="24"/>
          <w:lang w:val="ru-RU" w:eastAsia="x-none"/>
        </w:rPr>
        <w:t xml:space="preserve"> и </w:t>
      </w:r>
      <w:r w:rsidR="003904C4">
        <w:rPr>
          <w:rFonts w:eastAsia="Calibri" w:cs="Arial"/>
          <w:sz w:val="24"/>
          <w:szCs w:val="24"/>
          <w:lang w:val="ru-RU" w:eastAsia="x-none"/>
        </w:rPr>
        <w:t>назвал блокаду</w:t>
      </w:r>
      <w:r w:rsidRPr="00170A86">
        <w:rPr>
          <w:rFonts w:eastAsia="Calibri" w:cs="Arial"/>
          <w:sz w:val="24"/>
          <w:szCs w:val="24"/>
          <w:lang w:val="ru-RU" w:eastAsia="x-none"/>
        </w:rPr>
        <w:t xml:space="preserve"> совокупность</w:t>
      </w:r>
      <w:r w:rsidR="003904C4">
        <w:rPr>
          <w:rFonts w:eastAsia="Calibri" w:cs="Arial"/>
          <w:sz w:val="24"/>
          <w:szCs w:val="24"/>
          <w:lang w:val="ru-RU" w:eastAsia="x-none"/>
        </w:rPr>
        <w:t>ю</w:t>
      </w:r>
      <w:r w:rsidRPr="00170A86">
        <w:rPr>
          <w:rFonts w:eastAsia="Calibri" w:cs="Arial"/>
          <w:sz w:val="24"/>
          <w:szCs w:val="24"/>
          <w:lang w:val="ru-RU" w:eastAsia="x-none"/>
        </w:rPr>
        <w:t xml:space="preserve"> самых суровых и жестоких санкций </w:t>
      </w:r>
      <w:r w:rsidR="003904C4">
        <w:rPr>
          <w:rFonts w:eastAsia="Calibri" w:cs="Arial"/>
          <w:sz w:val="24"/>
          <w:szCs w:val="24"/>
          <w:lang w:val="ru-RU" w:eastAsia="x-none"/>
        </w:rPr>
        <w:t xml:space="preserve">в </w:t>
      </w:r>
      <w:r w:rsidRPr="00170A86">
        <w:rPr>
          <w:rFonts w:eastAsia="Calibri" w:cs="Arial"/>
          <w:sz w:val="24"/>
          <w:szCs w:val="24"/>
          <w:lang w:val="ru-RU" w:eastAsia="x-none"/>
        </w:rPr>
        <w:t xml:space="preserve">современной </w:t>
      </w:r>
      <w:r w:rsidR="003904C4">
        <w:rPr>
          <w:rFonts w:eastAsia="Calibri" w:cs="Arial"/>
          <w:sz w:val="24"/>
          <w:szCs w:val="24"/>
          <w:lang w:val="ru-RU" w:eastAsia="x-none"/>
        </w:rPr>
        <w:t>истории</w:t>
      </w:r>
      <w:r w:rsidRPr="00170A86">
        <w:rPr>
          <w:rFonts w:eastAsia="Calibri" w:cs="Arial"/>
          <w:sz w:val="24"/>
          <w:szCs w:val="24"/>
          <w:lang w:val="ru-RU" w:eastAsia="x-none"/>
        </w:rPr>
        <w:t xml:space="preserve">.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Глава Национального Совета Церквей Христа в США преподобный </w:t>
      </w:r>
      <w:proofErr w:type="spellStart"/>
      <w:r w:rsidRPr="00170A86">
        <w:rPr>
          <w:rFonts w:eastAsia="Calibri" w:cs="Arial"/>
          <w:bCs/>
          <w:sz w:val="24"/>
          <w:szCs w:val="24"/>
          <w:shd w:val="clear" w:color="auto" w:fill="FFFFFF"/>
          <w:lang w:val="x-none" w:eastAsia="x-none"/>
        </w:rPr>
        <w:t>Джим</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Уинклер</w:t>
      </w:r>
      <w:proofErr w:type="spellEnd"/>
      <w:r w:rsidRPr="00170A86">
        <w:rPr>
          <w:rFonts w:eastAsia="Calibri" w:cs="Arial"/>
          <w:color w:val="545454"/>
          <w:sz w:val="21"/>
          <w:szCs w:val="21"/>
          <w:shd w:val="clear" w:color="auto" w:fill="FFFFFF"/>
          <w:lang w:val="x-none" w:eastAsia="x-none"/>
        </w:rPr>
        <w:t>,</w:t>
      </w:r>
      <w:r w:rsidRPr="00170A86">
        <w:rPr>
          <w:rFonts w:eastAsia="Calibri" w:cs="Arial"/>
          <w:sz w:val="24"/>
          <w:szCs w:val="24"/>
          <w:lang w:val="ru-RU" w:eastAsia="x-none"/>
        </w:rPr>
        <w:t xml:space="preserve"> </w:t>
      </w:r>
      <w:r w:rsidR="003904C4">
        <w:rPr>
          <w:rFonts w:eastAsia="Calibri" w:cs="Arial"/>
          <w:sz w:val="24"/>
          <w:szCs w:val="24"/>
          <w:lang w:val="ru-RU" w:eastAsia="x-none"/>
        </w:rPr>
        <w:t xml:space="preserve">выступил с </w:t>
      </w:r>
      <w:r w:rsidRPr="00170A86">
        <w:rPr>
          <w:rFonts w:eastAsia="Calibri" w:cs="Arial"/>
          <w:sz w:val="24"/>
          <w:szCs w:val="24"/>
          <w:lang w:val="ru-RU" w:eastAsia="x-none"/>
        </w:rPr>
        <w:t>деклараци</w:t>
      </w:r>
      <w:r w:rsidR="003904C4">
        <w:rPr>
          <w:rFonts w:eastAsia="Calibri" w:cs="Arial"/>
          <w:sz w:val="24"/>
          <w:szCs w:val="24"/>
          <w:lang w:val="ru-RU" w:eastAsia="x-none"/>
        </w:rPr>
        <w:t>ей принципов</w:t>
      </w:r>
      <w:r w:rsidRPr="00170A86">
        <w:rPr>
          <w:rFonts w:eastAsia="Calibri" w:cs="Arial"/>
          <w:sz w:val="24"/>
          <w:szCs w:val="24"/>
          <w:lang w:val="ru-RU" w:eastAsia="x-none"/>
        </w:rPr>
        <w:t xml:space="preserve">, </w:t>
      </w:r>
      <w:r w:rsidR="003904C4">
        <w:rPr>
          <w:rFonts w:eastAsia="Calibri" w:cs="Arial"/>
          <w:sz w:val="24"/>
          <w:szCs w:val="24"/>
          <w:lang w:val="ru-RU" w:eastAsia="x-none"/>
        </w:rPr>
        <w:t>потребовав</w:t>
      </w:r>
      <w:r w:rsidRPr="00170A86">
        <w:rPr>
          <w:rFonts w:eastAsia="Calibri" w:cs="Arial"/>
          <w:sz w:val="24"/>
          <w:szCs w:val="24"/>
          <w:lang w:val="ru-RU" w:eastAsia="x-none"/>
        </w:rPr>
        <w:t xml:space="preserve"> прекращения блокады, и призвал к нормализации отношений между обеими странами. </w:t>
      </w:r>
      <w:r w:rsidR="003904C4">
        <w:rPr>
          <w:rFonts w:eastAsia="Calibri" w:cs="Arial"/>
          <w:sz w:val="24"/>
          <w:szCs w:val="24"/>
          <w:lang w:val="ru-RU" w:eastAsia="x-none"/>
        </w:rPr>
        <w:t xml:space="preserve">Равным образом, он высказал свою оппозицию </w:t>
      </w:r>
      <w:r w:rsidRPr="00170A86">
        <w:rPr>
          <w:rFonts w:eastAsia="Calibri" w:cs="Arial"/>
          <w:sz w:val="24"/>
          <w:szCs w:val="24"/>
          <w:lang w:val="ru-RU" w:eastAsia="x-none"/>
        </w:rPr>
        <w:t>администрации</w:t>
      </w:r>
      <w:r w:rsidR="003904C4">
        <w:rPr>
          <w:rFonts w:eastAsia="Calibri" w:cs="Arial"/>
          <w:sz w:val="24"/>
          <w:szCs w:val="24"/>
          <w:lang w:val="ru-RU" w:eastAsia="x-none"/>
        </w:rPr>
        <w:t xml:space="preserve"> Дональда Трампа в связи с новыми</w:t>
      </w:r>
      <w:r w:rsidRPr="00170A86">
        <w:rPr>
          <w:rFonts w:eastAsia="Calibri" w:cs="Arial"/>
          <w:sz w:val="24"/>
          <w:szCs w:val="24"/>
          <w:lang w:val="ru-RU" w:eastAsia="x-none"/>
        </w:rPr>
        <w:t xml:space="preserve"> ограничени</w:t>
      </w:r>
      <w:r w:rsidR="003904C4">
        <w:rPr>
          <w:rFonts w:eastAsia="Calibri" w:cs="Arial"/>
          <w:sz w:val="24"/>
          <w:szCs w:val="24"/>
          <w:lang w:val="ru-RU" w:eastAsia="x-none"/>
        </w:rPr>
        <w:t>ями на</w:t>
      </w:r>
      <w:r w:rsidRPr="00170A86">
        <w:rPr>
          <w:rFonts w:eastAsia="Calibri" w:cs="Arial"/>
          <w:sz w:val="24"/>
          <w:szCs w:val="24"/>
          <w:lang w:val="ru-RU" w:eastAsia="x-none"/>
        </w:rPr>
        <w:t xml:space="preserve"> поезд</w:t>
      </w:r>
      <w:r w:rsidR="003904C4">
        <w:rPr>
          <w:rFonts w:eastAsia="Calibri" w:cs="Arial"/>
          <w:sz w:val="24"/>
          <w:szCs w:val="24"/>
          <w:lang w:val="ru-RU" w:eastAsia="x-none"/>
        </w:rPr>
        <w:t>ки</w:t>
      </w:r>
      <w:r w:rsidRPr="00170A86">
        <w:rPr>
          <w:rFonts w:eastAsia="Calibri" w:cs="Arial"/>
          <w:sz w:val="24"/>
          <w:szCs w:val="24"/>
          <w:lang w:val="ru-RU" w:eastAsia="x-none"/>
        </w:rPr>
        <w:t xml:space="preserve"> между Кубой и США и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w:t>
      </w:r>
      <w:r w:rsidR="003904C4">
        <w:rPr>
          <w:rFonts w:eastAsia="Calibri" w:cs="Arial"/>
          <w:sz w:val="24"/>
          <w:szCs w:val="24"/>
          <w:lang w:val="ru-RU" w:eastAsia="x-none"/>
        </w:rPr>
        <w:t>ом</w:t>
      </w:r>
      <w:r w:rsidRPr="00170A86">
        <w:rPr>
          <w:rFonts w:eastAsia="Calibri" w:cs="Arial"/>
          <w:sz w:val="24"/>
          <w:szCs w:val="24"/>
          <w:lang w:val="ru-RU" w:eastAsia="x-none"/>
        </w:rPr>
        <w:t xml:space="preserve">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направлен</w:t>
      </w:r>
      <w:r w:rsidR="003904C4">
        <w:rPr>
          <w:rFonts w:eastAsia="Calibri" w:cs="Arial"/>
          <w:sz w:val="24"/>
          <w:szCs w:val="24"/>
          <w:lang w:val="ru-RU" w:eastAsia="x-none"/>
        </w:rPr>
        <w:t>ным</w:t>
      </w:r>
      <w:r w:rsidRPr="00170A86">
        <w:rPr>
          <w:rFonts w:eastAsia="Calibri" w:cs="Arial"/>
          <w:sz w:val="24"/>
          <w:szCs w:val="24"/>
          <w:lang w:val="ru-RU" w:eastAsia="x-none"/>
        </w:rPr>
        <w:t xml:space="preserve"> на ухудшени</w:t>
      </w:r>
      <w:r w:rsidR="003904C4">
        <w:rPr>
          <w:rFonts w:eastAsia="Calibri" w:cs="Arial"/>
          <w:sz w:val="24"/>
          <w:szCs w:val="24"/>
          <w:lang w:val="ru-RU" w:eastAsia="x-none"/>
        </w:rPr>
        <w:t>е</w:t>
      </w:r>
      <w:r w:rsidRPr="00170A86">
        <w:rPr>
          <w:rFonts w:eastAsia="Calibri" w:cs="Arial"/>
          <w:sz w:val="24"/>
          <w:szCs w:val="24"/>
          <w:lang w:val="ru-RU" w:eastAsia="x-none"/>
        </w:rPr>
        <w:t xml:space="preserve"> качества жизни кубинского народа.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Аргентинское движение солидарности с Кубой </w:t>
      </w:r>
      <w:r w:rsidRPr="00170A86">
        <w:rPr>
          <w:rFonts w:eastAsia="Calibri" w:cs="Arial"/>
          <w:sz w:val="24"/>
          <w:szCs w:val="24"/>
          <w:lang w:val="x-none" w:eastAsia="x-none"/>
        </w:rPr>
        <w:t>(</w:t>
      </w:r>
      <w:proofErr w:type="spellStart"/>
      <w:r w:rsidRPr="00170A86">
        <w:rPr>
          <w:rFonts w:eastAsia="Calibri" w:cs="Arial"/>
          <w:sz w:val="24"/>
          <w:szCs w:val="24"/>
          <w:lang w:val="x-none" w:eastAsia="x-none"/>
        </w:rPr>
        <w:t>MasCuba</w:t>
      </w:r>
      <w:proofErr w:type="spellEnd"/>
      <w:r w:rsidRPr="00170A86">
        <w:rPr>
          <w:rFonts w:eastAsia="Calibri" w:cs="Arial"/>
          <w:sz w:val="24"/>
          <w:szCs w:val="24"/>
          <w:lang w:val="x-none" w:eastAsia="x-none"/>
        </w:rPr>
        <w:t>)</w:t>
      </w:r>
      <w:r w:rsidRPr="00170A86">
        <w:rPr>
          <w:rFonts w:eastAsia="Calibri" w:cs="Arial"/>
          <w:sz w:val="24"/>
          <w:szCs w:val="24"/>
          <w:lang w:val="ru-RU" w:eastAsia="x-none"/>
        </w:rPr>
        <w:t xml:space="preserve"> осудило решение правительства США ввести в действие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обостряющий экономическую, торговую и финансовую блокаду, введенную против Кубы почти шесть десятилетий назад. В своем заявлении группа солидарности отметила, что применение данного раздела </w:t>
      </w:r>
      <w:r w:rsidR="003904C4" w:rsidRPr="00170A86">
        <w:rPr>
          <w:rFonts w:eastAsia="Calibri" w:cs="Arial"/>
          <w:sz w:val="24"/>
          <w:szCs w:val="24"/>
          <w:lang w:val="ru-RU" w:eastAsia="x-none"/>
        </w:rPr>
        <w:t xml:space="preserve">причинит ущерб </w:t>
      </w:r>
      <w:r w:rsidRPr="00170A86">
        <w:rPr>
          <w:rFonts w:eastAsia="Calibri" w:cs="Arial"/>
          <w:sz w:val="24"/>
          <w:szCs w:val="24"/>
          <w:lang w:val="ru-RU" w:eastAsia="x-none"/>
        </w:rPr>
        <w:t>н</w:t>
      </w:r>
      <w:r w:rsidR="003904C4">
        <w:rPr>
          <w:rFonts w:eastAsia="Calibri" w:cs="Arial"/>
          <w:sz w:val="24"/>
          <w:szCs w:val="24"/>
          <w:lang w:val="ru-RU" w:eastAsia="x-none"/>
        </w:rPr>
        <w:t>е</w:t>
      </w:r>
      <w:r w:rsidRPr="00170A86">
        <w:rPr>
          <w:rFonts w:eastAsia="Calibri" w:cs="Arial"/>
          <w:sz w:val="24"/>
          <w:szCs w:val="24"/>
          <w:lang w:val="ru-RU" w:eastAsia="x-none"/>
        </w:rPr>
        <w:t xml:space="preserve"> только </w:t>
      </w:r>
      <w:r w:rsidR="003904C4">
        <w:rPr>
          <w:rFonts w:eastAsia="Calibri" w:cs="Arial"/>
          <w:sz w:val="24"/>
          <w:szCs w:val="24"/>
          <w:lang w:val="ru-RU" w:eastAsia="x-none"/>
        </w:rPr>
        <w:t>Кубе, но и</w:t>
      </w:r>
      <w:r w:rsidRPr="00170A86">
        <w:rPr>
          <w:rFonts w:eastAsia="Calibri" w:cs="Arial"/>
          <w:sz w:val="24"/>
          <w:szCs w:val="24"/>
          <w:lang w:val="ru-RU" w:eastAsia="x-none"/>
        </w:rPr>
        <w:t xml:space="preserve"> компаниям третьих стран с </w:t>
      </w:r>
      <w:r w:rsidR="003904C4">
        <w:rPr>
          <w:rFonts w:eastAsia="Calibri" w:cs="Arial"/>
          <w:sz w:val="24"/>
          <w:szCs w:val="24"/>
          <w:lang w:val="ru-RU" w:eastAsia="x-none"/>
        </w:rPr>
        <w:t>крупными</w:t>
      </w:r>
      <w:r w:rsidRPr="00170A86">
        <w:rPr>
          <w:rFonts w:eastAsia="Calibri" w:cs="Arial"/>
          <w:sz w:val="24"/>
          <w:szCs w:val="24"/>
          <w:lang w:val="ru-RU" w:eastAsia="x-none"/>
        </w:rPr>
        <w:t xml:space="preserve"> инвестициями в таких сферах, как туризм, горнодобывающая промышленность и энергетика. </w:t>
      </w:r>
      <w:r w:rsidR="003904C4">
        <w:rPr>
          <w:rFonts w:eastAsia="Calibri" w:cs="Arial"/>
          <w:sz w:val="24"/>
          <w:szCs w:val="24"/>
          <w:lang w:val="ru-RU" w:eastAsia="x-none"/>
        </w:rPr>
        <w:t>Группа также заявила, что эти новы</w:t>
      </w:r>
      <w:r w:rsidRPr="00170A86">
        <w:rPr>
          <w:rFonts w:eastAsia="Calibri" w:cs="Arial"/>
          <w:sz w:val="24"/>
          <w:szCs w:val="24"/>
          <w:lang w:val="ru-RU" w:eastAsia="x-none"/>
        </w:rPr>
        <w:t xml:space="preserve">е агрессивные </w:t>
      </w:r>
      <w:r w:rsidR="003904C4">
        <w:rPr>
          <w:rFonts w:eastAsia="Calibri" w:cs="Arial"/>
          <w:sz w:val="24"/>
          <w:szCs w:val="24"/>
          <w:lang w:val="ru-RU" w:eastAsia="x-none"/>
        </w:rPr>
        <w:t xml:space="preserve">действия свидетельствуют о </w:t>
      </w:r>
      <w:r w:rsidR="00FD56A7">
        <w:rPr>
          <w:rFonts w:eastAsia="Calibri" w:cs="Arial"/>
          <w:sz w:val="24"/>
          <w:szCs w:val="24"/>
          <w:lang w:val="ru-RU" w:eastAsia="x-none"/>
        </w:rPr>
        <w:t>крушении надежд</w:t>
      </w:r>
      <w:r w:rsidRPr="00170A86">
        <w:rPr>
          <w:rFonts w:eastAsia="Calibri" w:cs="Arial"/>
          <w:sz w:val="24"/>
          <w:szCs w:val="24"/>
          <w:lang w:val="ru-RU" w:eastAsia="x-none"/>
        </w:rPr>
        <w:t xml:space="preserve"> империи перед </w:t>
      </w:r>
      <w:r w:rsidR="003904C4">
        <w:rPr>
          <w:rFonts w:eastAsia="Calibri" w:cs="Arial"/>
          <w:sz w:val="24"/>
          <w:szCs w:val="24"/>
          <w:lang w:val="ru-RU" w:eastAsia="x-none"/>
        </w:rPr>
        <w:t xml:space="preserve">лицом </w:t>
      </w:r>
      <w:r w:rsidR="00FD56A7">
        <w:rPr>
          <w:rFonts w:eastAsia="Calibri" w:cs="Arial"/>
          <w:sz w:val="24"/>
          <w:szCs w:val="24"/>
          <w:lang w:val="ru-RU" w:eastAsia="x-none"/>
        </w:rPr>
        <w:t>противостояния стран континента</w:t>
      </w:r>
      <w:r w:rsidRPr="00170A86">
        <w:rPr>
          <w:rFonts w:eastAsia="Calibri" w:cs="Arial"/>
          <w:sz w:val="24"/>
          <w:szCs w:val="24"/>
          <w:lang w:val="ru-RU" w:eastAsia="x-none"/>
        </w:rPr>
        <w:t>, воодушевленн</w:t>
      </w:r>
      <w:r w:rsidR="00FD56A7">
        <w:rPr>
          <w:rFonts w:eastAsia="Calibri" w:cs="Arial"/>
          <w:sz w:val="24"/>
          <w:szCs w:val="24"/>
          <w:lang w:val="ru-RU" w:eastAsia="x-none"/>
        </w:rPr>
        <w:t>ых</w:t>
      </w:r>
      <w:r w:rsidRPr="00170A86">
        <w:rPr>
          <w:rFonts w:eastAsia="Calibri" w:cs="Arial"/>
          <w:sz w:val="24"/>
          <w:szCs w:val="24"/>
          <w:lang w:val="ru-RU" w:eastAsia="x-none"/>
        </w:rPr>
        <w:t xml:space="preserve"> примером Кубы, </w:t>
      </w:r>
      <w:r w:rsidR="00FD56A7">
        <w:rPr>
          <w:rFonts w:eastAsia="Calibri" w:cs="Arial"/>
          <w:sz w:val="24"/>
          <w:szCs w:val="24"/>
          <w:lang w:val="ru-RU" w:eastAsia="x-none"/>
        </w:rPr>
        <w:t xml:space="preserve">ее </w:t>
      </w:r>
      <w:r w:rsidRPr="00170A86">
        <w:rPr>
          <w:rFonts w:eastAsia="Calibri" w:cs="Arial"/>
          <w:sz w:val="24"/>
          <w:szCs w:val="24"/>
          <w:lang w:val="ru-RU" w:eastAsia="x-none"/>
        </w:rPr>
        <w:t xml:space="preserve">плану </w:t>
      </w:r>
      <w:proofErr w:type="spellStart"/>
      <w:r w:rsidR="00FD56A7">
        <w:rPr>
          <w:rFonts w:eastAsia="Calibri" w:cs="Arial"/>
          <w:sz w:val="24"/>
          <w:szCs w:val="24"/>
          <w:lang w:val="ru-RU" w:eastAsia="x-none"/>
        </w:rPr>
        <w:t>ре</w:t>
      </w:r>
      <w:r w:rsidRPr="00170A86">
        <w:rPr>
          <w:rFonts w:eastAsia="Calibri" w:cs="Arial"/>
          <w:sz w:val="24"/>
          <w:szCs w:val="24"/>
          <w:lang w:val="ru-RU" w:eastAsia="x-none"/>
        </w:rPr>
        <w:t>колонизации</w:t>
      </w:r>
      <w:proofErr w:type="spellEnd"/>
      <w:r w:rsidRPr="00170A86">
        <w:rPr>
          <w:rFonts w:eastAsia="Calibri" w:cs="Arial"/>
          <w:sz w:val="24"/>
          <w:szCs w:val="24"/>
          <w:lang w:val="ru-RU" w:eastAsia="x-none"/>
        </w:rPr>
        <w:t xml:space="preserve"> региона.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 xml:space="preserve">Официальный представитель Министерства иностранных дел Вьетнама </w:t>
      </w:r>
      <w:proofErr w:type="spellStart"/>
      <w:r w:rsidRPr="00170A86">
        <w:rPr>
          <w:rFonts w:eastAsia="Calibri" w:cs="Arial"/>
          <w:sz w:val="24"/>
          <w:szCs w:val="24"/>
          <w:shd w:val="clear" w:color="auto" w:fill="FFFFFF"/>
          <w:lang w:val="x-none" w:eastAsia="x-none"/>
        </w:rPr>
        <w:t>Ле</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Тхи</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Тху</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Ханг</w:t>
      </w:r>
      <w:proofErr w:type="spellEnd"/>
      <w:r w:rsidRPr="00170A86">
        <w:rPr>
          <w:rFonts w:eastAsia="Calibri" w:cs="Arial"/>
          <w:sz w:val="24"/>
          <w:szCs w:val="24"/>
          <w:lang w:val="ru-RU" w:eastAsia="x-none"/>
        </w:rPr>
        <w:t xml:space="preserve"> </w:t>
      </w:r>
      <w:r w:rsidR="00FD56A7">
        <w:rPr>
          <w:rFonts w:eastAsia="Calibri" w:cs="Arial"/>
          <w:sz w:val="24"/>
          <w:szCs w:val="24"/>
          <w:lang w:val="ru-RU" w:eastAsia="x-none"/>
        </w:rPr>
        <w:t>подтвердила</w:t>
      </w:r>
      <w:r w:rsidRPr="00170A86">
        <w:rPr>
          <w:rFonts w:eastAsia="Calibri" w:cs="Arial"/>
          <w:sz w:val="24"/>
          <w:szCs w:val="24"/>
          <w:lang w:val="ru-RU" w:eastAsia="x-none"/>
        </w:rPr>
        <w:t xml:space="preserve"> ист</w:t>
      </w:r>
      <w:r w:rsidR="00FD56A7">
        <w:rPr>
          <w:rFonts w:eastAsia="Calibri" w:cs="Arial"/>
          <w:sz w:val="24"/>
          <w:szCs w:val="24"/>
          <w:lang w:val="ru-RU" w:eastAsia="x-none"/>
        </w:rPr>
        <w:t>о</w:t>
      </w:r>
      <w:r w:rsidRPr="00170A86">
        <w:rPr>
          <w:rFonts w:eastAsia="Calibri" w:cs="Arial"/>
          <w:sz w:val="24"/>
          <w:szCs w:val="24"/>
          <w:lang w:val="ru-RU" w:eastAsia="x-none"/>
        </w:rPr>
        <w:t>рич</w:t>
      </w:r>
      <w:r w:rsidR="00FD56A7">
        <w:rPr>
          <w:rFonts w:eastAsia="Calibri" w:cs="Arial"/>
          <w:sz w:val="24"/>
          <w:szCs w:val="24"/>
          <w:lang w:val="ru-RU" w:eastAsia="x-none"/>
        </w:rPr>
        <w:t>ескую</w:t>
      </w:r>
      <w:r w:rsidRPr="00170A86">
        <w:rPr>
          <w:rFonts w:eastAsia="Calibri" w:cs="Arial"/>
          <w:sz w:val="24"/>
          <w:szCs w:val="24"/>
          <w:lang w:val="ru-RU" w:eastAsia="x-none"/>
        </w:rPr>
        <w:t xml:space="preserve"> поддержку </w:t>
      </w:r>
      <w:r w:rsidR="00FD56A7">
        <w:rPr>
          <w:rFonts w:eastAsia="Calibri" w:cs="Arial"/>
          <w:sz w:val="24"/>
          <w:szCs w:val="24"/>
          <w:lang w:val="ru-RU" w:eastAsia="x-none"/>
        </w:rPr>
        <w:t xml:space="preserve">Кубы со стороны </w:t>
      </w:r>
      <w:r w:rsidRPr="00170A86">
        <w:rPr>
          <w:rFonts w:eastAsia="Calibri" w:cs="Arial"/>
          <w:sz w:val="24"/>
          <w:szCs w:val="24"/>
          <w:lang w:val="ru-RU" w:eastAsia="x-none"/>
        </w:rPr>
        <w:t>своей страны и</w:t>
      </w:r>
      <w:r w:rsidR="00FD56A7">
        <w:rPr>
          <w:rFonts w:eastAsia="Calibri" w:cs="Arial"/>
          <w:sz w:val="24"/>
          <w:szCs w:val="24"/>
          <w:lang w:val="ru-RU" w:eastAsia="x-none"/>
        </w:rPr>
        <w:t xml:space="preserve"> свое неприятие установленной </w:t>
      </w:r>
      <w:r w:rsidR="00FD56A7" w:rsidRPr="00170A86">
        <w:rPr>
          <w:rFonts w:eastAsia="Calibri" w:cs="Arial"/>
          <w:sz w:val="24"/>
          <w:szCs w:val="24"/>
          <w:lang w:val="ru-RU" w:eastAsia="x-none"/>
        </w:rPr>
        <w:t xml:space="preserve">США </w:t>
      </w:r>
      <w:r w:rsidR="00FD56A7">
        <w:rPr>
          <w:rFonts w:eastAsia="Calibri" w:cs="Arial"/>
          <w:sz w:val="24"/>
          <w:szCs w:val="24"/>
          <w:lang w:val="ru-RU" w:eastAsia="x-none"/>
        </w:rPr>
        <w:t xml:space="preserve">блокады </w:t>
      </w:r>
      <w:r w:rsidRPr="00170A86">
        <w:rPr>
          <w:rFonts w:eastAsia="Calibri" w:cs="Arial"/>
          <w:sz w:val="24"/>
          <w:szCs w:val="24"/>
          <w:lang w:val="ru-RU" w:eastAsia="x-none"/>
        </w:rPr>
        <w:t>в момент, когда администрация Дональда Трампа ужесточает меры</w:t>
      </w:r>
      <w:r w:rsidR="00FD56A7">
        <w:rPr>
          <w:rFonts w:eastAsia="Calibri" w:cs="Arial"/>
          <w:sz w:val="24"/>
          <w:szCs w:val="24"/>
          <w:lang w:val="ru-RU" w:eastAsia="x-none"/>
        </w:rPr>
        <w:t>, направленные на удушение экономики</w:t>
      </w:r>
      <w:r w:rsidRPr="00170A86">
        <w:rPr>
          <w:rFonts w:eastAsia="Calibri" w:cs="Arial"/>
          <w:sz w:val="24"/>
          <w:szCs w:val="24"/>
          <w:lang w:val="ru-RU" w:eastAsia="x-none"/>
        </w:rPr>
        <w:t xml:space="preserve"> острова.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 xml:space="preserve">Страны </w:t>
      </w:r>
      <w:proofErr w:type="spellStart"/>
      <w:r w:rsidRPr="00170A86">
        <w:rPr>
          <w:rFonts w:eastAsia="Calibri" w:cs="Arial"/>
          <w:sz w:val="24"/>
          <w:szCs w:val="24"/>
          <w:lang w:val="ru-RU" w:eastAsia="x-none"/>
        </w:rPr>
        <w:t>КАРИКОМ</w:t>
      </w:r>
      <w:proofErr w:type="spellEnd"/>
      <w:r w:rsidRPr="00170A86">
        <w:rPr>
          <w:rFonts w:eastAsia="Calibri" w:cs="Arial"/>
          <w:sz w:val="24"/>
          <w:szCs w:val="24"/>
          <w:lang w:val="ru-RU" w:eastAsia="x-none"/>
        </w:rPr>
        <w:t xml:space="preserve"> на двадцать второй встрече Совета министров иностранных дел и Сообщества </w:t>
      </w:r>
      <w:r w:rsidRPr="00170A86">
        <w:rPr>
          <w:rFonts w:eastAsia="Calibri" w:cs="Arial"/>
          <w:sz w:val="24"/>
          <w:szCs w:val="24"/>
          <w:lang w:val="x-none" w:eastAsia="x-none"/>
        </w:rPr>
        <w:t>(</w:t>
      </w:r>
      <w:proofErr w:type="spellStart"/>
      <w:r w:rsidRPr="00170A86">
        <w:rPr>
          <w:rFonts w:eastAsia="Calibri" w:cs="Arial"/>
          <w:sz w:val="24"/>
          <w:szCs w:val="24"/>
          <w:lang w:val="x-none" w:eastAsia="x-none"/>
        </w:rPr>
        <w:t>COFCOR</w:t>
      </w:r>
      <w:proofErr w:type="spellEnd"/>
      <w:r w:rsidRPr="00170A86">
        <w:rPr>
          <w:rFonts w:eastAsia="Calibri" w:cs="Arial"/>
          <w:sz w:val="24"/>
          <w:szCs w:val="24"/>
          <w:lang w:val="x-none" w:eastAsia="x-none"/>
        </w:rPr>
        <w:t>)</w:t>
      </w:r>
      <w:r w:rsidRPr="00170A86">
        <w:rPr>
          <w:rFonts w:eastAsia="Calibri" w:cs="Arial"/>
          <w:sz w:val="24"/>
          <w:szCs w:val="24"/>
          <w:lang w:val="ru-RU" w:eastAsia="x-none"/>
        </w:rPr>
        <w:t>, состоявшейся с 13 по 14 мая в Гранаде, приняли декларацию</w:t>
      </w:r>
      <w:r w:rsidR="00FD56A7">
        <w:rPr>
          <w:rFonts w:eastAsia="Calibri" w:cs="Arial"/>
          <w:sz w:val="24"/>
          <w:szCs w:val="24"/>
          <w:lang w:val="ru-RU" w:eastAsia="x-none"/>
        </w:rPr>
        <w:t>,</w:t>
      </w:r>
      <w:r w:rsidRPr="00170A86">
        <w:rPr>
          <w:rFonts w:eastAsia="Calibri" w:cs="Arial"/>
          <w:sz w:val="24"/>
          <w:szCs w:val="24"/>
          <w:lang w:val="ru-RU" w:eastAsia="x-none"/>
        </w:rPr>
        <w:t xml:space="preserve"> ратифицирующую решительную поддержку Сообщества </w:t>
      </w:r>
      <w:r w:rsidR="00FD56A7">
        <w:rPr>
          <w:rFonts w:eastAsia="Calibri" w:cs="Arial"/>
          <w:sz w:val="24"/>
          <w:szCs w:val="24"/>
          <w:lang w:val="ru-RU" w:eastAsia="x-none"/>
        </w:rPr>
        <w:t>в пользу отмены</w:t>
      </w:r>
      <w:r w:rsidRPr="00170A86">
        <w:rPr>
          <w:rFonts w:eastAsia="Calibri" w:cs="Arial"/>
          <w:sz w:val="24"/>
          <w:szCs w:val="24"/>
          <w:lang w:val="ru-RU" w:eastAsia="x-none"/>
        </w:rPr>
        <w:t xml:space="preserve"> блокады Кубы.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hanging="284"/>
        <w:contextualSpacing/>
        <w:rPr>
          <w:rFonts w:eastAsia="Calibri" w:cs="Arial"/>
          <w:color w:val="7030A0"/>
          <w:sz w:val="24"/>
          <w:szCs w:val="24"/>
          <w:lang w:val="x-none" w:eastAsia="x-none"/>
        </w:rPr>
      </w:pPr>
      <w:r w:rsidRPr="00170A86">
        <w:rPr>
          <w:rFonts w:eastAsia="Calibri" w:cs="Arial"/>
          <w:sz w:val="24"/>
          <w:szCs w:val="24"/>
          <w:lang w:val="ru-RU" w:eastAsia="x-none"/>
        </w:rPr>
        <w:t xml:space="preserve">Посол Гранады и </w:t>
      </w:r>
      <w:proofErr w:type="spellStart"/>
      <w:r w:rsidRPr="00170A86">
        <w:rPr>
          <w:rFonts w:eastAsia="Calibri" w:cs="Arial"/>
          <w:bCs/>
          <w:sz w:val="24"/>
          <w:szCs w:val="24"/>
          <w:shd w:val="clear" w:color="auto" w:fill="FFFFFF"/>
          <w:lang w:val="x-none" w:eastAsia="x-none"/>
        </w:rPr>
        <w:t>дуайен</w:t>
      </w:r>
      <w:proofErr w:type="spellEnd"/>
      <w:r w:rsidRPr="00170A86">
        <w:rPr>
          <w:rFonts w:eastAsia="Calibri" w:cs="Arial"/>
          <w:sz w:val="24"/>
          <w:szCs w:val="24"/>
          <w:lang w:val="ru-RU" w:eastAsia="x-none"/>
        </w:rPr>
        <w:t xml:space="preserve"> дипломатического корпуса стран Карибского бассейна на Кубе </w:t>
      </w:r>
      <w:proofErr w:type="spellStart"/>
      <w:r w:rsidRPr="00170A86">
        <w:rPr>
          <w:rFonts w:eastAsia="Calibri" w:cs="Arial"/>
          <w:sz w:val="24"/>
          <w:szCs w:val="24"/>
          <w:lang w:val="x-none" w:eastAsia="x-none"/>
        </w:rPr>
        <w:t>Тереза</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Клэр</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Клэрис</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lang w:val="x-none" w:eastAsia="x-none"/>
        </w:rPr>
        <w:t>Чарльз</w:t>
      </w:r>
      <w:proofErr w:type="spellEnd"/>
      <w:r w:rsidRPr="00170A86">
        <w:rPr>
          <w:rFonts w:eastAsia="Calibri" w:cs="Arial"/>
          <w:sz w:val="24"/>
          <w:szCs w:val="24"/>
          <w:lang w:val="x-none" w:eastAsia="x-none"/>
        </w:rPr>
        <w:t xml:space="preserve"> </w:t>
      </w:r>
      <w:r w:rsidRPr="00170A86">
        <w:rPr>
          <w:rFonts w:eastAsia="Calibri" w:cs="Arial"/>
          <w:sz w:val="24"/>
          <w:szCs w:val="24"/>
          <w:lang w:val="ru-RU" w:eastAsia="x-none"/>
        </w:rPr>
        <w:t xml:space="preserve">заявила, что блокада </w:t>
      </w:r>
      <w:r w:rsidR="00FD56A7" w:rsidRPr="00170A86">
        <w:rPr>
          <w:rFonts w:eastAsia="Calibri" w:cs="Arial"/>
          <w:sz w:val="24"/>
          <w:szCs w:val="24"/>
          <w:lang w:val="ru-RU" w:eastAsia="x-none"/>
        </w:rPr>
        <w:t>острова</w:t>
      </w:r>
      <w:r w:rsidR="00FD56A7">
        <w:rPr>
          <w:rFonts w:eastAsia="Calibri" w:cs="Arial"/>
          <w:sz w:val="24"/>
          <w:szCs w:val="24"/>
          <w:lang w:val="ru-RU" w:eastAsia="x-none"/>
        </w:rPr>
        <w:t>, установленное</w:t>
      </w:r>
      <w:r w:rsidR="00FD56A7" w:rsidRPr="00170A86">
        <w:rPr>
          <w:rFonts w:eastAsia="Calibri" w:cs="Arial"/>
          <w:sz w:val="24"/>
          <w:szCs w:val="24"/>
          <w:lang w:val="ru-RU" w:eastAsia="x-none"/>
        </w:rPr>
        <w:t xml:space="preserve"> </w:t>
      </w:r>
      <w:r w:rsidRPr="00170A86">
        <w:rPr>
          <w:rFonts w:eastAsia="Calibri" w:cs="Arial"/>
          <w:sz w:val="24"/>
          <w:szCs w:val="24"/>
          <w:lang w:val="ru-RU" w:eastAsia="x-none"/>
        </w:rPr>
        <w:t>США</w:t>
      </w:r>
      <w:r w:rsidR="00FD56A7">
        <w:rPr>
          <w:rFonts w:eastAsia="Calibri" w:cs="Arial"/>
          <w:sz w:val="24"/>
          <w:szCs w:val="24"/>
          <w:lang w:val="ru-RU" w:eastAsia="x-none"/>
        </w:rPr>
        <w:t>, это</w:t>
      </w:r>
      <w:r w:rsidRPr="00170A86">
        <w:rPr>
          <w:rFonts w:eastAsia="Calibri" w:cs="Arial"/>
          <w:sz w:val="24"/>
          <w:szCs w:val="24"/>
          <w:lang w:val="ru-RU" w:eastAsia="x-none"/>
        </w:rPr>
        <w:t xml:space="preserve"> бессердечное, жестокое и </w:t>
      </w:r>
      <w:r w:rsidR="00BB0ECB">
        <w:rPr>
          <w:rFonts w:eastAsia="Calibri" w:cs="Arial"/>
          <w:sz w:val="24"/>
          <w:szCs w:val="24"/>
          <w:lang w:val="ru-RU" w:eastAsia="x-none"/>
        </w:rPr>
        <w:t>преступное</w:t>
      </w:r>
      <w:r w:rsidRPr="00170A86">
        <w:rPr>
          <w:rFonts w:eastAsia="Calibri" w:cs="Arial"/>
          <w:sz w:val="24"/>
          <w:szCs w:val="24"/>
          <w:lang w:val="ru-RU" w:eastAsia="x-none"/>
        </w:rPr>
        <w:t xml:space="preserve"> </w:t>
      </w:r>
      <w:r w:rsidR="00BB0ECB">
        <w:rPr>
          <w:rFonts w:eastAsia="Calibri" w:cs="Arial"/>
          <w:sz w:val="24"/>
          <w:szCs w:val="24"/>
          <w:lang w:val="ru-RU" w:eastAsia="x-none"/>
        </w:rPr>
        <w:t>принуждение, призванное</w:t>
      </w:r>
      <w:r w:rsidRPr="00170A86">
        <w:rPr>
          <w:rFonts w:eastAsia="Calibri" w:cs="Arial"/>
          <w:sz w:val="24"/>
          <w:szCs w:val="24"/>
          <w:lang w:val="ru-RU" w:eastAsia="x-none"/>
        </w:rPr>
        <w:t xml:space="preserve"> сломить сопротивление народа, </w:t>
      </w:r>
      <w:r w:rsidR="00BB0ECB">
        <w:rPr>
          <w:rFonts w:eastAsia="Calibri" w:cs="Arial"/>
          <w:sz w:val="24"/>
          <w:szCs w:val="24"/>
          <w:lang w:val="ru-RU" w:eastAsia="x-none"/>
        </w:rPr>
        <w:t>закаленного в борьбе</w:t>
      </w:r>
      <w:r w:rsidRPr="00170A86">
        <w:rPr>
          <w:rFonts w:eastAsia="Calibri" w:cs="Arial"/>
          <w:sz w:val="24"/>
          <w:szCs w:val="24"/>
          <w:lang w:val="ru-RU" w:eastAsia="x-none"/>
        </w:rPr>
        <w:t xml:space="preserve"> с колониализмом, неоколониализмом и империализмом. </w:t>
      </w:r>
      <w:r w:rsidR="00BB0ECB">
        <w:rPr>
          <w:rFonts w:eastAsia="Calibri" w:cs="Arial"/>
          <w:sz w:val="24"/>
          <w:szCs w:val="24"/>
          <w:lang w:val="ru-RU" w:eastAsia="x-none"/>
        </w:rPr>
        <w:t>Она также отметила,</w:t>
      </w:r>
      <w:r w:rsidRPr="00170A86">
        <w:rPr>
          <w:rFonts w:eastAsia="Calibri" w:cs="Arial"/>
          <w:sz w:val="24"/>
          <w:szCs w:val="24"/>
          <w:lang w:val="ru-RU" w:eastAsia="x-none"/>
        </w:rPr>
        <w:t xml:space="preserve"> что несмотря на </w:t>
      </w:r>
      <w:r w:rsidR="00BB0ECB" w:rsidRPr="00170A86">
        <w:rPr>
          <w:rFonts w:eastAsia="Calibri" w:cs="Arial"/>
          <w:sz w:val="24"/>
          <w:szCs w:val="24"/>
          <w:lang w:val="ru-RU" w:eastAsia="x-none"/>
        </w:rPr>
        <w:t xml:space="preserve">создаваемые блокадой </w:t>
      </w:r>
      <w:r w:rsidRPr="00170A86">
        <w:rPr>
          <w:rFonts w:eastAsia="Calibri" w:cs="Arial"/>
          <w:sz w:val="24"/>
          <w:szCs w:val="24"/>
          <w:lang w:val="ru-RU" w:eastAsia="x-none"/>
        </w:rPr>
        <w:t>трудности</w:t>
      </w:r>
      <w:r w:rsidR="00BB0ECB">
        <w:rPr>
          <w:rFonts w:eastAsia="Calibri" w:cs="Arial"/>
          <w:sz w:val="24"/>
          <w:szCs w:val="24"/>
          <w:lang w:val="ru-RU" w:eastAsia="x-none"/>
        </w:rPr>
        <w:t xml:space="preserve">, Куба без </w:t>
      </w:r>
      <w:r w:rsidRPr="00170A86">
        <w:rPr>
          <w:rFonts w:eastAsia="Calibri" w:cs="Arial"/>
          <w:sz w:val="24"/>
          <w:szCs w:val="24"/>
          <w:lang w:val="ru-RU" w:eastAsia="x-none"/>
        </w:rPr>
        <w:t>колебаний предоставляет свою помощь</w:t>
      </w:r>
      <w:r w:rsidR="00BB0ECB">
        <w:rPr>
          <w:rFonts w:eastAsia="Calibri" w:cs="Arial"/>
          <w:sz w:val="24"/>
          <w:szCs w:val="24"/>
          <w:lang w:val="ru-RU" w:eastAsia="x-none"/>
        </w:rPr>
        <w:t xml:space="preserve"> в</w:t>
      </w:r>
      <w:r w:rsidRPr="00170A86">
        <w:rPr>
          <w:rFonts w:eastAsia="Calibri" w:cs="Arial"/>
          <w:sz w:val="24"/>
          <w:szCs w:val="24"/>
          <w:lang w:val="ru-RU" w:eastAsia="x-none"/>
        </w:rPr>
        <w:t xml:space="preserve"> развити</w:t>
      </w:r>
      <w:r w:rsidR="00BB0ECB">
        <w:rPr>
          <w:rFonts w:eastAsia="Calibri" w:cs="Arial"/>
          <w:sz w:val="24"/>
          <w:szCs w:val="24"/>
          <w:lang w:val="ru-RU" w:eastAsia="x-none"/>
        </w:rPr>
        <w:t>и</w:t>
      </w:r>
      <w:r w:rsidRPr="00170A86">
        <w:rPr>
          <w:rFonts w:eastAsia="Calibri" w:cs="Arial"/>
          <w:sz w:val="24"/>
          <w:szCs w:val="24"/>
          <w:lang w:val="ru-RU" w:eastAsia="x-none"/>
        </w:rPr>
        <w:t xml:space="preserve"> бедных и уязвимых стран третьего мира</w:t>
      </w:r>
      <w:r w:rsidRPr="00170A86">
        <w:rPr>
          <w:rFonts w:eastAsia="Calibri" w:cs="Arial"/>
          <w:color w:val="7030A0"/>
          <w:sz w:val="24"/>
          <w:szCs w:val="24"/>
          <w:lang w:val="ru-RU" w:eastAsia="x-none"/>
        </w:rPr>
        <w:t xml:space="preserve">.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proofErr w:type="spellStart"/>
      <w:r w:rsidRPr="00170A86">
        <w:rPr>
          <w:rFonts w:eastAsia="Calibri" w:cs="Arial"/>
          <w:bCs/>
          <w:sz w:val="24"/>
          <w:szCs w:val="24"/>
          <w:shd w:val="clear" w:color="auto" w:fill="FFFFFF"/>
          <w:lang w:val="x-none" w:eastAsia="x-none"/>
        </w:rPr>
        <w:t>Председатель</w:t>
      </w:r>
      <w:proofErr w:type="spellEnd"/>
      <w:r w:rsidRPr="00170A86">
        <w:rPr>
          <w:rFonts w:eastAsia="Calibri" w:cs="Arial"/>
          <w:bCs/>
          <w:sz w:val="24"/>
          <w:szCs w:val="24"/>
          <w:shd w:val="clear" w:color="auto" w:fill="FFFFFF"/>
          <w:lang w:val="x-none" w:eastAsia="x-none"/>
        </w:rPr>
        <w:t xml:space="preserve"> </w:t>
      </w:r>
      <w:proofErr w:type="spellStart"/>
      <w:r w:rsidRPr="00170A86">
        <w:rPr>
          <w:rFonts w:eastAsia="Calibri" w:cs="Arial"/>
          <w:bCs/>
          <w:sz w:val="24"/>
          <w:szCs w:val="24"/>
          <w:shd w:val="clear" w:color="auto" w:fill="FFFFFF"/>
          <w:lang w:val="x-none" w:eastAsia="x-none"/>
        </w:rPr>
        <w:t>Комитета</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по</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международным</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делам</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обороне</w:t>
      </w:r>
      <w:proofErr w:type="spellEnd"/>
      <w:r w:rsidRPr="00170A86">
        <w:rPr>
          <w:rFonts w:eastAsia="Calibri" w:cs="Arial"/>
          <w:bCs/>
          <w:sz w:val="24"/>
          <w:szCs w:val="24"/>
          <w:shd w:val="clear" w:color="auto" w:fill="FFFFFF"/>
          <w:lang w:val="x-none" w:eastAsia="x-none"/>
        </w:rPr>
        <w:t xml:space="preserve"> и </w:t>
      </w:r>
      <w:proofErr w:type="spellStart"/>
      <w:r w:rsidRPr="00170A86">
        <w:rPr>
          <w:rFonts w:eastAsia="Calibri" w:cs="Arial"/>
          <w:bCs/>
          <w:sz w:val="24"/>
          <w:szCs w:val="24"/>
          <w:shd w:val="clear" w:color="auto" w:fill="FFFFFF"/>
          <w:lang w:val="x-none" w:eastAsia="x-none"/>
        </w:rPr>
        <w:t>безопасности</w:t>
      </w:r>
      <w:proofErr w:type="spellEnd"/>
      <w:r w:rsidRPr="00170A86">
        <w:rPr>
          <w:rFonts w:eastAsia="Calibri" w:cs="Arial"/>
          <w:bCs/>
          <w:sz w:val="24"/>
          <w:szCs w:val="24"/>
          <w:shd w:val="clear" w:color="auto" w:fill="FFFFFF"/>
          <w:lang w:val="ru-RU" w:eastAsia="x-none"/>
        </w:rPr>
        <w:t xml:space="preserve"> </w:t>
      </w:r>
      <w:proofErr w:type="spellStart"/>
      <w:r w:rsidRPr="00170A86">
        <w:rPr>
          <w:rFonts w:eastAsia="Calibri" w:cs="Arial"/>
          <w:sz w:val="24"/>
          <w:szCs w:val="24"/>
          <w:shd w:val="clear" w:color="auto" w:fill="FFFFFF"/>
          <w:lang w:val="x-none" w:eastAsia="x-none"/>
        </w:rPr>
        <w:t>Мажилиса</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Парламента</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Республики</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Казахстан</w:t>
      </w:r>
      <w:proofErr w:type="spellEnd"/>
      <w:r w:rsidRPr="00170A86">
        <w:rPr>
          <w:rFonts w:eastAsia="Calibri" w:cs="Arial"/>
          <w:sz w:val="24"/>
          <w:szCs w:val="24"/>
          <w:lang w:val="x-none" w:eastAsia="x-none"/>
        </w:rPr>
        <w:t xml:space="preserve"> </w:t>
      </w:r>
      <w:proofErr w:type="spellStart"/>
      <w:r w:rsidRPr="00170A86">
        <w:rPr>
          <w:rFonts w:eastAsia="Calibri" w:cs="Arial"/>
          <w:sz w:val="24"/>
          <w:szCs w:val="24"/>
          <w:shd w:val="clear" w:color="auto" w:fill="FFFFFF"/>
          <w:lang w:val="x-none" w:eastAsia="x-none"/>
        </w:rPr>
        <w:t>Е</w:t>
      </w:r>
      <w:r w:rsidRPr="00170A86">
        <w:rPr>
          <w:rFonts w:eastAsia="Calibri" w:cs="Arial"/>
          <w:sz w:val="24"/>
          <w:szCs w:val="24"/>
          <w:shd w:val="clear" w:color="auto" w:fill="FFFFFF"/>
          <w:lang w:val="ru-RU" w:eastAsia="x-none"/>
        </w:rPr>
        <w:t>рман</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Мухтар</w:t>
      </w:r>
      <w:proofErr w:type="spellEnd"/>
      <w:r w:rsidR="00492166">
        <w:rPr>
          <w:rFonts w:eastAsia="Calibri" w:cs="Arial"/>
          <w:sz w:val="24"/>
          <w:szCs w:val="24"/>
          <w:shd w:val="clear" w:color="auto" w:fill="FFFFFF"/>
          <w:lang w:val="x-none" w:eastAsia="x-none"/>
        </w:rPr>
        <w:t xml:space="preserve"> Т.</w:t>
      </w:r>
      <w:r w:rsidR="00492166">
        <w:rPr>
          <w:rFonts w:eastAsia="Calibri" w:cs="Arial"/>
          <w:sz w:val="24"/>
          <w:szCs w:val="24"/>
          <w:shd w:val="clear" w:color="auto" w:fill="FFFFFF"/>
          <w:lang w:val="ru-RU" w:eastAsia="x-none"/>
        </w:rPr>
        <w:t xml:space="preserve"> </w:t>
      </w:r>
      <w:r w:rsidRPr="00170A86">
        <w:rPr>
          <w:rFonts w:eastAsia="Calibri" w:cs="Arial"/>
          <w:sz w:val="24"/>
          <w:szCs w:val="24"/>
          <w:lang w:val="ru-RU" w:eastAsia="x-none"/>
        </w:rPr>
        <w:t xml:space="preserve"> ратифицировал послу Кубы в этой евроазиатской стране поддержку </w:t>
      </w:r>
      <w:r w:rsidR="00492166">
        <w:rPr>
          <w:rFonts w:eastAsia="Calibri" w:cs="Arial"/>
          <w:sz w:val="24"/>
          <w:szCs w:val="24"/>
          <w:lang w:val="ru-RU" w:eastAsia="x-none"/>
        </w:rPr>
        <w:t>Кубы со стороны</w:t>
      </w:r>
      <w:r w:rsidR="00492166" w:rsidRPr="00170A86">
        <w:rPr>
          <w:rFonts w:eastAsia="Calibri" w:cs="Arial"/>
          <w:sz w:val="24"/>
          <w:szCs w:val="24"/>
          <w:lang w:val="ru-RU" w:eastAsia="x-none"/>
        </w:rPr>
        <w:t xml:space="preserve"> </w:t>
      </w:r>
      <w:r w:rsidRPr="00170A86">
        <w:rPr>
          <w:rFonts w:eastAsia="Calibri" w:cs="Arial"/>
          <w:sz w:val="24"/>
          <w:szCs w:val="24"/>
          <w:lang w:val="ru-RU" w:eastAsia="x-none"/>
        </w:rPr>
        <w:t xml:space="preserve">данного законодательного органа в </w:t>
      </w:r>
      <w:r w:rsidR="00492166">
        <w:rPr>
          <w:rFonts w:eastAsia="Calibri" w:cs="Arial"/>
          <w:sz w:val="24"/>
          <w:szCs w:val="24"/>
          <w:lang w:val="ru-RU" w:eastAsia="x-none"/>
        </w:rPr>
        <w:t>виду</w:t>
      </w:r>
      <w:r w:rsidRPr="00170A86">
        <w:rPr>
          <w:rFonts w:eastAsia="Calibri" w:cs="Arial"/>
          <w:sz w:val="24"/>
          <w:szCs w:val="24"/>
          <w:lang w:val="ru-RU" w:eastAsia="x-none"/>
        </w:rPr>
        <w:t xml:space="preserve"> ужесточени</w:t>
      </w:r>
      <w:r w:rsidR="00492166">
        <w:rPr>
          <w:rFonts w:eastAsia="Calibri" w:cs="Arial"/>
          <w:sz w:val="24"/>
          <w:szCs w:val="24"/>
          <w:lang w:val="ru-RU" w:eastAsia="x-none"/>
        </w:rPr>
        <w:t>я</w:t>
      </w:r>
      <w:r w:rsidRPr="00170A86">
        <w:rPr>
          <w:rFonts w:eastAsia="Calibri" w:cs="Arial"/>
          <w:sz w:val="24"/>
          <w:szCs w:val="24"/>
          <w:lang w:val="ru-RU" w:eastAsia="x-none"/>
        </w:rPr>
        <w:t xml:space="preserve"> блокады и эскалаци</w:t>
      </w:r>
      <w:r w:rsidR="00492166">
        <w:rPr>
          <w:rFonts w:eastAsia="Calibri" w:cs="Arial"/>
          <w:sz w:val="24"/>
          <w:szCs w:val="24"/>
          <w:lang w:val="ru-RU" w:eastAsia="x-none"/>
        </w:rPr>
        <w:t>и</w:t>
      </w:r>
      <w:r w:rsidRPr="00170A86">
        <w:rPr>
          <w:rFonts w:eastAsia="Calibri" w:cs="Arial"/>
          <w:sz w:val="24"/>
          <w:szCs w:val="24"/>
          <w:lang w:val="ru-RU" w:eastAsia="x-none"/>
        </w:rPr>
        <w:t xml:space="preserve"> агресси</w:t>
      </w:r>
      <w:r w:rsidR="00492166">
        <w:rPr>
          <w:rFonts w:eastAsia="Calibri" w:cs="Arial"/>
          <w:sz w:val="24"/>
          <w:szCs w:val="24"/>
          <w:lang w:val="ru-RU" w:eastAsia="x-none"/>
        </w:rPr>
        <w:t>и</w:t>
      </w:r>
      <w:r w:rsidRPr="00170A86">
        <w:rPr>
          <w:rFonts w:eastAsia="Calibri" w:cs="Arial"/>
          <w:sz w:val="24"/>
          <w:szCs w:val="24"/>
          <w:lang w:val="ru-RU" w:eastAsia="x-none"/>
        </w:rPr>
        <w:t xml:space="preserve"> правительства США. </w:t>
      </w:r>
      <w:r w:rsidR="00274017">
        <w:rPr>
          <w:rFonts w:eastAsia="Calibri" w:cs="Arial"/>
          <w:sz w:val="24"/>
          <w:szCs w:val="24"/>
          <w:lang w:val="ru-RU" w:eastAsia="x-none"/>
        </w:rPr>
        <w:t>Он т</w:t>
      </w:r>
      <w:r w:rsidRPr="00170A86">
        <w:rPr>
          <w:rFonts w:eastAsia="Calibri" w:cs="Arial"/>
          <w:sz w:val="24"/>
          <w:szCs w:val="24"/>
          <w:lang w:val="ru-RU" w:eastAsia="x-none"/>
        </w:rPr>
        <w:t xml:space="preserve">акже подчеркнул, что Казахстан выступает за мир, уважительный диалог, суверенное равенство государств и безопасность международных отношений, а также за невмешательство во внутренние дела государств и за уважение суверенитета и права на самоопределение народов.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 xml:space="preserve">Ассоциация дружбы с Кубой в </w:t>
      </w:r>
      <w:proofErr w:type="spellStart"/>
      <w:r w:rsidRPr="00170A86">
        <w:rPr>
          <w:rFonts w:eastAsia="Calibri" w:cs="Arial"/>
          <w:bCs/>
          <w:color w:val="222222"/>
          <w:sz w:val="24"/>
          <w:szCs w:val="24"/>
          <w:shd w:val="clear" w:color="auto" w:fill="FFFFFF"/>
          <w:lang w:val="x-none" w:eastAsia="x-none"/>
        </w:rPr>
        <w:t>Сент-Винсент</w:t>
      </w:r>
      <w:proofErr w:type="spellEnd"/>
      <w:r w:rsidRPr="00170A86">
        <w:rPr>
          <w:rFonts w:eastAsia="Calibri" w:cs="Arial"/>
          <w:bCs/>
          <w:color w:val="222222"/>
          <w:sz w:val="24"/>
          <w:szCs w:val="24"/>
          <w:shd w:val="clear" w:color="auto" w:fill="FFFFFF"/>
          <w:lang w:val="x-none" w:eastAsia="x-none"/>
        </w:rPr>
        <w:t xml:space="preserve"> и </w:t>
      </w:r>
      <w:proofErr w:type="spellStart"/>
      <w:r w:rsidRPr="00170A86">
        <w:rPr>
          <w:rFonts w:eastAsia="Calibri" w:cs="Arial"/>
          <w:bCs/>
          <w:color w:val="222222"/>
          <w:sz w:val="24"/>
          <w:szCs w:val="24"/>
          <w:shd w:val="clear" w:color="auto" w:fill="FFFFFF"/>
          <w:lang w:val="x-none" w:eastAsia="x-none"/>
        </w:rPr>
        <w:t>Гренадины</w:t>
      </w:r>
      <w:proofErr w:type="spellEnd"/>
      <w:r w:rsidRPr="00170A86">
        <w:rPr>
          <w:rFonts w:eastAsia="Calibri" w:cs="Arial"/>
          <w:sz w:val="24"/>
          <w:szCs w:val="24"/>
          <w:lang w:val="ru-RU" w:eastAsia="x-none"/>
        </w:rPr>
        <w:t xml:space="preserve"> </w:t>
      </w:r>
      <w:r w:rsidR="00492166">
        <w:rPr>
          <w:rFonts w:eastAsia="Calibri" w:cs="Arial"/>
          <w:sz w:val="24"/>
          <w:szCs w:val="24"/>
          <w:lang w:val="ru-RU" w:eastAsia="x-none"/>
        </w:rPr>
        <w:t xml:space="preserve">выступила с решительным заявлением, </w:t>
      </w:r>
      <w:r w:rsidRPr="00170A86">
        <w:rPr>
          <w:rFonts w:eastAsia="Calibri" w:cs="Arial"/>
          <w:sz w:val="24"/>
          <w:szCs w:val="24"/>
          <w:lang w:val="ru-RU" w:eastAsia="x-none"/>
        </w:rPr>
        <w:t>осуждающ</w:t>
      </w:r>
      <w:r w:rsidR="00492166">
        <w:rPr>
          <w:rFonts w:eastAsia="Calibri" w:cs="Arial"/>
          <w:sz w:val="24"/>
          <w:szCs w:val="24"/>
          <w:lang w:val="ru-RU" w:eastAsia="x-none"/>
        </w:rPr>
        <w:t>им</w:t>
      </w:r>
      <w:r w:rsidRPr="00170A86">
        <w:rPr>
          <w:rFonts w:eastAsia="Calibri" w:cs="Arial"/>
          <w:sz w:val="24"/>
          <w:szCs w:val="24"/>
          <w:lang w:val="ru-RU" w:eastAsia="x-none"/>
        </w:rPr>
        <w:t xml:space="preserve"> новые санкции, введенные США против Кубы.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 xml:space="preserve">В заявлении Министерства иностранных дел </w:t>
      </w:r>
      <w:r w:rsidR="00492166">
        <w:rPr>
          <w:rFonts w:eastAsia="Calibri" w:cs="Arial"/>
          <w:sz w:val="24"/>
          <w:szCs w:val="24"/>
          <w:lang w:val="ru-RU" w:eastAsia="x-none"/>
        </w:rPr>
        <w:t xml:space="preserve">Мексики мексиканское </w:t>
      </w:r>
      <w:r w:rsidRPr="00170A86">
        <w:rPr>
          <w:rFonts w:eastAsia="Calibri" w:cs="Arial"/>
          <w:sz w:val="24"/>
          <w:szCs w:val="24"/>
          <w:lang w:val="ru-RU" w:eastAsia="x-none"/>
        </w:rPr>
        <w:t xml:space="preserve">правительство осудило решение администрации Дональда Трампа применить в отношении Кубы все положения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В официальном заявлении выраж</w:t>
      </w:r>
      <w:r w:rsidR="00492166">
        <w:rPr>
          <w:rFonts w:eastAsia="Calibri" w:cs="Arial"/>
          <w:sz w:val="24"/>
          <w:szCs w:val="24"/>
          <w:lang w:val="ru-RU" w:eastAsia="x-none"/>
        </w:rPr>
        <w:t>ается</w:t>
      </w:r>
      <w:r w:rsidRPr="00170A86">
        <w:rPr>
          <w:rFonts w:eastAsia="Calibri" w:cs="Arial"/>
          <w:sz w:val="24"/>
          <w:szCs w:val="24"/>
          <w:lang w:val="ru-RU" w:eastAsia="x-none"/>
        </w:rPr>
        <w:t xml:space="preserve"> уверенность в том, что несмотря на то, что </w:t>
      </w:r>
      <w:r w:rsidR="00492166">
        <w:rPr>
          <w:rFonts w:eastAsia="Calibri" w:cs="Arial"/>
          <w:sz w:val="24"/>
          <w:szCs w:val="24"/>
          <w:lang w:val="ru-RU" w:eastAsia="x-none"/>
        </w:rPr>
        <w:t>эта</w:t>
      </w:r>
      <w:r w:rsidRPr="00170A86">
        <w:rPr>
          <w:rFonts w:eastAsia="Calibri" w:cs="Arial"/>
          <w:sz w:val="24"/>
          <w:szCs w:val="24"/>
          <w:lang w:val="ru-RU" w:eastAsia="x-none"/>
        </w:rPr>
        <w:t xml:space="preserve"> мера может причинить ущерб иностранным предприятиям, имеющих торговые отношения с Кубой, правительство будет оберегать мексиканские предприятия, имеющие деловые интересы на Кубе. </w:t>
      </w:r>
    </w:p>
    <w:p w:rsidR="00170A86" w:rsidRPr="00170A86" w:rsidRDefault="00170A86" w:rsidP="00495325">
      <w:pPr>
        <w:ind w:left="426"/>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В мае</w:t>
      </w:r>
      <w:r w:rsidR="00492166">
        <w:rPr>
          <w:rFonts w:eastAsia="Calibri" w:cs="Arial"/>
          <w:sz w:val="24"/>
          <w:szCs w:val="24"/>
          <w:lang w:val="ru-RU" w:eastAsia="x-none"/>
        </w:rPr>
        <w:t xml:space="preserve"> месяце</w:t>
      </w:r>
      <w:r w:rsidRPr="00170A86">
        <w:rPr>
          <w:rFonts w:eastAsia="Calibri" w:cs="Arial"/>
          <w:sz w:val="24"/>
          <w:szCs w:val="24"/>
          <w:lang w:val="ru-RU" w:eastAsia="x-none"/>
        </w:rPr>
        <w:t xml:space="preserve"> </w:t>
      </w:r>
      <w:proofErr w:type="spellStart"/>
      <w:r w:rsidRPr="00170A86">
        <w:rPr>
          <w:rFonts w:eastAsia="Calibri" w:cs="Arial"/>
          <w:sz w:val="24"/>
          <w:szCs w:val="24"/>
          <w:shd w:val="clear" w:color="auto" w:fill="FFFFFF"/>
          <w:lang w:val="x-none" w:eastAsia="x-none"/>
        </w:rPr>
        <w:t>Государственная</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дума</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sz w:val="24"/>
          <w:szCs w:val="24"/>
          <w:shd w:val="clear" w:color="auto" w:fill="FFFFFF"/>
          <w:lang w:val="x-none" w:eastAsia="x-none"/>
        </w:rPr>
        <w:t>Федерального</w:t>
      </w:r>
      <w:proofErr w:type="spellEnd"/>
      <w:r w:rsidRPr="00170A86">
        <w:rPr>
          <w:rFonts w:eastAsia="Calibri" w:cs="Arial"/>
          <w:sz w:val="24"/>
          <w:szCs w:val="24"/>
          <w:shd w:val="clear" w:color="auto" w:fill="FFFFFF"/>
          <w:lang w:val="x-none" w:eastAsia="x-none"/>
        </w:rPr>
        <w:t xml:space="preserve"> </w:t>
      </w:r>
      <w:proofErr w:type="spellStart"/>
      <w:r w:rsidRPr="00170A86">
        <w:rPr>
          <w:rFonts w:eastAsia="Calibri" w:cs="Arial"/>
          <w:sz w:val="24"/>
          <w:szCs w:val="24"/>
          <w:shd w:val="clear" w:color="auto" w:fill="FFFFFF"/>
          <w:lang w:val="x-none" w:eastAsia="x-none"/>
        </w:rPr>
        <w:t>собрания</w:t>
      </w:r>
      <w:proofErr w:type="spellEnd"/>
      <w:r w:rsidRPr="00170A86">
        <w:rPr>
          <w:rFonts w:eastAsia="Calibri" w:cs="Arial"/>
          <w:sz w:val="24"/>
          <w:szCs w:val="24"/>
          <w:shd w:val="clear" w:color="auto" w:fill="FFFFFF"/>
          <w:lang w:val="x-none" w:eastAsia="x-none"/>
        </w:rPr>
        <w:t> </w:t>
      </w:r>
      <w:proofErr w:type="spellStart"/>
      <w:r w:rsidRPr="00170A86">
        <w:rPr>
          <w:rFonts w:eastAsia="Calibri" w:cs="Arial"/>
          <w:bCs/>
          <w:sz w:val="24"/>
          <w:szCs w:val="24"/>
          <w:shd w:val="clear" w:color="auto" w:fill="FFFFFF"/>
          <w:lang w:val="x-none" w:eastAsia="x-none"/>
        </w:rPr>
        <w:t>Российской</w:t>
      </w:r>
      <w:proofErr w:type="spellEnd"/>
      <w:r w:rsidRPr="00170A86">
        <w:rPr>
          <w:rFonts w:eastAsia="Calibri" w:cs="Arial"/>
          <w:bCs/>
          <w:sz w:val="24"/>
          <w:szCs w:val="24"/>
          <w:shd w:val="clear" w:color="auto" w:fill="FFFFFF"/>
          <w:lang w:val="ru-RU" w:eastAsia="x-none"/>
        </w:rPr>
        <w:t xml:space="preserve"> </w:t>
      </w:r>
      <w:proofErr w:type="spellStart"/>
      <w:r w:rsidRPr="00170A86">
        <w:rPr>
          <w:rFonts w:eastAsia="Calibri" w:cs="Arial"/>
          <w:sz w:val="24"/>
          <w:szCs w:val="24"/>
          <w:shd w:val="clear" w:color="auto" w:fill="FFFFFF"/>
          <w:lang w:val="x-none" w:eastAsia="x-none"/>
        </w:rPr>
        <w:t>Федерации</w:t>
      </w:r>
      <w:proofErr w:type="spellEnd"/>
      <w:r w:rsidR="00492166">
        <w:rPr>
          <w:rFonts w:eastAsia="Calibri" w:cs="Arial"/>
          <w:sz w:val="24"/>
          <w:szCs w:val="24"/>
          <w:lang w:val="ru-RU" w:eastAsia="x-none"/>
        </w:rPr>
        <w:t xml:space="preserve"> приняла резолюцию с осуждением</w:t>
      </w:r>
      <w:r w:rsidRPr="00170A86">
        <w:rPr>
          <w:rFonts w:eastAsia="Calibri" w:cs="Arial"/>
          <w:sz w:val="24"/>
          <w:szCs w:val="24"/>
          <w:lang w:val="ru-RU" w:eastAsia="x-none"/>
        </w:rPr>
        <w:t xml:space="preserve"> введени</w:t>
      </w:r>
      <w:r w:rsidR="00492166">
        <w:rPr>
          <w:rFonts w:eastAsia="Calibri" w:cs="Arial"/>
          <w:sz w:val="24"/>
          <w:szCs w:val="24"/>
          <w:lang w:val="ru-RU" w:eastAsia="x-none"/>
        </w:rPr>
        <w:t>я</w:t>
      </w:r>
      <w:r w:rsidRPr="00170A86">
        <w:rPr>
          <w:rFonts w:eastAsia="Calibri" w:cs="Arial"/>
          <w:sz w:val="24"/>
          <w:szCs w:val="24"/>
          <w:lang w:val="ru-RU" w:eastAsia="x-none"/>
        </w:rPr>
        <w:t xml:space="preserve"> в действие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w:t>
      </w:r>
      <w:r w:rsidR="00492166">
        <w:rPr>
          <w:rFonts w:eastAsia="Calibri" w:cs="Arial"/>
          <w:sz w:val="24"/>
          <w:szCs w:val="24"/>
          <w:lang w:val="ru-RU" w:eastAsia="x-none"/>
        </w:rPr>
        <w:t>Резолюция отвергает</w:t>
      </w:r>
      <w:r w:rsidRPr="00170A86">
        <w:rPr>
          <w:rFonts w:eastAsia="Calibri" w:cs="Arial"/>
          <w:sz w:val="24"/>
          <w:szCs w:val="24"/>
          <w:lang w:val="ru-RU" w:eastAsia="x-none"/>
        </w:rPr>
        <w:t xml:space="preserve"> </w:t>
      </w:r>
      <w:r w:rsidRPr="00170A86">
        <w:rPr>
          <w:rFonts w:eastAsia="Calibri" w:cs="Arial"/>
          <w:color w:val="222222"/>
          <w:sz w:val="24"/>
          <w:szCs w:val="24"/>
          <w:lang w:val="ru-RU" w:eastAsia="x-none"/>
        </w:rPr>
        <w:t>отмен</w:t>
      </w:r>
      <w:r w:rsidR="00492166">
        <w:rPr>
          <w:rFonts w:eastAsia="Calibri" w:cs="Arial"/>
          <w:color w:val="222222"/>
          <w:sz w:val="24"/>
          <w:szCs w:val="24"/>
          <w:lang w:val="ru-RU" w:eastAsia="x-none"/>
        </w:rPr>
        <w:t>у</w:t>
      </w:r>
      <w:r w:rsidRPr="00170A86">
        <w:rPr>
          <w:rFonts w:eastAsia="Calibri" w:cs="Arial"/>
          <w:color w:val="222222"/>
          <w:sz w:val="24"/>
          <w:szCs w:val="24"/>
          <w:lang w:val="ru-RU" w:eastAsia="x-none"/>
        </w:rPr>
        <w:t xml:space="preserve"> мораторий на применение</w:t>
      </w:r>
      <w:r w:rsidRPr="00170A86">
        <w:rPr>
          <w:rFonts w:eastAsia="Calibri" w:cs="Arial"/>
          <w:color w:val="222222"/>
          <w:sz w:val="20"/>
          <w:szCs w:val="20"/>
          <w:lang w:val="ru-RU" w:eastAsia="x-none"/>
        </w:rPr>
        <w:t xml:space="preserve">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антикубинского закона, </w:t>
      </w:r>
      <w:r w:rsidR="00492166">
        <w:rPr>
          <w:rFonts w:eastAsia="Calibri" w:cs="Arial"/>
          <w:sz w:val="24"/>
          <w:szCs w:val="24"/>
          <w:lang w:val="ru-RU" w:eastAsia="x-none"/>
        </w:rPr>
        <w:t xml:space="preserve">что </w:t>
      </w:r>
      <w:proofErr w:type="gramStart"/>
      <w:r w:rsidR="00492166">
        <w:rPr>
          <w:rFonts w:eastAsia="Calibri" w:cs="Arial"/>
          <w:sz w:val="24"/>
          <w:szCs w:val="24"/>
          <w:lang w:val="ru-RU" w:eastAsia="x-none"/>
        </w:rPr>
        <w:t xml:space="preserve">является </w:t>
      </w:r>
      <w:r w:rsidRPr="00170A86">
        <w:rPr>
          <w:rFonts w:eastAsia="Calibri" w:cs="Arial"/>
          <w:sz w:val="24"/>
          <w:szCs w:val="24"/>
          <w:lang w:val="ru-RU" w:eastAsia="x-none"/>
        </w:rPr>
        <w:t xml:space="preserve"> </w:t>
      </w:r>
      <w:r w:rsidR="00492166">
        <w:rPr>
          <w:rFonts w:eastAsia="Calibri" w:cs="Arial"/>
          <w:sz w:val="24"/>
          <w:szCs w:val="24"/>
          <w:lang w:val="ru-RU" w:eastAsia="x-none"/>
        </w:rPr>
        <w:t>неприкрытым</w:t>
      </w:r>
      <w:proofErr w:type="gramEnd"/>
      <w:r w:rsidRPr="00170A86">
        <w:rPr>
          <w:rFonts w:eastAsia="Calibri" w:cs="Arial"/>
          <w:sz w:val="24"/>
          <w:szCs w:val="24"/>
          <w:lang w:val="ru-RU" w:eastAsia="x-none"/>
        </w:rPr>
        <w:t xml:space="preserve"> посягательством на суверенитет не только самого большого </w:t>
      </w:r>
      <w:r w:rsidR="00492166">
        <w:rPr>
          <w:rFonts w:eastAsia="Calibri" w:cs="Arial"/>
          <w:sz w:val="24"/>
          <w:szCs w:val="24"/>
          <w:lang w:val="ru-RU" w:eastAsia="x-none"/>
        </w:rPr>
        <w:t xml:space="preserve">острова </w:t>
      </w:r>
      <w:r w:rsidRPr="00170A86">
        <w:rPr>
          <w:rFonts w:eastAsia="Calibri" w:cs="Arial"/>
          <w:sz w:val="24"/>
          <w:szCs w:val="24"/>
          <w:lang w:val="ru-RU" w:eastAsia="x-none"/>
        </w:rPr>
        <w:t xml:space="preserve">из Антильских островов, но и на суверенитет государств, активно сотрудничающих с этой страной.  </w:t>
      </w:r>
    </w:p>
    <w:p w:rsidR="00170A86" w:rsidRPr="00170A86" w:rsidRDefault="00170A86" w:rsidP="00495325">
      <w:pPr>
        <w:ind w:left="720"/>
        <w:contextualSpacing/>
        <w:rPr>
          <w:rFonts w:eastAsia="Calibri" w:cs="Arial"/>
          <w:color w:val="7030A0"/>
          <w:sz w:val="24"/>
          <w:szCs w:val="24"/>
          <w:lang w:val="x-none" w:eastAsia="x-none"/>
        </w:rPr>
      </w:pPr>
    </w:p>
    <w:p w:rsidR="00170A86" w:rsidRPr="00170A86" w:rsidRDefault="00170A86" w:rsidP="00495325">
      <w:pPr>
        <w:numPr>
          <w:ilvl w:val="0"/>
          <w:numId w:val="11"/>
        </w:numPr>
        <w:spacing w:after="0"/>
        <w:ind w:left="426"/>
        <w:contextualSpacing/>
        <w:rPr>
          <w:rFonts w:eastAsia="Calibri" w:cs="Arial"/>
          <w:sz w:val="24"/>
          <w:szCs w:val="24"/>
          <w:lang w:val="x-none" w:eastAsia="x-none"/>
        </w:rPr>
      </w:pPr>
      <w:r w:rsidRPr="00170A86">
        <w:rPr>
          <w:rFonts w:eastAsia="Calibri" w:cs="Arial"/>
          <w:sz w:val="24"/>
          <w:szCs w:val="24"/>
          <w:lang w:val="ru-RU" w:eastAsia="x-none"/>
        </w:rPr>
        <w:t xml:space="preserve">22 мая 2019 года на 109-й сессии Совета министров группы Стран Африки, Карибского бассейна и Тихоокеанского региона была принята декларация, осуждающая экономическую, торговую и финансовую блокаду Кубы. В документе подчеркивается, что блокада является </w:t>
      </w:r>
      <w:r w:rsidR="00492166">
        <w:rPr>
          <w:rFonts w:eastAsia="Calibri" w:cs="Arial"/>
          <w:sz w:val="24"/>
          <w:szCs w:val="24"/>
          <w:lang w:val="ru-RU" w:eastAsia="x-none"/>
        </w:rPr>
        <w:t>главным</w:t>
      </w:r>
      <w:r w:rsidRPr="00170A86">
        <w:rPr>
          <w:rFonts w:eastAsia="Calibri" w:cs="Arial"/>
          <w:sz w:val="24"/>
          <w:szCs w:val="24"/>
          <w:lang w:val="ru-RU" w:eastAsia="x-none"/>
        </w:rPr>
        <w:t xml:space="preserve"> препятствием для реализации Повестки дня устойчивого развития на период до 2030 года</w:t>
      </w:r>
      <w:r w:rsidRPr="00170A86">
        <w:rPr>
          <w:rFonts w:eastAsia="Calibri" w:cs="Arial"/>
          <w:color w:val="FF0000"/>
          <w:sz w:val="24"/>
          <w:szCs w:val="24"/>
          <w:lang w:val="ru-RU" w:eastAsia="x-none"/>
        </w:rPr>
        <w:t xml:space="preserve"> </w:t>
      </w:r>
      <w:r w:rsidRPr="00170A86">
        <w:rPr>
          <w:rFonts w:eastAsia="Calibri" w:cs="Arial"/>
          <w:sz w:val="24"/>
          <w:szCs w:val="24"/>
          <w:lang w:val="ru-RU" w:eastAsia="x-none"/>
        </w:rPr>
        <w:t xml:space="preserve">в нашей стране, и </w:t>
      </w:r>
      <w:r w:rsidR="00492166">
        <w:rPr>
          <w:rFonts w:eastAsia="Calibri" w:cs="Arial"/>
          <w:sz w:val="24"/>
          <w:szCs w:val="24"/>
          <w:lang w:val="ru-RU" w:eastAsia="x-none"/>
        </w:rPr>
        <w:t xml:space="preserve">озвучен </w:t>
      </w:r>
      <w:r w:rsidRPr="00170A86">
        <w:rPr>
          <w:rFonts w:eastAsia="Calibri" w:cs="Arial"/>
          <w:sz w:val="24"/>
          <w:szCs w:val="24"/>
          <w:lang w:val="ru-RU" w:eastAsia="x-none"/>
        </w:rPr>
        <w:t xml:space="preserve">призыв к ее безотлагательному и полному прекращению. </w:t>
      </w:r>
      <w:r w:rsidR="00492166">
        <w:rPr>
          <w:rFonts w:eastAsia="Calibri" w:cs="Arial"/>
          <w:sz w:val="24"/>
          <w:szCs w:val="24"/>
          <w:lang w:val="ru-RU" w:eastAsia="x-none"/>
        </w:rPr>
        <w:t>Равным образом, декларация</w:t>
      </w:r>
      <w:r w:rsidRPr="00170A86">
        <w:rPr>
          <w:rFonts w:eastAsia="Calibri" w:cs="Arial"/>
          <w:sz w:val="24"/>
          <w:szCs w:val="24"/>
          <w:lang w:val="ru-RU" w:eastAsia="x-none"/>
        </w:rPr>
        <w:t xml:space="preserve"> осуждает введение в действие </w:t>
      </w:r>
      <w:r w:rsidRPr="00170A86">
        <w:rPr>
          <w:rFonts w:eastAsia="Calibri" w:cs="Arial"/>
          <w:sz w:val="24"/>
          <w:szCs w:val="24"/>
          <w:lang w:val="x-none" w:eastAsia="x-none"/>
        </w:rPr>
        <w:t>III</w:t>
      </w:r>
      <w:r w:rsidRPr="00170A86">
        <w:rPr>
          <w:rFonts w:eastAsia="Calibri" w:cs="Arial"/>
          <w:sz w:val="24"/>
          <w:szCs w:val="24"/>
          <w:lang w:val="ru-RU" w:eastAsia="x-none"/>
        </w:rPr>
        <w:t xml:space="preserve"> раздела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и его экстерриториальны</w:t>
      </w:r>
      <w:r w:rsidR="00492166">
        <w:rPr>
          <w:rFonts w:eastAsia="Calibri" w:cs="Arial"/>
          <w:sz w:val="24"/>
          <w:szCs w:val="24"/>
          <w:lang w:val="ru-RU" w:eastAsia="x-none"/>
        </w:rPr>
        <w:t>е последствия</w:t>
      </w:r>
      <w:r w:rsidRPr="00170A86">
        <w:rPr>
          <w:rFonts w:eastAsia="Calibri" w:cs="Arial"/>
          <w:sz w:val="24"/>
          <w:szCs w:val="24"/>
          <w:lang w:val="ru-RU" w:eastAsia="x-none"/>
        </w:rPr>
        <w:t xml:space="preserve">. </w:t>
      </w:r>
    </w:p>
    <w:p w:rsidR="00170A86" w:rsidRPr="00170A86" w:rsidRDefault="00170A86" w:rsidP="00495325">
      <w:pPr>
        <w:ind w:left="720"/>
        <w:contextualSpacing/>
        <w:rPr>
          <w:rFonts w:eastAsia="Calibri" w:cs="Arial"/>
          <w:b/>
          <w:color w:val="7030A0"/>
          <w:sz w:val="24"/>
          <w:szCs w:val="24"/>
          <w:lang w:val="x-none" w:eastAsia="x-none"/>
        </w:rPr>
      </w:pPr>
    </w:p>
    <w:p w:rsidR="00BB0ECB" w:rsidRPr="00C74552" w:rsidRDefault="00170A86" w:rsidP="00C74552">
      <w:pPr>
        <w:numPr>
          <w:ilvl w:val="0"/>
          <w:numId w:val="11"/>
        </w:numPr>
        <w:spacing w:after="0"/>
        <w:ind w:left="425" w:hanging="357"/>
        <w:contextualSpacing/>
        <w:rPr>
          <w:rFonts w:eastAsia="Calibri" w:cs="Arial"/>
          <w:sz w:val="24"/>
          <w:szCs w:val="24"/>
          <w:lang w:val="x-none" w:eastAsia="x-none"/>
        </w:rPr>
      </w:pPr>
      <w:r w:rsidRPr="00170A86">
        <w:rPr>
          <w:rFonts w:eastAsia="Calibri" w:cs="Arial"/>
          <w:sz w:val="24"/>
          <w:szCs w:val="24"/>
          <w:lang w:val="ru-RU" w:eastAsia="x-none"/>
        </w:rPr>
        <w:t xml:space="preserve">14 июня 2019 года на </w:t>
      </w:r>
      <w:r w:rsidRPr="00170A86">
        <w:rPr>
          <w:rFonts w:eastAsia="Calibri" w:cs="Arial"/>
          <w:sz w:val="24"/>
          <w:szCs w:val="24"/>
          <w:lang w:eastAsia="x-none"/>
        </w:rPr>
        <w:t>VI</w:t>
      </w:r>
      <w:r w:rsidRPr="00170A86">
        <w:rPr>
          <w:rFonts w:eastAsia="Calibri" w:cs="Arial"/>
          <w:sz w:val="24"/>
          <w:szCs w:val="24"/>
          <w:lang w:val="ru-RU" w:eastAsia="x-none"/>
        </w:rPr>
        <w:t xml:space="preserve"> встрече Министров иностранных дел </w:t>
      </w:r>
      <w:proofErr w:type="spellStart"/>
      <w:r w:rsidRPr="00170A86">
        <w:rPr>
          <w:rFonts w:eastAsia="Calibri" w:cs="Arial"/>
          <w:sz w:val="24"/>
          <w:szCs w:val="24"/>
          <w:lang w:val="ru-RU" w:eastAsia="x-none"/>
        </w:rPr>
        <w:t>КАРИКОМ</w:t>
      </w:r>
      <w:proofErr w:type="spellEnd"/>
      <w:r w:rsidRPr="00170A86">
        <w:rPr>
          <w:rFonts w:eastAsia="Calibri" w:cs="Arial"/>
          <w:sz w:val="24"/>
          <w:szCs w:val="24"/>
          <w:lang w:val="ru-RU" w:eastAsia="x-none"/>
        </w:rPr>
        <w:t xml:space="preserve"> и Кубы, была принята декларация, осуждающая экономическую, торговую и финансовую блокаду, введенную США против Кубы, </w:t>
      </w:r>
      <w:r w:rsidR="00215EDF">
        <w:rPr>
          <w:rFonts w:eastAsia="Calibri" w:cs="Arial"/>
          <w:sz w:val="24"/>
          <w:szCs w:val="24"/>
          <w:lang w:val="ru-RU" w:eastAsia="x-none"/>
        </w:rPr>
        <w:t>и</w:t>
      </w:r>
      <w:r w:rsidRPr="00170A86">
        <w:rPr>
          <w:rFonts w:eastAsia="Calibri" w:cs="Arial"/>
          <w:sz w:val="24"/>
          <w:szCs w:val="24"/>
          <w:lang w:val="ru-RU" w:eastAsia="x-none"/>
        </w:rPr>
        <w:t xml:space="preserve"> новые меры </w:t>
      </w:r>
      <w:r w:rsidR="00215EDF">
        <w:rPr>
          <w:rFonts w:eastAsia="Calibri" w:cs="Arial"/>
          <w:sz w:val="24"/>
          <w:szCs w:val="24"/>
          <w:lang w:val="ru-RU" w:eastAsia="x-none"/>
        </w:rPr>
        <w:t xml:space="preserve">по </w:t>
      </w:r>
      <w:r w:rsidRPr="00170A86">
        <w:rPr>
          <w:rFonts w:eastAsia="Calibri" w:cs="Arial"/>
          <w:sz w:val="24"/>
          <w:szCs w:val="24"/>
          <w:lang w:val="ru-RU" w:eastAsia="x-none"/>
        </w:rPr>
        <w:t>ужесточени</w:t>
      </w:r>
      <w:r w:rsidR="00215EDF">
        <w:rPr>
          <w:rFonts w:eastAsia="Calibri" w:cs="Arial"/>
          <w:sz w:val="24"/>
          <w:szCs w:val="24"/>
          <w:lang w:val="ru-RU" w:eastAsia="x-none"/>
        </w:rPr>
        <w:t xml:space="preserve">ю </w:t>
      </w:r>
      <w:r w:rsidRPr="00170A86">
        <w:rPr>
          <w:rFonts w:eastAsia="Calibri" w:cs="Arial"/>
          <w:sz w:val="24"/>
          <w:szCs w:val="24"/>
          <w:lang w:val="ru-RU" w:eastAsia="x-none"/>
        </w:rPr>
        <w:t>этой политики, в том числе</w:t>
      </w:r>
      <w:r w:rsidR="00215EDF">
        <w:rPr>
          <w:rFonts w:eastAsia="Calibri" w:cs="Arial"/>
          <w:sz w:val="24"/>
          <w:szCs w:val="24"/>
          <w:lang w:val="ru-RU" w:eastAsia="x-none"/>
        </w:rPr>
        <w:t>,</w:t>
      </w:r>
      <w:r w:rsidRPr="00170A86">
        <w:rPr>
          <w:rFonts w:eastAsia="Calibri" w:cs="Arial"/>
          <w:sz w:val="24"/>
          <w:szCs w:val="24"/>
          <w:lang w:val="ru-RU" w:eastAsia="x-none"/>
        </w:rPr>
        <w:t xml:space="preserve"> </w:t>
      </w:r>
      <w:r w:rsidRPr="00170A86">
        <w:rPr>
          <w:rFonts w:eastAsia="Calibri" w:cs="Arial"/>
          <w:sz w:val="24"/>
          <w:szCs w:val="24"/>
          <w:lang w:eastAsia="x-none"/>
        </w:rPr>
        <w:t>III</w:t>
      </w:r>
      <w:r w:rsidRPr="00170A86">
        <w:rPr>
          <w:rFonts w:eastAsia="Calibri" w:cs="Arial"/>
          <w:sz w:val="24"/>
          <w:szCs w:val="24"/>
          <w:lang w:val="ru-RU" w:eastAsia="x-none"/>
        </w:rPr>
        <w:t xml:space="preserve"> раздел закона </w:t>
      </w:r>
      <w:proofErr w:type="spellStart"/>
      <w:r w:rsidRPr="00170A86">
        <w:rPr>
          <w:rFonts w:eastAsia="Calibri" w:cs="Arial"/>
          <w:sz w:val="24"/>
          <w:szCs w:val="24"/>
          <w:lang w:val="ru-RU" w:eastAsia="x-none"/>
        </w:rPr>
        <w:t>Хелмса-Бертона</w:t>
      </w:r>
      <w:proofErr w:type="spellEnd"/>
      <w:r w:rsidRPr="00170A86">
        <w:rPr>
          <w:rFonts w:eastAsia="Calibri" w:cs="Arial"/>
          <w:sz w:val="24"/>
          <w:szCs w:val="24"/>
          <w:lang w:val="ru-RU" w:eastAsia="x-none"/>
        </w:rPr>
        <w:t xml:space="preserve">. </w:t>
      </w:r>
    </w:p>
    <w:p w:rsidR="00BB0ECB" w:rsidRPr="00170A86" w:rsidRDefault="00BB0ECB" w:rsidP="00495325">
      <w:pPr>
        <w:spacing w:after="0"/>
        <w:ind w:left="425"/>
        <w:contextualSpacing/>
        <w:rPr>
          <w:rFonts w:eastAsia="Calibri" w:cs="Arial"/>
          <w:sz w:val="24"/>
          <w:szCs w:val="24"/>
          <w:lang w:val="x-none" w:eastAsia="x-none"/>
        </w:rPr>
      </w:pPr>
    </w:p>
    <w:p w:rsidR="00170A86" w:rsidRPr="00C74552" w:rsidRDefault="00170A86" w:rsidP="00495325">
      <w:pPr>
        <w:spacing w:after="0"/>
        <w:contextualSpacing/>
        <w:jc w:val="center"/>
        <w:rPr>
          <w:rStyle w:val="Ttulo1Car"/>
          <w:rFonts w:eastAsia="Calibri"/>
          <w:bCs w:val="0"/>
          <w:u w:val="none"/>
        </w:rPr>
      </w:pPr>
      <w:bookmarkStart w:id="37" w:name="_Toc19000607"/>
      <w:proofErr w:type="spellStart"/>
      <w:r w:rsidRPr="00C74552">
        <w:rPr>
          <w:rStyle w:val="Ttulo1Car"/>
          <w:rFonts w:eastAsia="Calibri"/>
          <w:bCs w:val="0"/>
          <w:u w:val="none"/>
        </w:rPr>
        <w:t>Выводы</w:t>
      </w:r>
      <w:bookmarkEnd w:id="37"/>
      <w:proofErr w:type="spellEnd"/>
    </w:p>
    <w:p w:rsidR="00170A86" w:rsidRPr="00C74552" w:rsidRDefault="000252B9" w:rsidP="00C74552">
      <w:pPr>
        <w:spacing w:after="0"/>
        <w:ind w:left="66"/>
        <w:contextualSpacing/>
        <w:jc w:val="center"/>
        <w:rPr>
          <w:rFonts w:ascii="Calibri" w:eastAsia="Calibri" w:hAnsi="Calibri"/>
          <w:color w:val="7030A0"/>
          <w:szCs w:val="20"/>
          <w:lang w:val="x-none" w:eastAsia="x-none"/>
        </w:rPr>
      </w:pPr>
      <w:r>
        <w:rPr>
          <w:rFonts w:ascii="Calibri" w:eastAsia="Calibri" w:hAnsi="Calibri" w:cs="Arial"/>
          <w:color w:val="7030A0"/>
          <w:sz w:val="24"/>
          <w:szCs w:val="24"/>
          <w:lang w:val="x-none" w:eastAsia="x-none"/>
        </w:rPr>
        <w:pict>
          <v:rect id="_x0000_i1070" style="width:425.2pt;height:1.5pt" o:hralign="center" o:hrstd="t" o:hrnoshade="t" o:hr="t" fillcolor="black" stroked="f"/>
        </w:pict>
      </w:r>
    </w:p>
    <w:p w:rsidR="00170A86" w:rsidRPr="00170A86" w:rsidRDefault="00170A86" w:rsidP="00495325">
      <w:pPr>
        <w:ind w:firstLine="284"/>
        <w:rPr>
          <w:rFonts w:cs="Arial"/>
          <w:sz w:val="24"/>
          <w:szCs w:val="24"/>
          <w:lang w:val="ru-RU"/>
        </w:rPr>
      </w:pPr>
      <w:r w:rsidRPr="00170A86">
        <w:rPr>
          <w:rFonts w:cs="Arial"/>
          <w:sz w:val="24"/>
          <w:szCs w:val="24"/>
          <w:lang w:val="ru-RU"/>
        </w:rPr>
        <w:t>Экономическая, торговая и финансовая блокада, введенная правительством США против Куб</w:t>
      </w:r>
      <w:r w:rsidR="00542C91">
        <w:rPr>
          <w:rFonts w:cs="Arial"/>
          <w:sz w:val="24"/>
          <w:szCs w:val="24"/>
          <w:lang w:val="ru-RU"/>
        </w:rPr>
        <w:t>ы почти шесть десятилетий назад, –</w:t>
      </w:r>
      <w:r w:rsidRPr="00170A86">
        <w:rPr>
          <w:rFonts w:cs="Arial"/>
          <w:sz w:val="24"/>
          <w:szCs w:val="24"/>
          <w:lang w:val="ru-RU"/>
        </w:rPr>
        <w:t xml:space="preserve"> это </w:t>
      </w:r>
      <w:r w:rsidR="00542C91" w:rsidRPr="00170A86">
        <w:rPr>
          <w:rFonts w:cs="Arial"/>
          <w:sz w:val="24"/>
          <w:szCs w:val="24"/>
          <w:lang w:val="ru-RU"/>
        </w:rPr>
        <w:t xml:space="preserve">система </w:t>
      </w:r>
      <w:r w:rsidRPr="00170A86">
        <w:rPr>
          <w:rFonts w:cs="Arial"/>
          <w:sz w:val="24"/>
          <w:szCs w:val="24"/>
          <w:lang w:val="ru-RU"/>
        </w:rPr>
        <w:t>сам</w:t>
      </w:r>
      <w:r w:rsidR="00542C91">
        <w:rPr>
          <w:rFonts w:cs="Arial"/>
          <w:sz w:val="24"/>
          <w:szCs w:val="24"/>
          <w:lang w:val="ru-RU"/>
        </w:rPr>
        <w:t>ых</w:t>
      </w:r>
      <w:r w:rsidRPr="00170A86">
        <w:rPr>
          <w:rFonts w:cs="Arial"/>
          <w:sz w:val="24"/>
          <w:szCs w:val="24"/>
          <w:lang w:val="ru-RU"/>
        </w:rPr>
        <w:t xml:space="preserve"> </w:t>
      </w:r>
      <w:r w:rsidRPr="00170A86">
        <w:rPr>
          <w:rFonts w:cs="Arial"/>
          <w:sz w:val="24"/>
          <w:szCs w:val="24"/>
          <w:lang w:val="ru-RU"/>
        </w:rPr>
        <w:lastRenderedPageBreak/>
        <w:t>несправедлив</w:t>
      </w:r>
      <w:r w:rsidR="00542C91">
        <w:rPr>
          <w:rFonts w:cs="Arial"/>
          <w:sz w:val="24"/>
          <w:szCs w:val="24"/>
          <w:lang w:val="ru-RU"/>
        </w:rPr>
        <w:t>ых</w:t>
      </w:r>
      <w:r w:rsidRPr="00170A86">
        <w:rPr>
          <w:rFonts w:cs="Arial"/>
          <w:sz w:val="24"/>
          <w:szCs w:val="24"/>
          <w:lang w:val="ru-RU"/>
        </w:rPr>
        <w:t>, жесток</w:t>
      </w:r>
      <w:r w:rsidR="00542C91">
        <w:rPr>
          <w:rFonts w:cs="Arial"/>
          <w:sz w:val="24"/>
          <w:szCs w:val="24"/>
          <w:lang w:val="ru-RU"/>
        </w:rPr>
        <w:t>их</w:t>
      </w:r>
      <w:r w:rsidRPr="00170A86">
        <w:rPr>
          <w:rFonts w:cs="Arial"/>
          <w:sz w:val="24"/>
          <w:szCs w:val="24"/>
          <w:lang w:val="ru-RU"/>
        </w:rPr>
        <w:t xml:space="preserve"> и продолжительн</w:t>
      </w:r>
      <w:r w:rsidR="00542C91">
        <w:rPr>
          <w:rFonts w:cs="Arial"/>
          <w:sz w:val="24"/>
          <w:szCs w:val="24"/>
          <w:lang w:val="ru-RU"/>
        </w:rPr>
        <w:t>ых</w:t>
      </w:r>
      <w:r w:rsidRPr="00170A86">
        <w:rPr>
          <w:rFonts w:cs="Arial"/>
          <w:sz w:val="24"/>
          <w:szCs w:val="24"/>
          <w:lang w:val="ru-RU"/>
        </w:rPr>
        <w:t xml:space="preserve"> </w:t>
      </w:r>
      <w:r w:rsidR="00542C91">
        <w:rPr>
          <w:rFonts w:cs="Arial"/>
          <w:sz w:val="24"/>
          <w:szCs w:val="24"/>
          <w:lang w:val="ru-RU"/>
        </w:rPr>
        <w:t>односторонних санкций, какие когда-либо применялись к какой-либо стране.</w:t>
      </w:r>
      <w:r w:rsidRPr="00170A86">
        <w:rPr>
          <w:rFonts w:cs="Arial"/>
          <w:sz w:val="24"/>
          <w:szCs w:val="24"/>
          <w:lang w:val="ru-RU"/>
        </w:rPr>
        <w:t xml:space="preserve"> По своей сути и целям, которые преследует, </w:t>
      </w:r>
      <w:r w:rsidR="00542C91">
        <w:rPr>
          <w:rFonts w:cs="Arial"/>
          <w:sz w:val="24"/>
          <w:szCs w:val="24"/>
          <w:lang w:val="ru-RU"/>
        </w:rPr>
        <w:t xml:space="preserve">блокада </w:t>
      </w:r>
      <w:r w:rsidRPr="00170A86">
        <w:rPr>
          <w:rFonts w:cs="Arial"/>
          <w:sz w:val="24"/>
          <w:szCs w:val="24"/>
          <w:lang w:val="ru-RU"/>
        </w:rPr>
        <w:t>является актом односторонней агрессии</w:t>
      </w:r>
      <w:r w:rsidR="00AE42C6">
        <w:rPr>
          <w:rFonts w:cs="Arial"/>
          <w:sz w:val="24"/>
          <w:szCs w:val="24"/>
          <w:lang w:val="ru-RU"/>
        </w:rPr>
        <w:t xml:space="preserve"> и представляет</w:t>
      </w:r>
      <w:r w:rsidRPr="00170A86">
        <w:rPr>
          <w:rFonts w:cs="Arial"/>
          <w:sz w:val="24"/>
          <w:szCs w:val="24"/>
          <w:lang w:val="ru-RU"/>
        </w:rPr>
        <w:t xml:space="preserve"> постоянн</w:t>
      </w:r>
      <w:r w:rsidR="00AE42C6">
        <w:rPr>
          <w:rFonts w:cs="Arial"/>
          <w:sz w:val="24"/>
          <w:szCs w:val="24"/>
          <w:lang w:val="ru-RU"/>
        </w:rPr>
        <w:t>ую</w:t>
      </w:r>
      <w:r w:rsidRPr="00170A86">
        <w:rPr>
          <w:rFonts w:cs="Arial"/>
          <w:sz w:val="24"/>
          <w:szCs w:val="24"/>
          <w:lang w:val="ru-RU"/>
        </w:rPr>
        <w:t xml:space="preserve"> угроз</w:t>
      </w:r>
      <w:r w:rsidR="00AE42C6">
        <w:rPr>
          <w:rFonts w:cs="Arial"/>
          <w:sz w:val="24"/>
          <w:szCs w:val="24"/>
          <w:lang w:val="ru-RU"/>
        </w:rPr>
        <w:t>у</w:t>
      </w:r>
      <w:r w:rsidRPr="00170A86">
        <w:rPr>
          <w:rFonts w:cs="Arial"/>
          <w:sz w:val="24"/>
          <w:szCs w:val="24"/>
          <w:lang w:val="ru-RU"/>
        </w:rPr>
        <w:t xml:space="preserve"> стабильности нашей страны. </w:t>
      </w:r>
      <w:r w:rsidR="00AE42C6">
        <w:rPr>
          <w:rFonts w:cs="Arial"/>
          <w:sz w:val="24"/>
          <w:szCs w:val="24"/>
          <w:lang w:val="ru-RU"/>
        </w:rPr>
        <w:t>В период с</w:t>
      </w:r>
      <w:r w:rsidRPr="00170A86">
        <w:rPr>
          <w:rFonts w:cs="Arial"/>
          <w:sz w:val="24"/>
          <w:szCs w:val="24"/>
          <w:lang w:val="ru-RU"/>
        </w:rPr>
        <w:t xml:space="preserve"> апреля 2018 года по март 2019 года </w:t>
      </w:r>
      <w:r w:rsidR="00AE42C6">
        <w:rPr>
          <w:rFonts w:cs="Arial"/>
          <w:sz w:val="24"/>
          <w:szCs w:val="24"/>
          <w:lang w:val="ru-RU"/>
        </w:rPr>
        <w:t>продолжилось ужесточение этой политики</w:t>
      </w:r>
      <w:r w:rsidRPr="00170A86">
        <w:rPr>
          <w:rFonts w:cs="Arial"/>
          <w:sz w:val="24"/>
          <w:szCs w:val="24"/>
          <w:lang w:val="ru-RU"/>
        </w:rPr>
        <w:t xml:space="preserve">, </w:t>
      </w:r>
      <w:r w:rsidR="00AE42C6">
        <w:rPr>
          <w:rFonts w:cs="Arial"/>
          <w:sz w:val="24"/>
          <w:szCs w:val="24"/>
          <w:lang w:val="ru-RU"/>
        </w:rPr>
        <w:t>в особенности, ее экстерриториального действия</w:t>
      </w:r>
      <w:r w:rsidRPr="00170A86">
        <w:rPr>
          <w:rFonts w:cs="Arial"/>
          <w:sz w:val="24"/>
          <w:szCs w:val="24"/>
          <w:lang w:val="ru-RU"/>
        </w:rPr>
        <w:t xml:space="preserve">. </w:t>
      </w:r>
    </w:p>
    <w:p w:rsidR="00170A86" w:rsidRPr="00170A86" w:rsidRDefault="00170A86" w:rsidP="00495325">
      <w:pPr>
        <w:ind w:firstLine="284"/>
        <w:rPr>
          <w:rFonts w:cs="Arial"/>
          <w:sz w:val="24"/>
          <w:szCs w:val="24"/>
          <w:lang w:val="ru-RU"/>
        </w:rPr>
      </w:pPr>
      <w:r w:rsidRPr="00170A86">
        <w:rPr>
          <w:rFonts w:cs="Arial"/>
          <w:sz w:val="24"/>
          <w:szCs w:val="24"/>
          <w:lang w:val="ru-RU"/>
        </w:rPr>
        <w:t xml:space="preserve">С апреля 2018 года по март 2019 года </w:t>
      </w:r>
      <w:r w:rsidR="00BD343A">
        <w:rPr>
          <w:rFonts w:cs="Arial"/>
          <w:sz w:val="24"/>
          <w:szCs w:val="24"/>
          <w:lang w:val="ru-RU"/>
        </w:rPr>
        <w:t xml:space="preserve">блокада причинила Кубе ущерб на сумму </w:t>
      </w:r>
      <w:r w:rsidR="00AE42C6">
        <w:rPr>
          <w:rFonts w:cs="Arial"/>
          <w:sz w:val="24"/>
          <w:szCs w:val="24"/>
          <w:lang w:val="ru-RU"/>
        </w:rPr>
        <w:t>порядка</w:t>
      </w:r>
      <w:r w:rsidRPr="00170A86">
        <w:rPr>
          <w:rFonts w:cs="Arial"/>
          <w:sz w:val="24"/>
          <w:szCs w:val="24"/>
          <w:lang w:val="ru-RU"/>
        </w:rPr>
        <w:t xml:space="preserve"> </w:t>
      </w:r>
      <w:r w:rsidRPr="00170A86">
        <w:rPr>
          <w:rFonts w:cs="Arial"/>
          <w:b/>
          <w:sz w:val="24"/>
          <w:szCs w:val="24"/>
          <w:lang w:val="ru-RU"/>
        </w:rPr>
        <w:t>4 346,6 милли</w:t>
      </w:r>
      <w:r w:rsidR="00097948">
        <w:rPr>
          <w:rFonts w:cs="Arial"/>
          <w:b/>
          <w:sz w:val="24"/>
          <w:szCs w:val="24"/>
          <w:lang w:val="ru-RU"/>
        </w:rPr>
        <w:t>он</w:t>
      </w:r>
      <w:r w:rsidR="00251118">
        <w:rPr>
          <w:rFonts w:cs="Arial"/>
          <w:b/>
          <w:sz w:val="24"/>
          <w:szCs w:val="24"/>
          <w:lang w:val="ru-RU"/>
        </w:rPr>
        <w:t>а</w:t>
      </w:r>
      <w:r w:rsidRPr="00170A86">
        <w:rPr>
          <w:rFonts w:cs="Arial"/>
          <w:b/>
          <w:sz w:val="24"/>
          <w:szCs w:val="24"/>
          <w:lang w:val="ru-RU"/>
        </w:rPr>
        <w:t xml:space="preserve"> долларов</w:t>
      </w:r>
      <w:r w:rsidRPr="00170A86">
        <w:rPr>
          <w:rFonts w:cs="Arial"/>
          <w:sz w:val="24"/>
          <w:szCs w:val="24"/>
          <w:lang w:val="ru-RU"/>
        </w:rPr>
        <w:t xml:space="preserve">. </w:t>
      </w:r>
      <w:r w:rsidR="00BD343A" w:rsidRPr="00BD343A">
        <w:rPr>
          <w:rFonts w:cs="Arial"/>
          <w:sz w:val="24"/>
          <w:szCs w:val="24"/>
          <w:lang w:val="ru-RU"/>
        </w:rPr>
        <w:t xml:space="preserve">В данном докладе не учтены </w:t>
      </w:r>
      <w:r w:rsidR="00BD343A">
        <w:rPr>
          <w:rFonts w:cs="Arial"/>
          <w:sz w:val="24"/>
          <w:szCs w:val="24"/>
          <w:lang w:val="ru-RU"/>
        </w:rPr>
        <w:t xml:space="preserve">серьезные </w:t>
      </w:r>
      <w:r w:rsidR="00BD343A" w:rsidRPr="00BD343A">
        <w:rPr>
          <w:rFonts w:cs="Arial"/>
          <w:sz w:val="24"/>
          <w:szCs w:val="24"/>
          <w:lang w:val="ru-RU"/>
        </w:rPr>
        <w:t xml:space="preserve">негативные последствия недавних мер Соединенных Штатов, направленных на ужесточение блокады Кубы, поскольку они были введены позже рассматриваемого периода.  Данные об понесенном ущербе будут включены в документ, который </w:t>
      </w:r>
      <w:r w:rsidR="00BD343A">
        <w:rPr>
          <w:rFonts w:cs="Arial"/>
          <w:sz w:val="24"/>
          <w:szCs w:val="24"/>
          <w:lang w:val="ru-RU"/>
        </w:rPr>
        <w:t xml:space="preserve">будет </w:t>
      </w:r>
      <w:r w:rsidR="00BD343A" w:rsidRPr="00BD343A">
        <w:rPr>
          <w:rFonts w:cs="Arial"/>
          <w:sz w:val="24"/>
          <w:szCs w:val="24"/>
          <w:lang w:val="ru-RU"/>
        </w:rPr>
        <w:t>представ</w:t>
      </w:r>
      <w:r w:rsidR="00BD343A">
        <w:rPr>
          <w:rFonts w:cs="Arial"/>
          <w:sz w:val="24"/>
          <w:szCs w:val="24"/>
          <w:lang w:val="ru-RU"/>
        </w:rPr>
        <w:t>лен</w:t>
      </w:r>
      <w:r w:rsidR="00BD343A" w:rsidRPr="00BD343A">
        <w:rPr>
          <w:rFonts w:cs="Arial"/>
          <w:sz w:val="24"/>
          <w:szCs w:val="24"/>
          <w:lang w:val="ru-RU"/>
        </w:rPr>
        <w:t xml:space="preserve"> в следующем году</w:t>
      </w:r>
      <w:r w:rsidR="00BD343A">
        <w:rPr>
          <w:rFonts w:cs="Arial"/>
          <w:lang w:val="ru-RU"/>
        </w:rPr>
        <w:t>.</w:t>
      </w:r>
      <w:r w:rsidRPr="00170A86">
        <w:rPr>
          <w:rFonts w:cs="Arial"/>
          <w:sz w:val="24"/>
          <w:szCs w:val="24"/>
          <w:lang w:val="ru-RU"/>
        </w:rPr>
        <w:t xml:space="preserve"> </w:t>
      </w:r>
    </w:p>
    <w:p w:rsidR="00FA3BED" w:rsidRDefault="00251118" w:rsidP="00C74552">
      <w:pPr>
        <w:spacing w:before="120" w:after="120"/>
        <w:ind w:firstLine="284"/>
        <w:rPr>
          <w:rFonts w:cs="Arial"/>
          <w:b/>
          <w:color w:val="7030A0"/>
          <w:sz w:val="24"/>
          <w:szCs w:val="24"/>
          <w:lang w:val="ru-RU"/>
        </w:rPr>
      </w:pPr>
      <w:r>
        <w:rPr>
          <w:rFonts w:cs="Arial"/>
          <w:sz w:val="24"/>
          <w:szCs w:val="24"/>
          <w:lang w:val="ru-RU"/>
        </w:rPr>
        <w:t>В</w:t>
      </w:r>
      <w:r w:rsidR="00170A86" w:rsidRPr="00170A86">
        <w:rPr>
          <w:rFonts w:cs="Arial"/>
          <w:sz w:val="24"/>
          <w:szCs w:val="24"/>
          <w:lang w:val="ru-RU"/>
        </w:rPr>
        <w:t xml:space="preserve"> текущи</w:t>
      </w:r>
      <w:r>
        <w:rPr>
          <w:rFonts w:cs="Arial"/>
          <w:sz w:val="24"/>
          <w:szCs w:val="24"/>
          <w:lang w:val="ru-RU"/>
        </w:rPr>
        <w:t>х ценах</w:t>
      </w:r>
      <w:r w:rsidR="00170A86" w:rsidRPr="00170A86">
        <w:rPr>
          <w:rFonts w:cs="Arial"/>
          <w:sz w:val="24"/>
          <w:szCs w:val="24"/>
          <w:lang w:val="ru-RU"/>
        </w:rPr>
        <w:t xml:space="preserve"> </w:t>
      </w:r>
      <w:r>
        <w:rPr>
          <w:rFonts w:cs="Arial"/>
          <w:sz w:val="24"/>
          <w:szCs w:val="24"/>
          <w:lang w:val="ru-RU"/>
        </w:rPr>
        <w:t xml:space="preserve">ущерб, понесенный в результате применения этой политики на протяжении почти шести десятилетий, достигает </w:t>
      </w:r>
      <w:r w:rsidR="00170A86" w:rsidRPr="00170A86">
        <w:rPr>
          <w:rFonts w:cs="Arial"/>
          <w:sz w:val="24"/>
          <w:szCs w:val="24"/>
          <w:lang w:val="ru-RU"/>
        </w:rPr>
        <w:t>138 843,4 милли</w:t>
      </w:r>
      <w:r>
        <w:rPr>
          <w:rFonts w:cs="Arial"/>
          <w:sz w:val="24"/>
          <w:szCs w:val="24"/>
          <w:lang w:val="ru-RU"/>
        </w:rPr>
        <w:t>она</w:t>
      </w:r>
      <w:r w:rsidR="00170A86" w:rsidRPr="00170A86">
        <w:rPr>
          <w:rFonts w:cs="Arial"/>
          <w:sz w:val="24"/>
          <w:szCs w:val="24"/>
          <w:lang w:val="ru-RU"/>
        </w:rPr>
        <w:t xml:space="preserve"> долларов. С учетом обесценения доллара относительно стоимости золота на международном рынке, </w:t>
      </w:r>
      <w:r>
        <w:rPr>
          <w:rFonts w:cs="Arial"/>
          <w:sz w:val="24"/>
          <w:szCs w:val="24"/>
          <w:lang w:val="ru-RU"/>
        </w:rPr>
        <w:t xml:space="preserve">поддающиеся количественной оценке убытки превышают </w:t>
      </w:r>
      <w:r w:rsidR="00170A86" w:rsidRPr="00170A86">
        <w:rPr>
          <w:rFonts w:cs="Arial"/>
          <w:b/>
          <w:sz w:val="24"/>
          <w:szCs w:val="24"/>
          <w:lang w:val="ru-RU"/>
        </w:rPr>
        <w:t xml:space="preserve">922 630 </w:t>
      </w:r>
      <w:r>
        <w:rPr>
          <w:rFonts w:cs="Arial"/>
          <w:b/>
          <w:sz w:val="24"/>
          <w:szCs w:val="24"/>
          <w:lang w:val="ru-RU"/>
        </w:rPr>
        <w:t>миллионов</w:t>
      </w:r>
      <w:r w:rsidR="00170A86" w:rsidRPr="00170A86">
        <w:rPr>
          <w:rFonts w:cs="Arial"/>
          <w:b/>
          <w:sz w:val="24"/>
          <w:szCs w:val="24"/>
          <w:lang w:val="ru-RU"/>
        </w:rPr>
        <w:t xml:space="preserve"> долларов</w:t>
      </w:r>
      <w:r w:rsidR="00170A86" w:rsidRPr="00170A86">
        <w:rPr>
          <w:rFonts w:cs="Arial"/>
          <w:sz w:val="24"/>
          <w:szCs w:val="24"/>
          <w:lang w:val="ru-RU"/>
        </w:rPr>
        <w:t xml:space="preserve">, что на 1,2 % меньше </w:t>
      </w:r>
      <w:r>
        <w:rPr>
          <w:rFonts w:cs="Arial"/>
          <w:sz w:val="24"/>
          <w:szCs w:val="24"/>
          <w:lang w:val="ru-RU"/>
        </w:rPr>
        <w:t xml:space="preserve">по сравнению с </w:t>
      </w:r>
      <w:r w:rsidR="00170A86" w:rsidRPr="00170A86">
        <w:rPr>
          <w:rFonts w:cs="Arial"/>
          <w:sz w:val="24"/>
          <w:szCs w:val="24"/>
          <w:lang w:val="ru-RU"/>
        </w:rPr>
        <w:t>предыдущ</w:t>
      </w:r>
      <w:r>
        <w:rPr>
          <w:rFonts w:cs="Arial"/>
          <w:sz w:val="24"/>
          <w:szCs w:val="24"/>
          <w:lang w:val="ru-RU"/>
        </w:rPr>
        <w:t>им</w:t>
      </w:r>
      <w:r w:rsidR="00170A86" w:rsidRPr="00170A86">
        <w:rPr>
          <w:rFonts w:cs="Arial"/>
          <w:sz w:val="24"/>
          <w:szCs w:val="24"/>
          <w:lang w:val="ru-RU"/>
        </w:rPr>
        <w:t xml:space="preserve"> период</w:t>
      </w:r>
      <w:r>
        <w:rPr>
          <w:rFonts w:cs="Arial"/>
          <w:sz w:val="24"/>
          <w:szCs w:val="24"/>
          <w:lang w:val="ru-RU"/>
        </w:rPr>
        <w:t>ом</w:t>
      </w:r>
      <w:r w:rsidR="00170A86" w:rsidRPr="00170A86">
        <w:rPr>
          <w:rFonts w:cs="Arial"/>
          <w:sz w:val="24"/>
          <w:szCs w:val="24"/>
          <w:lang w:val="ru-RU"/>
        </w:rPr>
        <w:t xml:space="preserve"> из-за </w:t>
      </w:r>
      <w:r>
        <w:rPr>
          <w:rFonts w:cs="Arial"/>
          <w:sz w:val="24"/>
          <w:szCs w:val="24"/>
          <w:lang w:val="ru-RU"/>
        </w:rPr>
        <w:t>с</w:t>
      </w:r>
      <w:r w:rsidR="00170A86" w:rsidRPr="00170A86">
        <w:rPr>
          <w:rFonts w:cs="Arial"/>
          <w:sz w:val="24"/>
          <w:szCs w:val="24"/>
          <w:lang w:val="ru-RU"/>
        </w:rPr>
        <w:t xml:space="preserve">нижения стоимости золота на 1,6 %. </w:t>
      </w:r>
    </w:p>
    <w:p w:rsidR="00170A86" w:rsidRPr="00170A86" w:rsidRDefault="00170A86" w:rsidP="00495325">
      <w:pPr>
        <w:ind w:firstLine="284"/>
        <w:rPr>
          <w:rFonts w:cs="Arial"/>
          <w:sz w:val="24"/>
          <w:szCs w:val="24"/>
          <w:lang w:val="ru-RU"/>
        </w:rPr>
      </w:pPr>
      <w:r w:rsidRPr="00170A86">
        <w:rPr>
          <w:rFonts w:cs="Arial"/>
          <w:sz w:val="24"/>
          <w:szCs w:val="24"/>
          <w:lang w:val="ru-RU"/>
        </w:rPr>
        <w:t xml:space="preserve">Эта политика, введенная правительством США, </w:t>
      </w:r>
      <w:r w:rsidR="00251118">
        <w:rPr>
          <w:rFonts w:cs="Arial"/>
          <w:sz w:val="24"/>
          <w:szCs w:val="24"/>
          <w:lang w:val="ru-RU"/>
        </w:rPr>
        <w:t>остается</w:t>
      </w:r>
      <w:r w:rsidRPr="00170A86">
        <w:rPr>
          <w:rFonts w:cs="Arial"/>
          <w:sz w:val="24"/>
          <w:szCs w:val="24"/>
          <w:lang w:val="ru-RU"/>
        </w:rPr>
        <w:t xml:space="preserve"> </w:t>
      </w:r>
      <w:r w:rsidR="00251118">
        <w:rPr>
          <w:rFonts w:cs="Arial"/>
          <w:sz w:val="24"/>
          <w:szCs w:val="24"/>
          <w:lang w:val="ru-RU"/>
        </w:rPr>
        <w:t>главным</w:t>
      </w:r>
      <w:r w:rsidRPr="00170A86">
        <w:rPr>
          <w:rFonts w:cs="Arial"/>
          <w:sz w:val="24"/>
          <w:szCs w:val="24"/>
          <w:lang w:val="ru-RU"/>
        </w:rPr>
        <w:t xml:space="preserve"> препятствием для развития кубинской экономики и полного осуществления всех прав человека народом Кубы, </w:t>
      </w:r>
      <w:r w:rsidR="00FA3BED">
        <w:rPr>
          <w:rFonts w:cs="Arial"/>
          <w:sz w:val="24"/>
          <w:szCs w:val="24"/>
          <w:lang w:val="ru-RU"/>
        </w:rPr>
        <w:t>а также</w:t>
      </w:r>
      <w:r w:rsidRPr="00170A86">
        <w:rPr>
          <w:rFonts w:cs="Arial"/>
          <w:sz w:val="24"/>
          <w:szCs w:val="24"/>
          <w:lang w:val="ru-RU"/>
        </w:rPr>
        <w:t xml:space="preserve"> создает серьезные трудности для </w:t>
      </w:r>
      <w:r w:rsidR="00FA3BED">
        <w:rPr>
          <w:rFonts w:cs="Arial"/>
          <w:sz w:val="24"/>
          <w:szCs w:val="24"/>
          <w:lang w:val="ru-RU"/>
        </w:rPr>
        <w:t>выполнения</w:t>
      </w:r>
      <w:r w:rsidRPr="00170A86">
        <w:rPr>
          <w:rFonts w:cs="Arial"/>
          <w:sz w:val="24"/>
          <w:szCs w:val="24"/>
          <w:lang w:val="ru-RU"/>
        </w:rPr>
        <w:t xml:space="preserve"> Повестки дня в области устойчивого развития на период до 2030 года и ее целей. Не поддается </w:t>
      </w:r>
      <w:r w:rsidR="00FA3BED">
        <w:rPr>
          <w:rFonts w:cs="Arial"/>
          <w:sz w:val="24"/>
          <w:szCs w:val="24"/>
          <w:lang w:val="ru-RU"/>
        </w:rPr>
        <w:t>подсчету ущерб, причиненный людям</w:t>
      </w:r>
      <w:r w:rsidRPr="00170A86">
        <w:rPr>
          <w:rFonts w:cs="Arial"/>
          <w:sz w:val="24"/>
          <w:szCs w:val="24"/>
          <w:lang w:val="ru-RU"/>
        </w:rPr>
        <w:t xml:space="preserve"> из-за применения этих санкций. Нет ни одной кубинской семьи и отрасли страны, которая не пострадала </w:t>
      </w:r>
      <w:r w:rsidR="00FA3BED">
        <w:rPr>
          <w:rFonts w:cs="Arial"/>
          <w:sz w:val="24"/>
          <w:szCs w:val="24"/>
          <w:lang w:val="ru-RU"/>
        </w:rPr>
        <w:t xml:space="preserve">бы </w:t>
      </w:r>
      <w:r w:rsidRPr="00170A86">
        <w:rPr>
          <w:rFonts w:cs="Arial"/>
          <w:sz w:val="24"/>
          <w:szCs w:val="24"/>
          <w:lang w:val="ru-RU"/>
        </w:rPr>
        <w:t xml:space="preserve">от </w:t>
      </w:r>
      <w:r w:rsidR="00FA3BED">
        <w:rPr>
          <w:rFonts w:cs="Arial"/>
          <w:sz w:val="24"/>
          <w:szCs w:val="24"/>
          <w:lang w:val="ru-RU"/>
        </w:rPr>
        <w:t>их</w:t>
      </w:r>
      <w:r w:rsidRPr="00170A86">
        <w:rPr>
          <w:rFonts w:cs="Arial"/>
          <w:sz w:val="24"/>
          <w:szCs w:val="24"/>
          <w:lang w:val="ru-RU"/>
        </w:rPr>
        <w:t xml:space="preserve"> последствий. </w:t>
      </w:r>
      <w:r w:rsidR="00FA3BED">
        <w:rPr>
          <w:rFonts w:cs="Arial"/>
          <w:sz w:val="24"/>
          <w:szCs w:val="24"/>
          <w:lang w:val="ru-RU"/>
        </w:rPr>
        <w:t>Более 77</w:t>
      </w:r>
      <w:r w:rsidRPr="00170A86">
        <w:rPr>
          <w:rFonts w:cs="Arial"/>
          <w:sz w:val="24"/>
          <w:szCs w:val="24"/>
          <w:lang w:val="ru-RU"/>
        </w:rPr>
        <w:t xml:space="preserve">% кубинского населения родилось и выросло </w:t>
      </w:r>
      <w:r w:rsidR="00FA3BED">
        <w:rPr>
          <w:rFonts w:cs="Arial"/>
          <w:sz w:val="24"/>
          <w:szCs w:val="24"/>
          <w:lang w:val="ru-RU"/>
        </w:rPr>
        <w:t>в условиях</w:t>
      </w:r>
      <w:r w:rsidRPr="00170A86">
        <w:rPr>
          <w:rFonts w:cs="Arial"/>
          <w:sz w:val="24"/>
          <w:szCs w:val="24"/>
          <w:lang w:val="ru-RU"/>
        </w:rPr>
        <w:t xml:space="preserve"> экономической блокад</w:t>
      </w:r>
      <w:r w:rsidR="00FA3BED">
        <w:rPr>
          <w:rFonts w:cs="Arial"/>
          <w:sz w:val="24"/>
          <w:szCs w:val="24"/>
          <w:lang w:val="ru-RU"/>
        </w:rPr>
        <w:t>ы</w:t>
      </w:r>
      <w:r w:rsidRPr="00170A86">
        <w:rPr>
          <w:rFonts w:cs="Arial"/>
          <w:sz w:val="24"/>
          <w:szCs w:val="24"/>
          <w:lang w:val="ru-RU"/>
        </w:rPr>
        <w:t xml:space="preserve">, введенной Вашингтоном. </w:t>
      </w:r>
    </w:p>
    <w:p w:rsidR="00170A86" w:rsidRPr="00170A86" w:rsidRDefault="00170A86" w:rsidP="00495325">
      <w:pPr>
        <w:spacing w:after="0"/>
        <w:ind w:right="-57" w:firstLine="284"/>
        <w:rPr>
          <w:rFonts w:cs="Arial"/>
          <w:bCs/>
          <w:sz w:val="24"/>
          <w:szCs w:val="28"/>
          <w:lang w:val="ru-RU"/>
        </w:rPr>
      </w:pPr>
      <w:r w:rsidRPr="00170A86">
        <w:rPr>
          <w:rFonts w:cs="Arial"/>
          <w:bCs/>
          <w:sz w:val="24"/>
          <w:szCs w:val="28"/>
          <w:lang w:val="ru-RU"/>
        </w:rPr>
        <w:t xml:space="preserve">За рассматриваемый </w:t>
      </w:r>
      <w:r w:rsidR="00FA3BED">
        <w:rPr>
          <w:rFonts w:cs="Arial"/>
          <w:bCs/>
          <w:sz w:val="24"/>
          <w:szCs w:val="28"/>
          <w:lang w:val="ru-RU"/>
        </w:rPr>
        <w:t xml:space="preserve">в данном докладе </w:t>
      </w:r>
      <w:r w:rsidRPr="00170A86">
        <w:rPr>
          <w:rFonts w:cs="Arial"/>
          <w:bCs/>
          <w:sz w:val="24"/>
          <w:szCs w:val="28"/>
          <w:lang w:val="ru-RU"/>
        </w:rPr>
        <w:t xml:space="preserve">период </w:t>
      </w:r>
      <w:r w:rsidR="00FA3BED">
        <w:rPr>
          <w:rFonts w:cs="Arial"/>
          <w:bCs/>
          <w:sz w:val="24"/>
          <w:szCs w:val="28"/>
          <w:lang w:val="ru-RU"/>
        </w:rPr>
        <w:t xml:space="preserve">продолжает ужесточаться </w:t>
      </w:r>
      <w:r w:rsidRPr="00170A86">
        <w:rPr>
          <w:rFonts w:cs="Arial"/>
          <w:bCs/>
          <w:sz w:val="24"/>
          <w:szCs w:val="28"/>
          <w:lang w:val="ru-RU"/>
        </w:rPr>
        <w:t xml:space="preserve">финансовое преследование в юрисдикциях разных стран. </w:t>
      </w:r>
      <w:r w:rsidR="005D3421">
        <w:rPr>
          <w:rFonts w:cs="Arial"/>
          <w:bCs/>
          <w:sz w:val="24"/>
          <w:szCs w:val="28"/>
          <w:lang w:val="ru-RU"/>
        </w:rPr>
        <w:t>Имеются сведения об ограничениях, введенных в отношении кубинской банковской системы с</w:t>
      </w:r>
      <w:r w:rsidRPr="00170A86">
        <w:rPr>
          <w:rFonts w:cs="Arial"/>
          <w:bCs/>
          <w:sz w:val="24"/>
          <w:szCs w:val="28"/>
          <w:lang w:val="ru-RU"/>
        </w:rPr>
        <w:t xml:space="preserve">о стороны 140 иностранных банков. Кроме того, </w:t>
      </w:r>
      <w:r w:rsidRPr="00170A86">
        <w:rPr>
          <w:rFonts w:cs="Arial"/>
          <w:sz w:val="24"/>
          <w:szCs w:val="24"/>
          <w:lang w:val="ru-RU" w:eastAsia="ru-RU"/>
        </w:rPr>
        <w:t>Управления по контролю над кубинскими активами</w:t>
      </w:r>
      <w:r w:rsidRPr="00170A86">
        <w:rPr>
          <w:rFonts w:cs="Arial"/>
          <w:bCs/>
          <w:sz w:val="24"/>
          <w:szCs w:val="28"/>
          <w:lang w:val="ru-RU"/>
        </w:rPr>
        <w:t xml:space="preserve"> </w:t>
      </w:r>
      <w:r w:rsidR="005D3421">
        <w:rPr>
          <w:rFonts w:cs="Arial"/>
          <w:bCs/>
          <w:sz w:val="24"/>
          <w:szCs w:val="28"/>
          <w:lang w:val="ru-RU"/>
        </w:rPr>
        <w:t>(</w:t>
      </w:r>
      <w:proofErr w:type="spellStart"/>
      <w:r w:rsidR="005D3421">
        <w:rPr>
          <w:rFonts w:cs="Arial"/>
          <w:bCs/>
          <w:sz w:val="24"/>
          <w:szCs w:val="28"/>
          <w:lang w:val="ru-RU"/>
        </w:rPr>
        <w:t>ОФАК</w:t>
      </w:r>
      <w:proofErr w:type="spellEnd"/>
      <w:r w:rsidR="005D3421">
        <w:rPr>
          <w:rFonts w:cs="Arial"/>
          <w:bCs/>
          <w:sz w:val="24"/>
          <w:szCs w:val="28"/>
          <w:lang w:val="ru-RU"/>
        </w:rPr>
        <w:t xml:space="preserve">) </w:t>
      </w:r>
      <w:r w:rsidRPr="00170A86">
        <w:rPr>
          <w:rFonts w:cs="Arial"/>
          <w:bCs/>
          <w:sz w:val="24"/>
          <w:szCs w:val="28"/>
          <w:lang w:val="ru-RU"/>
        </w:rPr>
        <w:t xml:space="preserve">и другие </w:t>
      </w:r>
      <w:r w:rsidR="005D3421">
        <w:rPr>
          <w:rFonts w:cs="Arial"/>
          <w:bCs/>
          <w:sz w:val="24"/>
          <w:szCs w:val="28"/>
          <w:lang w:val="ru-RU"/>
        </w:rPr>
        <w:t xml:space="preserve">государственные </w:t>
      </w:r>
      <w:r w:rsidRPr="00170A86">
        <w:rPr>
          <w:rFonts w:cs="Arial"/>
          <w:bCs/>
          <w:sz w:val="24"/>
          <w:szCs w:val="28"/>
          <w:lang w:val="ru-RU"/>
        </w:rPr>
        <w:t xml:space="preserve">ведомства США оштрафовали ряд компаний третьих стран за нарушения </w:t>
      </w:r>
      <w:r w:rsidR="005D3421">
        <w:rPr>
          <w:rFonts w:cs="Arial"/>
          <w:bCs/>
          <w:sz w:val="24"/>
          <w:szCs w:val="28"/>
          <w:lang w:val="ru-RU"/>
        </w:rPr>
        <w:t xml:space="preserve">различных </w:t>
      </w:r>
      <w:r w:rsidRPr="00170A86">
        <w:rPr>
          <w:rFonts w:cs="Arial"/>
          <w:bCs/>
          <w:sz w:val="24"/>
          <w:szCs w:val="28"/>
          <w:lang w:val="ru-RU"/>
        </w:rPr>
        <w:t xml:space="preserve">санкций, в том числе </w:t>
      </w:r>
      <w:r w:rsidR="005D3421">
        <w:rPr>
          <w:rFonts w:cs="Arial"/>
          <w:bCs/>
          <w:sz w:val="24"/>
          <w:szCs w:val="28"/>
          <w:lang w:val="ru-RU"/>
        </w:rPr>
        <w:t xml:space="preserve">положений </w:t>
      </w:r>
      <w:r w:rsidRPr="00170A86">
        <w:rPr>
          <w:rFonts w:cs="Arial"/>
          <w:bCs/>
          <w:sz w:val="24"/>
          <w:szCs w:val="28"/>
          <w:lang w:val="ru-RU"/>
        </w:rPr>
        <w:t xml:space="preserve">по контролю </w:t>
      </w:r>
      <w:r w:rsidR="005D3421">
        <w:rPr>
          <w:rFonts w:cs="Arial"/>
          <w:bCs/>
          <w:sz w:val="24"/>
          <w:szCs w:val="28"/>
          <w:lang w:val="ru-RU"/>
        </w:rPr>
        <w:t xml:space="preserve">за </w:t>
      </w:r>
      <w:r w:rsidRPr="00170A86">
        <w:rPr>
          <w:rFonts w:cs="Arial"/>
          <w:bCs/>
          <w:sz w:val="24"/>
          <w:szCs w:val="28"/>
          <w:lang w:val="ru-RU"/>
        </w:rPr>
        <w:t>кубински</w:t>
      </w:r>
      <w:r w:rsidR="005D3421">
        <w:rPr>
          <w:rFonts w:cs="Arial"/>
          <w:bCs/>
          <w:sz w:val="24"/>
          <w:szCs w:val="28"/>
          <w:lang w:val="ru-RU"/>
        </w:rPr>
        <w:t>ми</w:t>
      </w:r>
      <w:r w:rsidRPr="00170A86">
        <w:rPr>
          <w:rFonts w:cs="Arial"/>
          <w:bCs/>
          <w:sz w:val="24"/>
          <w:szCs w:val="28"/>
          <w:lang w:val="ru-RU"/>
        </w:rPr>
        <w:t xml:space="preserve"> актив</w:t>
      </w:r>
      <w:r w:rsidR="005D3421">
        <w:rPr>
          <w:rFonts w:cs="Arial"/>
          <w:bCs/>
          <w:sz w:val="24"/>
          <w:szCs w:val="28"/>
          <w:lang w:val="ru-RU"/>
        </w:rPr>
        <w:t>ами</w:t>
      </w:r>
      <w:r w:rsidRPr="00170A86">
        <w:rPr>
          <w:rFonts w:cs="Arial"/>
          <w:bCs/>
          <w:sz w:val="24"/>
          <w:szCs w:val="28"/>
          <w:lang w:val="ru-RU"/>
        </w:rPr>
        <w:t xml:space="preserve">. </w:t>
      </w:r>
    </w:p>
    <w:p w:rsidR="00170A86" w:rsidRPr="00170A86" w:rsidRDefault="00170A86" w:rsidP="00495325">
      <w:pPr>
        <w:spacing w:after="0"/>
        <w:ind w:right="-57"/>
        <w:rPr>
          <w:rFonts w:cs="Arial"/>
          <w:bCs/>
          <w:color w:val="7030A0"/>
          <w:sz w:val="24"/>
          <w:szCs w:val="28"/>
          <w:lang w:val="ru-RU"/>
        </w:rPr>
      </w:pPr>
    </w:p>
    <w:p w:rsidR="00170A86" w:rsidRPr="00170A86" w:rsidRDefault="00170A86" w:rsidP="00495325">
      <w:pPr>
        <w:ind w:firstLine="284"/>
        <w:rPr>
          <w:rFonts w:cs="Arial"/>
          <w:sz w:val="24"/>
          <w:szCs w:val="24"/>
          <w:lang w:val="ru-RU"/>
        </w:rPr>
      </w:pPr>
      <w:r w:rsidRPr="00170A86">
        <w:rPr>
          <w:rFonts w:cs="Arial"/>
          <w:sz w:val="24"/>
          <w:szCs w:val="24"/>
          <w:lang w:val="ru-RU"/>
        </w:rPr>
        <w:t xml:space="preserve">Ограничения </w:t>
      </w:r>
      <w:r w:rsidR="005D3421">
        <w:rPr>
          <w:rFonts w:cs="Arial"/>
          <w:sz w:val="24"/>
          <w:szCs w:val="24"/>
          <w:lang w:val="ru-RU"/>
        </w:rPr>
        <w:t xml:space="preserve">на </w:t>
      </w:r>
      <w:r w:rsidRPr="00170A86">
        <w:rPr>
          <w:rFonts w:cs="Arial"/>
          <w:sz w:val="24"/>
          <w:szCs w:val="24"/>
          <w:lang w:val="ru-RU"/>
        </w:rPr>
        <w:t>поезд</w:t>
      </w:r>
      <w:r w:rsidR="005D3421">
        <w:rPr>
          <w:rFonts w:cs="Arial"/>
          <w:sz w:val="24"/>
          <w:szCs w:val="24"/>
          <w:lang w:val="ru-RU"/>
        </w:rPr>
        <w:t>ки</w:t>
      </w:r>
      <w:r w:rsidRPr="00170A86">
        <w:rPr>
          <w:rFonts w:cs="Arial"/>
          <w:sz w:val="24"/>
          <w:szCs w:val="24"/>
          <w:lang w:val="ru-RU"/>
        </w:rPr>
        <w:t xml:space="preserve"> на Кубу, </w:t>
      </w:r>
      <w:r w:rsidR="005D3421">
        <w:rPr>
          <w:rFonts w:cs="Arial"/>
          <w:sz w:val="24"/>
          <w:szCs w:val="24"/>
          <w:lang w:val="ru-RU"/>
        </w:rPr>
        <w:t xml:space="preserve">установленные </w:t>
      </w:r>
      <w:r w:rsidRPr="00170A86">
        <w:rPr>
          <w:rFonts w:cs="Arial"/>
          <w:sz w:val="24"/>
          <w:szCs w:val="24"/>
          <w:lang w:val="ru-RU"/>
        </w:rPr>
        <w:t>Министерством финансов и Министерств</w:t>
      </w:r>
      <w:r w:rsidR="005D3421">
        <w:rPr>
          <w:rFonts w:cs="Arial"/>
          <w:sz w:val="24"/>
          <w:szCs w:val="24"/>
          <w:lang w:val="ru-RU"/>
        </w:rPr>
        <w:t xml:space="preserve">ом торговли США в июне, свидетельствуют о </w:t>
      </w:r>
      <w:r w:rsidRPr="00170A86">
        <w:rPr>
          <w:rFonts w:cs="Arial"/>
          <w:sz w:val="24"/>
          <w:szCs w:val="24"/>
          <w:lang w:val="ru-RU"/>
        </w:rPr>
        <w:t>намерения</w:t>
      </w:r>
      <w:r w:rsidR="005D3421">
        <w:rPr>
          <w:rFonts w:cs="Arial"/>
          <w:sz w:val="24"/>
          <w:szCs w:val="24"/>
          <w:lang w:val="ru-RU"/>
        </w:rPr>
        <w:t>х</w:t>
      </w:r>
      <w:r w:rsidRPr="00170A86">
        <w:rPr>
          <w:rFonts w:cs="Arial"/>
          <w:sz w:val="24"/>
          <w:szCs w:val="24"/>
          <w:lang w:val="ru-RU"/>
        </w:rPr>
        <w:t xml:space="preserve"> нынешнего правительства США продолжать политику ужесточения блокады. Эти </w:t>
      </w:r>
      <w:r w:rsidR="00357177">
        <w:rPr>
          <w:rFonts w:cs="Arial"/>
          <w:sz w:val="24"/>
          <w:szCs w:val="24"/>
          <w:lang w:val="ru-RU"/>
        </w:rPr>
        <w:t xml:space="preserve">нормативные </w:t>
      </w:r>
      <w:r w:rsidR="00357177" w:rsidRPr="00170A86">
        <w:rPr>
          <w:rFonts w:cs="Arial"/>
          <w:sz w:val="24"/>
          <w:szCs w:val="24"/>
          <w:lang w:val="ru-RU"/>
        </w:rPr>
        <w:lastRenderedPageBreak/>
        <w:t>изменения</w:t>
      </w:r>
      <w:r w:rsidRPr="00170A86">
        <w:rPr>
          <w:rFonts w:cs="Arial"/>
          <w:sz w:val="24"/>
          <w:szCs w:val="24"/>
          <w:lang w:val="ru-RU"/>
        </w:rPr>
        <w:t xml:space="preserve"> не только </w:t>
      </w:r>
      <w:r w:rsidR="00357177">
        <w:rPr>
          <w:rFonts w:cs="Arial"/>
          <w:sz w:val="24"/>
          <w:szCs w:val="24"/>
          <w:lang w:val="ru-RU"/>
        </w:rPr>
        <w:t>противоречат</w:t>
      </w:r>
      <w:r w:rsidRPr="00170A86">
        <w:rPr>
          <w:rFonts w:cs="Arial"/>
          <w:sz w:val="24"/>
          <w:szCs w:val="24"/>
          <w:lang w:val="ru-RU"/>
        </w:rPr>
        <w:t xml:space="preserve"> мнени</w:t>
      </w:r>
      <w:r w:rsidR="00357177">
        <w:rPr>
          <w:rFonts w:cs="Arial"/>
          <w:sz w:val="24"/>
          <w:szCs w:val="24"/>
          <w:lang w:val="ru-RU"/>
        </w:rPr>
        <w:t>ю</w:t>
      </w:r>
      <w:r w:rsidRPr="00170A86">
        <w:rPr>
          <w:rFonts w:cs="Arial"/>
          <w:sz w:val="24"/>
          <w:szCs w:val="24"/>
          <w:lang w:val="ru-RU"/>
        </w:rPr>
        <w:t xml:space="preserve"> большинства населения США, </w:t>
      </w:r>
      <w:r w:rsidR="00357177">
        <w:rPr>
          <w:rFonts w:cs="Arial"/>
          <w:sz w:val="24"/>
          <w:szCs w:val="24"/>
          <w:lang w:val="ru-RU"/>
        </w:rPr>
        <w:t xml:space="preserve">которое </w:t>
      </w:r>
      <w:r w:rsidR="00995872">
        <w:rPr>
          <w:rFonts w:cs="Arial"/>
          <w:sz w:val="24"/>
          <w:szCs w:val="24"/>
          <w:lang w:val="ru-RU"/>
        </w:rPr>
        <w:t>выступает за</w:t>
      </w:r>
      <w:bookmarkStart w:id="38" w:name="_GoBack"/>
      <w:bookmarkEnd w:id="38"/>
      <w:r w:rsidRPr="00170A86">
        <w:rPr>
          <w:rFonts w:cs="Arial"/>
          <w:sz w:val="24"/>
          <w:szCs w:val="24"/>
          <w:lang w:val="ru-RU"/>
        </w:rPr>
        <w:t xml:space="preserve"> торговые связи с Кубой, но </w:t>
      </w:r>
      <w:r w:rsidR="00357177">
        <w:rPr>
          <w:rFonts w:cs="Arial"/>
          <w:sz w:val="24"/>
          <w:szCs w:val="24"/>
          <w:lang w:val="ru-RU"/>
        </w:rPr>
        <w:t>и</w:t>
      </w:r>
      <w:r w:rsidRPr="00170A86">
        <w:rPr>
          <w:rFonts w:cs="Arial"/>
          <w:sz w:val="24"/>
          <w:szCs w:val="24"/>
          <w:lang w:val="ru-RU"/>
        </w:rPr>
        <w:t xml:space="preserve"> наносят </w:t>
      </w:r>
      <w:r w:rsidR="00357177">
        <w:rPr>
          <w:rFonts w:cs="Arial"/>
          <w:sz w:val="24"/>
          <w:szCs w:val="24"/>
          <w:lang w:val="ru-RU"/>
        </w:rPr>
        <w:t>непосредственный</w:t>
      </w:r>
      <w:r w:rsidRPr="00170A86">
        <w:rPr>
          <w:rFonts w:cs="Arial"/>
          <w:sz w:val="24"/>
          <w:szCs w:val="24"/>
          <w:lang w:val="ru-RU"/>
        </w:rPr>
        <w:t xml:space="preserve"> ущерб з</w:t>
      </w:r>
      <w:r w:rsidR="007047A1">
        <w:rPr>
          <w:rFonts w:cs="Arial"/>
          <w:sz w:val="24"/>
          <w:szCs w:val="24"/>
          <w:lang w:val="ru-RU"/>
        </w:rPr>
        <w:t>а</w:t>
      </w:r>
      <w:r w:rsidRPr="00170A86">
        <w:rPr>
          <w:rFonts w:cs="Arial"/>
          <w:sz w:val="24"/>
          <w:szCs w:val="24"/>
          <w:lang w:val="ru-RU"/>
        </w:rPr>
        <w:t>рождающемуся частному сектору Кубы. Цель оста</w:t>
      </w:r>
      <w:r w:rsidR="007047A1">
        <w:rPr>
          <w:rFonts w:cs="Arial"/>
          <w:sz w:val="24"/>
          <w:szCs w:val="24"/>
          <w:lang w:val="ru-RU"/>
        </w:rPr>
        <w:t>е</w:t>
      </w:r>
      <w:r w:rsidRPr="00170A86">
        <w:rPr>
          <w:rFonts w:cs="Arial"/>
          <w:sz w:val="24"/>
          <w:szCs w:val="24"/>
          <w:lang w:val="ru-RU"/>
        </w:rPr>
        <w:t>тся прежней</w:t>
      </w:r>
      <w:r w:rsidR="007047A1">
        <w:rPr>
          <w:rFonts w:cs="Arial"/>
          <w:sz w:val="24"/>
          <w:szCs w:val="24"/>
          <w:lang w:val="ru-RU"/>
        </w:rPr>
        <w:t>: удушение</w:t>
      </w:r>
      <w:r w:rsidRPr="00170A86">
        <w:rPr>
          <w:rFonts w:cs="Arial"/>
          <w:sz w:val="24"/>
          <w:szCs w:val="24"/>
          <w:lang w:val="ru-RU"/>
        </w:rPr>
        <w:t xml:space="preserve"> экономик</w:t>
      </w:r>
      <w:r w:rsidR="007047A1">
        <w:rPr>
          <w:rFonts w:cs="Arial"/>
          <w:sz w:val="24"/>
          <w:szCs w:val="24"/>
          <w:lang w:val="ru-RU"/>
        </w:rPr>
        <w:t>и</w:t>
      </w:r>
      <w:r w:rsidRPr="00170A86">
        <w:rPr>
          <w:rFonts w:cs="Arial"/>
          <w:sz w:val="24"/>
          <w:szCs w:val="24"/>
          <w:lang w:val="ru-RU"/>
        </w:rPr>
        <w:t xml:space="preserve"> Кубы и созд</w:t>
      </w:r>
      <w:r w:rsidR="007047A1">
        <w:rPr>
          <w:rFonts w:cs="Arial"/>
          <w:sz w:val="24"/>
          <w:szCs w:val="24"/>
          <w:lang w:val="ru-RU"/>
        </w:rPr>
        <w:t xml:space="preserve">ание </w:t>
      </w:r>
      <w:r w:rsidRPr="00170A86">
        <w:rPr>
          <w:rFonts w:cs="Arial"/>
          <w:sz w:val="24"/>
          <w:szCs w:val="24"/>
          <w:lang w:val="ru-RU"/>
        </w:rPr>
        <w:t>дополнительны</w:t>
      </w:r>
      <w:r w:rsidR="007047A1">
        <w:rPr>
          <w:rFonts w:cs="Arial"/>
          <w:sz w:val="24"/>
          <w:szCs w:val="24"/>
          <w:lang w:val="ru-RU"/>
        </w:rPr>
        <w:t xml:space="preserve">х </w:t>
      </w:r>
      <w:r w:rsidRPr="00170A86">
        <w:rPr>
          <w:rFonts w:cs="Arial"/>
          <w:sz w:val="24"/>
          <w:szCs w:val="24"/>
          <w:lang w:val="ru-RU"/>
        </w:rPr>
        <w:t>препятстви</w:t>
      </w:r>
      <w:r w:rsidR="007047A1">
        <w:rPr>
          <w:rFonts w:cs="Arial"/>
          <w:sz w:val="24"/>
          <w:szCs w:val="24"/>
          <w:lang w:val="ru-RU"/>
        </w:rPr>
        <w:t>й</w:t>
      </w:r>
      <w:r w:rsidRPr="00170A86">
        <w:rPr>
          <w:rFonts w:cs="Arial"/>
          <w:sz w:val="24"/>
          <w:szCs w:val="24"/>
          <w:lang w:val="ru-RU"/>
        </w:rPr>
        <w:t xml:space="preserve"> на пути ее развития. </w:t>
      </w:r>
    </w:p>
    <w:p w:rsidR="00170A86" w:rsidRPr="00170A86" w:rsidRDefault="00357177" w:rsidP="00495325">
      <w:pPr>
        <w:ind w:firstLine="284"/>
        <w:rPr>
          <w:rFonts w:cs="Arial"/>
          <w:sz w:val="24"/>
          <w:szCs w:val="24"/>
          <w:lang w:val="ru-RU"/>
        </w:rPr>
      </w:pPr>
      <w:r>
        <w:rPr>
          <w:rFonts w:cs="Arial"/>
          <w:sz w:val="24"/>
          <w:szCs w:val="24"/>
          <w:lang w:val="ru-RU"/>
        </w:rPr>
        <w:t>Постоянное</w:t>
      </w:r>
      <w:r w:rsidR="00170A86" w:rsidRPr="00170A86">
        <w:rPr>
          <w:rFonts w:cs="Arial"/>
          <w:sz w:val="24"/>
          <w:szCs w:val="24"/>
          <w:lang w:val="ru-RU"/>
        </w:rPr>
        <w:t xml:space="preserve"> применение закона </w:t>
      </w:r>
      <w:proofErr w:type="spellStart"/>
      <w:r w:rsidR="00170A86" w:rsidRPr="00170A86">
        <w:rPr>
          <w:rFonts w:cs="Arial"/>
          <w:sz w:val="24"/>
          <w:szCs w:val="24"/>
          <w:lang w:val="ru-RU"/>
        </w:rPr>
        <w:t>Хелмса-Бертона</w:t>
      </w:r>
      <w:proofErr w:type="spellEnd"/>
      <w:r w:rsidR="00170A86" w:rsidRPr="00170A86">
        <w:rPr>
          <w:rFonts w:cs="Arial"/>
          <w:sz w:val="24"/>
          <w:szCs w:val="24"/>
          <w:lang w:val="ru-RU"/>
        </w:rPr>
        <w:t xml:space="preserve"> со стороны правительства США является </w:t>
      </w:r>
      <w:r w:rsidR="007047A1">
        <w:rPr>
          <w:rFonts w:cs="Arial"/>
          <w:sz w:val="24"/>
          <w:szCs w:val="24"/>
          <w:lang w:val="ru-RU"/>
        </w:rPr>
        <w:t>бесспорным доказательством</w:t>
      </w:r>
      <w:r w:rsidR="00170A86" w:rsidRPr="00170A86">
        <w:rPr>
          <w:rFonts w:cs="Arial"/>
          <w:sz w:val="24"/>
          <w:szCs w:val="24"/>
          <w:lang w:val="ru-RU"/>
        </w:rPr>
        <w:t xml:space="preserve"> эскалации агрессии против Кубы. </w:t>
      </w:r>
      <w:r w:rsidR="007047A1">
        <w:rPr>
          <w:rFonts w:cs="Arial"/>
          <w:sz w:val="24"/>
          <w:szCs w:val="24"/>
          <w:lang w:val="ru-RU"/>
        </w:rPr>
        <w:t>Цель этого закона заключается в том, чтобы</w:t>
      </w:r>
      <w:r w:rsidR="00170A86" w:rsidRPr="00170A86">
        <w:rPr>
          <w:rFonts w:cs="Arial"/>
          <w:sz w:val="24"/>
          <w:szCs w:val="24"/>
          <w:lang w:val="ru-RU"/>
        </w:rPr>
        <w:t xml:space="preserve"> </w:t>
      </w:r>
      <w:r w:rsidR="007047A1">
        <w:rPr>
          <w:rFonts w:cs="Arial"/>
          <w:sz w:val="24"/>
          <w:szCs w:val="24"/>
          <w:lang w:val="ru-RU"/>
        </w:rPr>
        <w:t>нанести</w:t>
      </w:r>
      <w:r w:rsidR="00170A86" w:rsidRPr="00170A86">
        <w:rPr>
          <w:rFonts w:cs="Arial"/>
          <w:sz w:val="24"/>
          <w:szCs w:val="24"/>
          <w:lang w:val="ru-RU"/>
        </w:rPr>
        <w:t xml:space="preserve"> ущерб экономике стр</w:t>
      </w:r>
      <w:r w:rsidR="00A23D83">
        <w:rPr>
          <w:rFonts w:cs="Arial"/>
          <w:sz w:val="24"/>
          <w:szCs w:val="24"/>
          <w:lang w:val="ru-RU"/>
        </w:rPr>
        <w:t>аны и,</w:t>
      </w:r>
      <w:r w:rsidR="00170A86" w:rsidRPr="00170A86">
        <w:rPr>
          <w:rFonts w:cs="Arial"/>
          <w:sz w:val="24"/>
          <w:szCs w:val="24"/>
          <w:lang w:val="ru-RU"/>
        </w:rPr>
        <w:t xml:space="preserve"> таким образом, </w:t>
      </w:r>
      <w:r w:rsidR="00A23D83">
        <w:rPr>
          <w:rFonts w:cs="Arial"/>
          <w:sz w:val="24"/>
          <w:szCs w:val="24"/>
          <w:lang w:val="ru-RU"/>
        </w:rPr>
        <w:t>уничтожить</w:t>
      </w:r>
      <w:r w:rsidR="00170A86" w:rsidRPr="00170A86">
        <w:rPr>
          <w:rFonts w:cs="Arial"/>
          <w:sz w:val="24"/>
          <w:szCs w:val="24"/>
          <w:lang w:val="ru-RU"/>
        </w:rPr>
        <w:t xml:space="preserve"> Кубинскую революцию. </w:t>
      </w:r>
      <w:r w:rsidR="00A23D83">
        <w:rPr>
          <w:rFonts w:cs="Arial"/>
          <w:sz w:val="24"/>
          <w:szCs w:val="24"/>
          <w:lang w:val="ru-RU"/>
        </w:rPr>
        <w:t xml:space="preserve">Такое </w:t>
      </w:r>
      <w:r w:rsidR="00170A86" w:rsidRPr="00170A86">
        <w:rPr>
          <w:rFonts w:cs="Arial"/>
          <w:sz w:val="24"/>
          <w:szCs w:val="24"/>
          <w:lang w:val="ru-RU"/>
        </w:rPr>
        <w:t xml:space="preserve">намерение </w:t>
      </w:r>
      <w:r w:rsidR="00A23D83">
        <w:rPr>
          <w:rFonts w:cs="Arial"/>
          <w:sz w:val="24"/>
          <w:szCs w:val="24"/>
          <w:lang w:val="ru-RU"/>
        </w:rPr>
        <w:t>отражено</w:t>
      </w:r>
      <w:r w:rsidR="00170A86" w:rsidRPr="00170A86">
        <w:rPr>
          <w:rFonts w:cs="Arial"/>
          <w:sz w:val="24"/>
          <w:szCs w:val="24"/>
          <w:lang w:val="ru-RU"/>
        </w:rPr>
        <w:t xml:space="preserve"> в </w:t>
      </w:r>
      <w:r w:rsidR="00A23D83">
        <w:rPr>
          <w:rFonts w:cs="Arial"/>
          <w:sz w:val="24"/>
          <w:szCs w:val="24"/>
          <w:lang w:val="ru-RU"/>
        </w:rPr>
        <w:t xml:space="preserve">самых </w:t>
      </w:r>
      <w:r w:rsidR="00170A86" w:rsidRPr="00170A86">
        <w:rPr>
          <w:rFonts w:cs="Arial"/>
          <w:sz w:val="24"/>
          <w:szCs w:val="24"/>
          <w:lang w:val="ru-RU"/>
        </w:rPr>
        <w:t xml:space="preserve">разных </w:t>
      </w:r>
      <w:r w:rsidR="00A23D83">
        <w:rPr>
          <w:rFonts w:cs="Arial"/>
          <w:sz w:val="24"/>
          <w:szCs w:val="24"/>
          <w:lang w:val="ru-RU"/>
        </w:rPr>
        <w:t xml:space="preserve">правовых </w:t>
      </w:r>
      <w:r w:rsidR="00170A86" w:rsidRPr="00170A86">
        <w:rPr>
          <w:rFonts w:cs="Arial"/>
          <w:sz w:val="24"/>
          <w:szCs w:val="24"/>
          <w:lang w:val="ru-RU"/>
        </w:rPr>
        <w:t xml:space="preserve">инструментах и механизмах, </w:t>
      </w:r>
      <w:r w:rsidR="00A23D83">
        <w:rPr>
          <w:rFonts w:cs="Arial"/>
          <w:sz w:val="24"/>
          <w:szCs w:val="24"/>
          <w:lang w:val="ru-RU"/>
        </w:rPr>
        <w:t xml:space="preserve">применяемых 12-ю </w:t>
      </w:r>
      <w:r w:rsidR="00A23D83" w:rsidRPr="00170A86">
        <w:rPr>
          <w:rFonts w:cs="Arial"/>
          <w:sz w:val="24"/>
          <w:szCs w:val="24"/>
          <w:lang w:val="ru-RU"/>
        </w:rPr>
        <w:t>правительствами США</w:t>
      </w:r>
      <w:r w:rsidR="00A23D83">
        <w:rPr>
          <w:rFonts w:cs="Arial"/>
          <w:sz w:val="24"/>
          <w:szCs w:val="24"/>
          <w:lang w:val="ru-RU"/>
        </w:rPr>
        <w:t xml:space="preserve"> с тем</w:t>
      </w:r>
      <w:r w:rsidR="00170A86" w:rsidRPr="00170A86">
        <w:rPr>
          <w:rFonts w:cs="Arial"/>
          <w:sz w:val="24"/>
          <w:szCs w:val="24"/>
          <w:lang w:val="ru-RU"/>
        </w:rPr>
        <w:t xml:space="preserve">, чтобы установить </w:t>
      </w:r>
      <w:r w:rsidR="00A23D83" w:rsidRPr="00170A86">
        <w:rPr>
          <w:rFonts w:cs="Arial"/>
          <w:sz w:val="24"/>
          <w:szCs w:val="24"/>
          <w:lang w:val="ru-RU"/>
        </w:rPr>
        <w:t xml:space="preserve">на Кубе </w:t>
      </w:r>
      <w:r w:rsidR="00170A86" w:rsidRPr="00170A86">
        <w:rPr>
          <w:rFonts w:cs="Arial"/>
          <w:sz w:val="24"/>
          <w:szCs w:val="24"/>
          <w:lang w:val="ru-RU"/>
        </w:rPr>
        <w:t xml:space="preserve">угодное им правительство, восстановить свое господство над островом и включить Кубу в свою геополитическую стратегию. </w:t>
      </w:r>
    </w:p>
    <w:p w:rsidR="00170A86" w:rsidRPr="001D5C99" w:rsidRDefault="00170A86" w:rsidP="00495325">
      <w:pPr>
        <w:ind w:firstLine="284"/>
        <w:rPr>
          <w:rFonts w:cs="Arial"/>
          <w:sz w:val="24"/>
          <w:szCs w:val="24"/>
          <w:lang w:val="ru-RU"/>
        </w:rPr>
      </w:pPr>
      <w:r w:rsidRPr="00170A86">
        <w:rPr>
          <w:rFonts w:cs="Arial"/>
          <w:sz w:val="24"/>
          <w:szCs w:val="24"/>
          <w:lang w:val="ru-RU"/>
        </w:rPr>
        <w:t xml:space="preserve">Закон </w:t>
      </w:r>
      <w:proofErr w:type="spellStart"/>
      <w:r w:rsidRPr="00170A86">
        <w:rPr>
          <w:rFonts w:cs="Arial"/>
          <w:sz w:val="24"/>
          <w:szCs w:val="24"/>
          <w:lang w:val="ru-RU"/>
        </w:rPr>
        <w:t>Хелмса-Бертона</w:t>
      </w:r>
      <w:proofErr w:type="spellEnd"/>
      <w:r w:rsidRPr="00170A86">
        <w:rPr>
          <w:rFonts w:cs="Arial"/>
          <w:sz w:val="24"/>
          <w:szCs w:val="24"/>
          <w:lang w:val="ru-RU"/>
        </w:rPr>
        <w:t xml:space="preserve"> </w:t>
      </w:r>
      <w:r w:rsidR="00995872">
        <w:rPr>
          <w:rFonts w:cs="Arial"/>
          <w:sz w:val="24"/>
          <w:szCs w:val="24"/>
          <w:lang w:val="ru-RU"/>
        </w:rPr>
        <w:t>нарушает</w:t>
      </w:r>
      <w:r w:rsidRPr="00170A86">
        <w:rPr>
          <w:rFonts w:cs="Arial"/>
          <w:sz w:val="24"/>
          <w:szCs w:val="24"/>
          <w:lang w:val="ru-RU"/>
        </w:rPr>
        <w:t xml:space="preserve"> нормы и принципы международного права, </w:t>
      </w:r>
      <w:r w:rsidR="00A23D83">
        <w:rPr>
          <w:rFonts w:cs="Arial"/>
          <w:sz w:val="24"/>
          <w:szCs w:val="24"/>
          <w:lang w:val="ru-RU"/>
        </w:rPr>
        <w:t>в том числе,</w:t>
      </w:r>
      <w:r w:rsidRPr="00170A86">
        <w:rPr>
          <w:rFonts w:cs="Arial"/>
          <w:sz w:val="24"/>
          <w:szCs w:val="24"/>
          <w:lang w:val="ru-RU"/>
        </w:rPr>
        <w:t xml:space="preserve"> право на свободное самоопределение, сво</w:t>
      </w:r>
      <w:r w:rsidR="00A23D83">
        <w:rPr>
          <w:rFonts w:cs="Arial"/>
          <w:sz w:val="24"/>
          <w:szCs w:val="24"/>
          <w:lang w:val="ru-RU"/>
        </w:rPr>
        <w:t>бо</w:t>
      </w:r>
      <w:r w:rsidRPr="00170A86">
        <w:rPr>
          <w:rFonts w:cs="Arial"/>
          <w:sz w:val="24"/>
          <w:szCs w:val="24"/>
          <w:lang w:val="ru-RU"/>
        </w:rPr>
        <w:t>дную торговлю, суверенное равенство и невмешательство во внутренние дела государств. Кроме</w:t>
      </w:r>
      <w:r w:rsidRPr="001D5C99">
        <w:rPr>
          <w:rFonts w:cs="Arial"/>
          <w:sz w:val="24"/>
          <w:szCs w:val="24"/>
          <w:lang w:val="ru-RU"/>
        </w:rPr>
        <w:t xml:space="preserve"> </w:t>
      </w:r>
      <w:r w:rsidRPr="00170A86">
        <w:rPr>
          <w:rFonts w:cs="Arial"/>
          <w:sz w:val="24"/>
          <w:szCs w:val="24"/>
          <w:lang w:val="ru-RU"/>
        </w:rPr>
        <w:t>того</w:t>
      </w:r>
      <w:r w:rsidRPr="001D5C99">
        <w:rPr>
          <w:rFonts w:cs="Arial"/>
          <w:sz w:val="24"/>
          <w:szCs w:val="24"/>
          <w:lang w:val="ru-RU"/>
        </w:rPr>
        <w:t xml:space="preserve">, </w:t>
      </w:r>
      <w:r w:rsidR="001D5C99">
        <w:rPr>
          <w:rFonts w:cs="Arial"/>
          <w:sz w:val="24"/>
          <w:szCs w:val="24"/>
          <w:lang w:val="ru-RU"/>
        </w:rPr>
        <w:t xml:space="preserve">этот закон </w:t>
      </w:r>
      <w:r w:rsidRPr="00170A86">
        <w:rPr>
          <w:rFonts w:cs="Arial"/>
          <w:sz w:val="24"/>
          <w:szCs w:val="24"/>
          <w:lang w:val="ru-RU"/>
        </w:rPr>
        <w:t>нарушает</w:t>
      </w:r>
      <w:r w:rsidRPr="001D5C99">
        <w:rPr>
          <w:rFonts w:cs="Arial"/>
          <w:sz w:val="24"/>
          <w:szCs w:val="24"/>
          <w:lang w:val="ru-RU"/>
        </w:rPr>
        <w:t xml:space="preserve"> </w:t>
      </w:r>
      <w:r w:rsidRPr="00170A86">
        <w:rPr>
          <w:rFonts w:cs="Arial"/>
          <w:sz w:val="24"/>
          <w:szCs w:val="24"/>
          <w:lang w:val="ru-RU"/>
        </w:rPr>
        <w:t>принцип</w:t>
      </w:r>
      <w:r w:rsidRPr="001D5C99">
        <w:rPr>
          <w:rFonts w:cs="Arial"/>
          <w:sz w:val="24"/>
          <w:szCs w:val="24"/>
          <w:lang w:val="ru-RU"/>
        </w:rPr>
        <w:t xml:space="preserve"> </w:t>
      </w:r>
      <w:r w:rsidRPr="00170A86">
        <w:rPr>
          <w:rFonts w:cs="Arial"/>
          <w:sz w:val="24"/>
          <w:szCs w:val="24"/>
          <w:lang w:val="ru-RU"/>
        </w:rPr>
        <w:t>мирного</w:t>
      </w:r>
      <w:r w:rsidRPr="001D5C99">
        <w:rPr>
          <w:rFonts w:cs="Arial"/>
          <w:sz w:val="24"/>
          <w:szCs w:val="24"/>
          <w:lang w:val="ru-RU"/>
        </w:rPr>
        <w:t xml:space="preserve"> </w:t>
      </w:r>
      <w:r w:rsidRPr="00170A86">
        <w:rPr>
          <w:rFonts w:cs="Arial"/>
          <w:sz w:val="24"/>
          <w:szCs w:val="24"/>
          <w:lang w:val="ru-RU"/>
        </w:rPr>
        <w:t>сосуществования</w:t>
      </w:r>
      <w:r w:rsidRPr="001D5C99">
        <w:rPr>
          <w:rFonts w:cs="Arial"/>
          <w:sz w:val="24"/>
          <w:szCs w:val="24"/>
          <w:lang w:val="ru-RU"/>
        </w:rPr>
        <w:t xml:space="preserve"> </w:t>
      </w:r>
      <w:r w:rsidRPr="00170A86">
        <w:rPr>
          <w:rFonts w:cs="Arial"/>
          <w:sz w:val="24"/>
          <w:szCs w:val="24"/>
          <w:lang w:val="ru-RU"/>
        </w:rPr>
        <w:t>стран</w:t>
      </w:r>
      <w:r w:rsidRPr="001D5C99">
        <w:rPr>
          <w:rFonts w:cs="Arial"/>
          <w:sz w:val="24"/>
          <w:szCs w:val="24"/>
          <w:lang w:val="ru-RU"/>
        </w:rPr>
        <w:t xml:space="preserve">. </w:t>
      </w:r>
    </w:p>
    <w:p w:rsidR="00170A86" w:rsidRPr="00170A86" w:rsidRDefault="00170A86" w:rsidP="00495325">
      <w:pPr>
        <w:ind w:firstLine="284"/>
        <w:rPr>
          <w:rFonts w:cs="Arial"/>
          <w:sz w:val="24"/>
          <w:szCs w:val="24"/>
          <w:lang w:val="ru-RU"/>
        </w:rPr>
      </w:pPr>
      <w:r w:rsidRPr="00170A86">
        <w:rPr>
          <w:rFonts w:cs="Arial"/>
          <w:sz w:val="24"/>
          <w:szCs w:val="24"/>
          <w:lang w:val="ru-RU"/>
        </w:rPr>
        <w:t xml:space="preserve">Блокада </w:t>
      </w:r>
      <w:r w:rsidR="001D5C99">
        <w:rPr>
          <w:rFonts w:cs="Arial"/>
          <w:sz w:val="24"/>
          <w:szCs w:val="24"/>
          <w:lang w:val="ru-RU"/>
        </w:rPr>
        <w:t>по-прежнему является</w:t>
      </w:r>
      <w:r w:rsidRPr="00170A86">
        <w:rPr>
          <w:rFonts w:cs="Arial"/>
          <w:sz w:val="24"/>
          <w:szCs w:val="24"/>
          <w:lang w:val="ru-RU"/>
        </w:rPr>
        <w:t xml:space="preserve"> абсурдной, устаревшей, незаконной и морально </w:t>
      </w:r>
      <w:r w:rsidR="001D5C99">
        <w:rPr>
          <w:rFonts w:cs="Arial"/>
          <w:sz w:val="24"/>
          <w:szCs w:val="24"/>
          <w:lang w:val="ru-RU"/>
        </w:rPr>
        <w:t>неприемлемой</w:t>
      </w:r>
      <w:r w:rsidRPr="00170A86">
        <w:rPr>
          <w:rFonts w:cs="Arial"/>
          <w:sz w:val="24"/>
          <w:szCs w:val="24"/>
          <w:lang w:val="ru-RU"/>
        </w:rPr>
        <w:t xml:space="preserve"> политикой, которая не </w:t>
      </w:r>
      <w:r w:rsidR="001D5C99">
        <w:rPr>
          <w:rFonts w:cs="Arial"/>
          <w:sz w:val="24"/>
          <w:szCs w:val="24"/>
          <w:lang w:val="ru-RU"/>
        </w:rPr>
        <w:t>достигла</w:t>
      </w:r>
      <w:r w:rsidRPr="00170A86">
        <w:rPr>
          <w:rFonts w:cs="Arial"/>
          <w:sz w:val="24"/>
          <w:szCs w:val="24"/>
          <w:lang w:val="ru-RU"/>
        </w:rPr>
        <w:t xml:space="preserve"> и </w:t>
      </w:r>
      <w:r w:rsidR="001D5C99">
        <w:rPr>
          <w:rFonts w:cs="Arial"/>
          <w:sz w:val="24"/>
          <w:szCs w:val="24"/>
          <w:lang w:val="ru-RU"/>
        </w:rPr>
        <w:t>никогда не достигнет</w:t>
      </w:r>
      <w:r w:rsidRPr="00170A86">
        <w:rPr>
          <w:rFonts w:cs="Arial"/>
          <w:sz w:val="24"/>
          <w:szCs w:val="24"/>
          <w:lang w:val="ru-RU"/>
        </w:rPr>
        <w:t xml:space="preserve"> сво</w:t>
      </w:r>
      <w:r w:rsidR="001D5C99">
        <w:rPr>
          <w:rFonts w:cs="Arial"/>
          <w:sz w:val="24"/>
          <w:szCs w:val="24"/>
          <w:lang w:val="ru-RU"/>
        </w:rPr>
        <w:t xml:space="preserve">ей </w:t>
      </w:r>
      <w:r w:rsidR="00710A88" w:rsidRPr="00170A86">
        <w:rPr>
          <w:rFonts w:cs="Arial"/>
          <w:sz w:val="24"/>
          <w:szCs w:val="24"/>
          <w:lang w:val="ru-RU"/>
        </w:rPr>
        <w:t>цел</w:t>
      </w:r>
      <w:r w:rsidR="008B7B80">
        <w:rPr>
          <w:rFonts w:cs="Arial"/>
          <w:sz w:val="24"/>
          <w:szCs w:val="24"/>
          <w:lang w:val="ru-RU"/>
        </w:rPr>
        <w:t>и:</w:t>
      </w:r>
      <w:r w:rsidR="00710A88">
        <w:rPr>
          <w:rFonts w:cs="Arial"/>
          <w:sz w:val="24"/>
          <w:szCs w:val="24"/>
          <w:lang w:val="ru-RU"/>
        </w:rPr>
        <w:t xml:space="preserve"> </w:t>
      </w:r>
      <w:r w:rsidRPr="00170A86">
        <w:rPr>
          <w:rFonts w:cs="Arial"/>
          <w:sz w:val="24"/>
          <w:szCs w:val="24"/>
          <w:lang w:val="ru-RU"/>
        </w:rPr>
        <w:t xml:space="preserve">сломить </w:t>
      </w:r>
      <w:r w:rsidR="008B7B80">
        <w:rPr>
          <w:rFonts w:cs="Arial"/>
          <w:sz w:val="24"/>
          <w:szCs w:val="24"/>
          <w:lang w:val="ru-RU"/>
        </w:rPr>
        <w:t>патриотизм</w:t>
      </w:r>
      <w:r w:rsidRPr="00170A86">
        <w:rPr>
          <w:rFonts w:cs="Arial"/>
          <w:sz w:val="24"/>
          <w:szCs w:val="24"/>
          <w:lang w:val="ru-RU"/>
        </w:rPr>
        <w:t xml:space="preserve"> кубинского народа </w:t>
      </w:r>
      <w:r w:rsidR="00710A88">
        <w:rPr>
          <w:rFonts w:cs="Arial"/>
          <w:sz w:val="24"/>
          <w:szCs w:val="24"/>
          <w:lang w:val="ru-RU"/>
        </w:rPr>
        <w:t>в его стремлении</w:t>
      </w:r>
      <w:r w:rsidRPr="00170A86">
        <w:rPr>
          <w:rFonts w:cs="Arial"/>
          <w:sz w:val="24"/>
          <w:szCs w:val="24"/>
          <w:lang w:val="ru-RU"/>
        </w:rPr>
        <w:t xml:space="preserve"> сохранить свой суверенитет и независимость. Куба </w:t>
      </w:r>
      <w:r w:rsidR="008B7B80">
        <w:rPr>
          <w:rFonts w:cs="Arial"/>
          <w:sz w:val="24"/>
          <w:szCs w:val="24"/>
          <w:lang w:val="ru-RU"/>
        </w:rPr>
        <w:t xml:space="preserve">продолжит свою неустанную работу как суверенное государство в укреплении </w:t>
      </w:r>
      <w:r w:rsidR="000D6701">
        <w:rPr>
          <w:rFonts w:cs="Arial"/>
          <w:sz w:val="24"/>
          <w:szCs w:val="24"/>
          <w:lang w:val="ru-RU"/>
        </w:rPr>
        <w:t xml:space="preserve">принципов </w:t>
      </w:r>
      <w:r w:rsidRPr="00170A86">
        <w:rPr>
          <w:rFonts w:cs="Arial"/>
          <w:sz w:val="24"/>
          <w:szCs w:val="24"/>
          <w:lang w:val="ru-RU"/>
        </w:rPr>
        <w:t xml:space="preserve">справедливости, равенства и солидарности, </w:t>
      </w:r>
      <w:r w:rsidR="000D6701">
        <w:rPr>
          <w:rFonts w:cs="Arial"/>
          <w:sz w:val="24"/>
          <w:szCs w:val="24"/>
          <w:lang w:val="ru-RU"/>
        </w:rPr>
        <w:t>на которых основывается</w:t>
      </w:r>
      <w:r w:rsidRPr="00170A86">
        <w:rPr>
          <w:rFonts w:cs="Arial"/>
          <w:sz w:val="24"/>
          <w:szCs w:val="24"/>
          <w:lang w:val="ru-RU"/>
        </w:rPr>
        <w:t xml:space="preserve"> </w:t>
      </w:r>
      <w:r w:rsidR="000D6701">
        <w:rPr>
          <w:rFonts w:cs="Arial"/>
          <w:sz w:val="24"/>
          <w:szCs w:val="24"/>
          <w:lang w:val="ru-RU"/>
        </w:rPr>
        <w:t xml:space="preserve">модель социально-экономического развития Кубы. </w:t>
      </w:r>
      <w:r w:rsidRPr="00170A86">
        <w:rPr>
          <w:rFonts w:cs="Arial"/>
          <w:sz w:val="24"/>
          <w:szCs w:val="24"/>
          <w:lang w:val="ru-RU"/>
        </w:rPr>
        <w:t xml:space="preserve"> </w:t>
      </w:r>
    </w:p>
    <w:p w:rsidR="00170A86" w:rsidRPr="00170A86" w:rsidRDefault="000D6701" w:rsidP="00495325">
      <w:pPr>
        <w:ind w:firstLine="284"/>
        <w:rPr>
          <w:rFonts w:cs="Arial"/>
          <w:sz w:val="24"/>
          <w:szCs w:val="24"/>
          <w:lang w:val="ru-RU"/>
        </w:rPr>
      </w:pPr>
      <w:r>
        <w:rPr>
          <w:rFonts w:cs="Arial"/>
          <w:sz w:val="24"/>
          <w:szCs w:val="24"/>
          <w:lang w:val="ru-RU"/>
        </w:rPr>
        <w:t>Соединенные Штаты Америки</w:t>
      </w:r>
      <w:r w:rsidR="00170A86" w:rsidRPr="00170A86">
        <w:rPr>
          <w:rFonts w:cs="Arial"/>
          <w:sz w:val="24"/>
          <w:szCs w:val="24"/>
          <w:lang w:val="ru-RU"/>
        </w:rPr>
        <w:t xml:space="preserve"> </w:t>
      </w:r>
      <w:r w:rsidR="00345CFE">
        <w:rPr>
          <w:rFonts w:cs="Arial"/>
          <w:sz w:val="24"/>
          <w:szCs w:val="24"/>
          <w:lang w:val="ru-RU"/>
        </w:rPr>
        <w:t xml:space="preserve">с </w:t>
      </w:r>
      <w:r>
        <w:rPr>
          <w:rFonts w:cs="Arial"/>
          <w:sz w:val="24"/>
          <w:szCs w:val="24"/>
          <w:lang w:val="ru-RU"/>
        </w:rPr>
        <w:t>высокомер</w:t>
      </w:r>
      <w:r w:rsidR="00345CFE">
        <w:rPr>
          <w:rFonts w:cs="Arial"/>
          <w:sz w:val="24"/>
          <w:szCs w:val="24"/>
          <w:lang w:val="ru-RU"/>
        </w:rPr>
        <w:t>ием</w:t>
      </w:r>
      <w:r w:rsidR="00170A86" w:rsidRPr="00170A86">
        <w:rPr>
          <w:rFonts w:cs="Arial"/>
          <w:sz w:val="24"/>
          <w:szCs w:val="24"/>
          <w:lang w:val="ru-RU"/>
        </w:rPr>
        <w:t xml:space="preserve"> и пренебреж</w:t>
      </w:r>
      <w:r w:rsidR="00345CFE">
        <w:rPr>
          <w:rFonts w:cs="Arial"/>
          <w:sz w:val="24"/>
          <w:szCs w:val="24"/>
          <w:lang w:val="ru-RU"/>
        </w:rPr>
        <w:t>ением</w:t>
      </w:r>
      <w:r w:rsidR="00170A86" w:rsidRPr="00170A86">
        <w:rPr>
          <w:rFonts w:cs="Arial"/>
          <w:sz w:val="24"/>
          <w:szCs w:val="24"/>
          <w:lang w:val="ru-RU"/>
        </w:rPr>
        <w:t xml:space="preserve"> игнорируют </w:t>
      </w:r>
      <w:r w:rsidR="00345CFE" w:rsidRPr="00170A86">
        <w:rPr>
          <w:rFonts w:cs="Arial"/>
          <w:sz w:val="24"/>
          <w:szCs w:val="24"/>
          <w:lang w:val="ru-RU"/>
        </w:rPr>
        <w:t>27 резолюций</w:t>
      </w:r>
      <w:r w:rsidR="00345CFE">
        <w:rPr>
          <w:rFonts w:cs="Arial"/>
          <w:sz w:val="24"/>
          <w:szCs w:val="24"/>
          <w:lang w:val="ru-RU"/>
        </w:rPr>
        <w:t xml:space="preserve">, </w:t>
      </w:r>
      <w:r w:rsidRPr="00170A86">
        <w:rPr>
          <w:rFonts w:cs="Arial"/>
          <w:sz w:val="24"/>
          <w:szCs w:val="24"/>
          <w:lang w:val="ru-RU"/>
        </w:rPr>
        <w:t>приняты</w:t>
      </w:r>
      <w:r w:rsidR="00345CFE">
        <w:rPr>
          <w:rFonts w:cs="Arial"/>
          <w:sz w:val="24"/>
          <w:szCs w:val="24"/>
          <w:lang w:val="ru-RU"/>
        </w:rPr>
        <w:t>х</w:t>
      </w:r>
      <w:r w:rsidRPr="00170A86">
        <w:rPr>
          <w:rFonts w:cs="Arial"/>
          <w:sz w:val="24"/>
          <w:szCs w:val="24"/>
          <w:lang w:val="ru-RU"/>
        </w:rPr>
        <w:t xml:space="preserve"> Генеральной Ассамблеей ООН</w:t>
      </w:r>
      <w:r w:rsidR="00345CFE">
        <w:rPr>
          <w:rFonts w:cs="Arial"/>
          <w:sz w:val="24"/>
          <w:szCs w:val="24"/>
          <w:lang w:val="ru-RU"/>
        </w:rPr>
        <w:t xml:space="preserve"> и</w:t>
      </w:r>
      <w:r w:rsidR="00170A86" w:rsidRPr="00170A86">
        <w:rPr>
          <w:rFonts w:cs="Arial"/>
          <w:sz w:val="24"/>
          <w:szCs w:val="24"/>
          <w:lang w:val="ru-RU"/>
        </w:rPr>
        <w:t xml:space="preserve"> осужд</w:t>
      </w:r>
      <w:r w:rsidR="00345CFE">
        <w:rPr>
          <w:rFonts w:cs="Arial"/>
          <w:sz w:val="24"/>
          <w:szCs w:val="24"/>
          <w:lang w:val="ru-RU"/>
        </w:rPr>
        <w:t>ающих блокаду, как игнорируют и</w:t>
      </w:r>
      <w:r w:rsidR="00170A86" w:rsidRPr="00170A86">
        <w:rPr>
          <w:rFonts w:cs="Arial"/>
          <w:sz w:val="24"/>
          <w:szCs w:val="24"/>
          <w:lang w:val="ru-RU"/>
        </w:rPr>
        <w:t xml:space="preserve"> многочисленные голоса</w:t>
      </w:r>
      <w:r w:rsidR="00345CFE">
        <w:rPr>
          <w:rFonts w:cs="Arial"/>
          <w:sz w:val="24"/>
          <w:szCs w:val="24"/>
          <w:lang w:val="ru-RU"/>
        </w:rPr>
        <w:t xml:space="preserve"> внутри и за пределами США, </w:t>
      </w:r>
      <w:r w:rsidR="00170A86" w:rsidRPr="00170A86">
        <w:rPr>
          <w:rFonts w:cs="Arial"/>
          <w:sz w:val="24"/>
          <w:szCs w:val="24"/>
          <w:lang w:val="ru-RU"/>
        </w:rPr>
        <w:t>требую</w:t>
      </w:r>
      <w:r w:rsidR="00345CFE">
        <w:rPr>
          <w:rFonts w:cs="Arial"/>
          <w:sz w:val="24"/>
          <w:szCs w:val="24"/>
          <w:lang w:val="ru-RU"/>
        </w:rPr>
        <w:t>щие</w:t>
      </w:r>
      <w:r w:rsidR="00170A86" w:rsidRPr="00170A86">
        <w:rPr>
          <w:rFonts w:cs="Arial"/>
          <w:sz w:val="24"/>
          <w:szCs w:val="24"/>
          <w:lang w:val="ru-RU"/>
        </w:rPr>
        <w:t xml:space="preserve"> </w:t>
      </w:r>
      <w:r w:rsidR="00345CFE">
        <w:rPr>
          <w:rFonts w:cs="Arial"/>
          <w:sz w:val="24"/>
          <w:szCs w:val="24"/>
          <w:lang w:val="ru-RU"/>
        </w:rPr>
        <w:t>прекращения</w:t>
      </w:r>
      <w:r w:rsidR="00170A86" w:rsidRPr="00170A86">
        <w:rPr>
          <w:rFonts w:cs="Arial"/>
          <w:sz w:val="24"/>
          <w:szCs w:val="24"/>
          <w:lang w:val="ru-RU"/>
        </w:rPr>
        <w:t xml:space="preserve"> этой несправедливой политик</w:t>
      </w:r>
      <w:r w:rsidR="00345CFE">
        <w:rPr>
          <w:rFonts w:cs="Arial"/>
          <w:sz w:val="24"/>
          <w:szCs w:val="24"/>
          <w:lang w:val="ru-RU"/>
        </w:rPr>
        <w:t>и</w:t>
      </w:r>
      <w:r w:rsidR="00170A86" w:rsidRPr="00170A86">
        <w:rPr>
          <w:rFonts w:cs="Arial"/>
          <w:sz w:val="24"/>
          <w:szCs w:val="24"/>
          <w:lang w:val="ru-RU"/>
        </w:rPr>
        <w:t xml:space="preserve">. </w:t>
      </w:r>
    </w:p>
    <w:p w:rsidR="00170A86" w:rsidRPr="00345CFE" w:rsidRDefault="00170A86" w:rsidP="00495325">
      <w:pPr>
        <w:ind w:firstLine="284"/>
        <w:rPr>
          <w:rFonts w:cs="Arial"/>
          <w:szCs w:val="28"/>
          <w:lang w:val="ru-RU"/>
        </w:rPr>
      </w:pPr>
      <w:r w:rsidRPr="00170A86">
        <w:rPr>
          <w:rFonts w:cs="Arial"/>
          <w:sz w:val="24"/>
          <w:szCs w:val="24"/>
          <w:lang w:val="ru-RU"/>
        </w:rPr>
        <w:t xml:space="preserve">В </w:t>
      </w:r>
      <w:r w:rsidR="00345CFE">
        <w:rPr>
          <w:rFonts w:cs="Arial"/>
          <w:sz w:val="24"/>
          <w:szCs w:val="24"/>
          <w:lang w:val="ru-RU"/>
        </w:rPr>
        <w:t>этой сложнейшей обстановке</w:t>
      </w:r>
      <w:r w:rsidRPr="00170A86">
        <w:rPr>
          <w:rFonts w:cs="Arial"/>
          <w:sz w:val="24"/>
          <w:szCs w:val="24"/>
          <w:lang w:val="ru-RU"/>
        </w:rPr>
        <w:t xml:space="preserve"> </w:t>
      </w:r>
      <w:r w:rsidRPr="00170A86">
        <w:rPr>
          <w:rFonts w:eastAsia="Calibri" w:cs="Arial"/>
          <w:sz w:val="24"/>
          <w:szCs w:val="24"/>
          <w:lang w:val="ru-RU" w:eastAsia="en-US"/>
        </w:rPr>
        <w:t>Куба и ее</w:t>
      </w:r>
      <w:r w:rsidRPr="00170A86">
        <w:rPr>
          <w:rFonts w:cs="Arial"/>
          <w:sz w:val="24"/>
          <w:szCs w:val="24"/>
          <w:lang w:val="ru-RU"/>
        </w:rPr>
        <w:t xml:space="preserve"> народ по-прежнему верят, что могут рассчитывать на поддержку международного сообщества в своем законном требовании положить конец экономической, торговой и финансовой блокаде, установленной правительством Соединенных Штатов Америки</w:t>
      </w:r>
      <w:r w:rsidR="00345CFE">
        <w:rPr>
          <w:rFonts w:cs="Arial"/>
          <w:szCs w:val="28"/>
          <w:lang w:val="ru-RU"/>
        </w:rPr>
        <w:t>.</w:t>
      </w:r>
    </w:p>
    <w:p w:rsidR="00EF68EA" w:rsidRPr="00170A86" w:rsidRDefault="00EF68EA" w:rsidP="00495325">
      <w:pPr>
        <w:rPr>
          <w:rFonts w:cs="Arial"/>
          <w:sz w:val="24"/>
          <w:szCs w:val="24"/>
          <w:lang w:val="ru-RU"/>
        </w:rPr>
      </w:pPr>
    </w:p>
    <w:sectPr w:rsidR="00EF68EA" w:rsidRPr="00170A86" w:rsidSect="00915333">
      <w:footerReference w:type="default" r:id="rId13"/>
      <w:pgSz w:w="12242" w:h="15842" w:code="1"/>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B9" w:rsidRDefault="000252B9" w:rsidP="008C054E">
      <w:pPr>
        <w:spacing w:after="0" w:line="240" w:lineRule="auto"/>
      </w:pPr>
      <w:r>
        <w:separator/>
      </w:r>
    </w:p>
  </w:endnote>
  <w:endnote w:type="continuationSeparator" w:id="0">
    <w:p w:rsidR="000252B9" w:rsidRDefault="000252B9"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B9" w:rsidRPr="00915333" w:rsidRDefault="000252B9" w:rsidP="008D1DAF">
    <w:pPr>
      <w:pStyle w:val="Piedepgina"/>
      <w:spacing w:after="0" w:line="240" w:lineRule="auto"/>
      <w:jc w:val="right"/>
      <w:rPr>
        <w:sz w:val="20"/>
        <w:lang w:val="es-ES"/>
      </w:rPr>
    </w:pPr>
    <w:r w:rsidRPr="00915333">
      <w:rPr>
        <w:sz w:val="20"/>
      </w:rPr>
      <w:fldChar w:fldCharType="begin"/>
    </w:r>
    <w:r w:rsidRPr="00915333">
      <w:rPr>
        <w:sz w:val="20"/>
      </w:rPr>
      <w:instrText>PAGE   \* MERGEFORMAT</w:instrText>
    </w:r>
    <w:r w:rsidRPr="00915333">
      <w:rPr>
        <w:sz w:val="20"/>
      </w:rPr>
      <w:fldChar w:fldCharType="separate"/>
    </w:r>
    <w:r w:rsidR="00995872" w:rsidRPr="00995872">
      <w:rPr>
        <w:noProof/>
        <w:sz w:val="20"/>
        <w:lang w:val="es-ES"/>
      </w:rPr>
      <w:t>55</w:t>
    </w:r>
    <w:r w:rsidRPr="0091533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B9" w:rsidRDefault="000252B9" w:rsidP="008C054E">
      <w:pPr>
        <w:spacing w:after="0" w:line="240" w:lineRule="auto"/>
      </w:pPr>
      <w:r>
        <w:separator/>
      </w:r>
    </w:p>
  </w:footnote>
  <w:footnote w:type="continuationSeparator" w:id="0">
    <w:p w:rsidR="000252B9" w:rsidRDefault="000252B9" w:rsidP="008C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4E0"/>
    <w:multiLevelType w:val="hybridMultilevel"/>
    <w:tmpl w:val="75083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883EE2"/>
    <w:multiLevelType w:val="multilevel"/>
    <w:tmpl w:val="41501C5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600108"/>
    <w:multiLevelType w:val="hybridMultilevel"/>
    <w:tmpl w:val="9B886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362E3"/>
    <w:multiLevelType w:val="hybridMultilevel"/>
    <w:tmpl w:val="105E4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B919F2"/>
    <w:multiLevelType w:val="hybridMultilevel"/>
    <w:tmpl w:val="28C6B7A0"/>
    <w:lvl w:ilvl="0" w:tplc="0A247F2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CF21926"/>
    <w:multiLevelType w:val="hybridMultilevel"/>
    <w:tmpl w:val="F8E03BC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1D5E44B9"/>
    <w:multiLevelType w:val="hybridMultilevel"/>
    <w:tmpl w:val="1AB265C0"/>
    <w:lvl w:ilvl="0" w:tplc="CFCC5280">
      <w:start w:val="1"/>
      <w:numFmt w:val="bullet"/>
      <w:lvlText w:val=""/>
      <w:lvlJc w:val="left"/>
      <w:pPr>
        <w:ind w:left="360" w:hanging="360"/>
      </w:pPr>
      <w:rPr>
        <w:rFonts w:ascii="Symbol" w:hAnsi="Symbol" w:hint="default"/>
        <w:sz w:val="24"/>
        <w:szCs w:val="24"/>
        <w:lang w:val="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D707C2"/>
    <w:multiLevelType w:val="hybridMultilevel"/>
    <w:tmpl w:val="877E62D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2223D3"/>
    <w:multiLevelType w:val="hybridMultilevel"/>
    <w:tmpl w:val="C85610CA"/>
    <w:lvl w:ilvl="0" w:tplc="9BF4883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2B620D82"/>
    <w:multiLevelType w:val="hybridMultilevel"/>
    <w:tmpl w:val="CF0CA608"/>
    <w:lvl w:ilvl="0" w:tplc="F0F0DEDA">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360A50D8"/>
    <w:multiLevelType w:val="hybridMultilevel"/>
    <w:tmpl w:val="6268A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9959EB"/>
    <w:multiLevelType w:val="hybridMultilevel"/>
    <w:tmpl w:val="D0585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F5121A"/>
    <w:multiLevelType w:val="hybridMultilevel"/>
    <w:tmpl w:val="463AA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D33193"/>
    <w:multiLevelType w:val="hybridMultilevel"/>
    <w:tmpl w:val="A202D024"/>
    <w:lvl w:ilvl="0" w:tplc="939C467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3008AB"/>
    <w:multiLevelType w:val="hybridMultilevel"/>
    <w:tmpl w:val="F4EA39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9F7402D"/>
    <w:multiLevelType w:val="hybridMultilevel"/>
    <w:tmpl w:val="71EE51E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7F3662"/>
    <w:multiLevelType w:val="hybridMultilevel"/>
    <w:tmpl w:val="F5C8A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432309"/>
    <w:multiLevelType w:val="hybridMultilevel"/>
    <w:tmpl w:val="85047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F076BA"/>
    <w:multiLevelType w:val="hybridMultilevel"/>
    <w:tmpl w:val="0792E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DC09AC"/>
    <w:multiLevelType w:val="hybridMultilevel"/>
    <w:tmpl w:val="7CD6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7D339B"/>
    <w:multiLevelType w:val="hybridMultilevel"/>
    <w:tmpl w:val="DAB63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6E181F"/>
    <w:multiLevelType w:val="hybridMultilevel"/>
    <w:tmpl w:val="2308401C"/>
    <w:lvl w:ilvl="0" w:tplc="0576E7F6">
      <w:start w:val="1"/>
      <w:numFmt w:val="bullet"/>
      <w:lvlText w:val=""/>
      <w:lvlJc w:val="left"/>
      <w:pPr>
        <w:ind w:left="360" w:hanging="360"/>
      </w:pPr>
      <w:rPr>
        <w:rFonts w:ascii="Symbol" w:hAnsi="Symbol" w:hint="default"/>
        <w:color w:val="auto"/>
        <w:lang w:val="ru-RU"/>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BB83F04"/>
    <w:multiLevelType w:val="hybridMultilevel"/>
    <w:tmpl w:val="AFAC0E28"/>
    <w:lvl w:ilvl="0" w:tplc="A33CAF76">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72E51A23"/>
    <w:multiLevelType w:val="hybridMultilevel"/>
    <w:tmpl w:val="C90A2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
  </w:num>
  <w:num w:numId="4">
    <w:abstractNumId w:val="6"/>
  </w:num>
  <w:num w:numId="5">
    <w:abstractNumId w:val="3"/>
  </w:num>
  <w:num w:numId="6">
    <w:abstractNumId w:val="18"/>
  </w:num>
  <w:num w:numId="7">
    <w:abstractNumId w:val="12"/>
  </w:num>
  <w:num w:numId="8">
    <w:abstractNumId w:val="19"/>
  </w:num>
  <w:num w:numId="9">
    <w:abstractNumId w:val="17"/>
  </w:num>
  <w:num w:numId="10">
    <w:abstractNumId w:val="1"/>
  </w:num>
  <w:num w:numId="11">
    <w:abstractNumId w:val="13"/>
  </w:num>
  <w:num w:numId="12">
    <w:abstractNumId w:val="21"/>
  </w:num>
  <w:num w:numId="13">
    <w:abstractNumId w:val="14"/>
  </w:num>
  <w:num w:numId="14">
    <w:abstractNumId w:val="20"/>
  </w:num>
  <w:num w:numId="15">
    <w:abstractNumId w:val="16"/>
  </w:num>
  <w:num w:numId="16">
    <w:abstractNumId w:val="11"/>
  </w:num>
  <w:num w:numId="17">
    <w:abstractNumId w:val="15"/>
  </w:num>
  <w:num w:numId="18">
    <w:abstractNumId w:val="0"/>
  </w:num>
  <w:num w:numId="19">
    <w:abstractNumId w:val="7"/>
  </w:num>
  <w:num w:numId="20">
    <w:abstractNumId w:val="9"/>
  </w:num>
  <w:num w:numId="21">
    <w:abstractNumId w:val="8"/>
  </w:num>
  <w:num w:numId="22">
    <w:abstractNumId w:val="4"/>
  </w:num>
  <w:num w:numId="23">
    <w:abstractNumId w:val="2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60"/>
    <w:rsid w:val="00001616"/>
    <w:rsid w:val="00002960"/>
    <w:rsid w:val="0000306B"/>
    <w:rsid w:val="00005CE8"/>
    <w:rsid w:val="000063A7"/>
    <w:rsid w:val="0001017B"/>
    <w:rsid w:val="00011707"/>
    <w:rsid w:val="00011E0A"/>
    <w:rsid w:val="00014085"/>
    <w:rsid w:val="00015674"/>
    <w:rsid w:val="00023A39"/>
    <w:rsid w:val="000252B9"/>
    <w:rsid w:val="000303CF"/>
    <w:rsid w:val="00030A7C"/>
    <w:rsid w:val="00031AF5"/>
    <w:rsid w:val="00033201"/>
    <w:rsid w:val="00034BAA"/>
    <w:rsid w:val="000354DA"/>
    <w:rsid w:val="00035527"/>
    <w:rsid w:val="0003693C"/>
    <w:rsid w:val="00040DCD"/>
    <w:rsid w:val="00042ADC"/>
    <w:rsid w:val="00043AC4"/>
    <w:rsid w:val="0004568E"/>
    <w:rsid w:val="00046B8D"/>
    <w:rsid w:val="00050F7E"/>
    <w:rsid w:val="0005115D"/>
    <w:rsid w:val="00054767"/>
    <w:rsid w:val="00054FA4"/>
    <w:rsid w:val="00055464"/>
    <w:rsid w:val="00056588"/>
    <w:rsid w:val="00060729"/>
    <w:rsid w:val="00061727"/>
    <w:rsid w:val="0006193C"/>
    <w:rsid w:val="00063686"/>
    <w:rsid w:val="00065B0B"/>
    <w:rsid w:val="00065EF0"/>
    <w:rsid w:val="00066DB5"/>
    <w:rsid w:val="00071BF8"/>
    <w:rsid w:val="00074437"/>
    <w:rsid w:val="00076143"/>
    <w:rsid w:val="00077585"/>
    <w:rsid w:val="000806A7"/>
    <w:rsid w:val="00080D6C"/>
    <w:rsid w:val="00084857"/>
    <w:rsid w:val="00084F1F"/>
    <w:rsid w:val="000854B4"/>
    <w:rsid w:val="00085F13"/>
    <w:rsid w:val="00086E2D"/>
    <w:rsid w:val="0008744A"/>
    <w:rsid w:val="00087CE6"/>
    <w:rsid w:val="00090A1B"/>
    <w:rsid w:val="00090DBA"/>
    <w:rsid w:val="00092F66"/>
    <w:rsid w:val="000958A2"/>
    <w:rsid w:val="00097281"/>
    <w:rsid w:val="00097948"/>
    <w:rsid w:val="000A031A"/>
    <w:rsid w:val="000A5932"/>
    <w:rsid w:val="000B01BA"/>
    <w:rsid w:val="000B1027"/>
    <w:rsid w:val="000B1255"/>
    <w:rsid w:val="000B1459"/>
    <w:rsid w:val="000B20AF"/>
    <w:rsid w:val="000B59AB"/>
    <w:rsid w:val="000B673D"/>
    <w:rsid w:val="000B7650"/>
    <w:rsid w:val="000B7CC0"/>
    <w:rsid w:val="000C02D1"/>
    <w:rsid w:val="000C0336"/>
    <w:rsid w:val="000C5334"/>
    <w:rsid w:val="000C550A"/>
    <w:rsid w:val="000C6029"/>
    <w:rsid w:val="000C6FF0"/>
    <w:rsid w:val="000D184D"/>
    <w:rsid w:val="000D3063"/>
    <w:rsid w:val="000D312E"/>
    <w:rsid w:val="000D34F2"/>
    <w:rsid w:val="000D4E2B"/>
    <w:rsid w:val="000D6701"/>
    <w:rsid w:val="000D76D3"/>
    <w:rsid w:val="000E0BC3"/>
    <w:rsid w:val="000E4C26"/>
    <w:rsid w:val="000E5109"/>
    <w:rsid w:val="000E5676"/>
    <w:rsid w:val="000E7A56"/>
    <w:rsid w:val="000F0599"/>
    <w:rsid w:val="000F0670"/>
    <w:rsid w:val="000F1B94"/>
    <w:rsid w:val="000F4B00"/>
    <w:rsid w:val="000F5813"/>
    <w:rsid w:val="000F7D91"/>
    <w:rsid w:val="00100B73"/>
    <w:rsid w:val="00102143"/>
    <w:rsid w:val="00102779"/>
    <w:rsid w:val="00105464"/>
    <w:rsid w:val="001074A8"/>
    <w:rsid w:val="00114629"/>
    <w:rsid w:val="0011480A"/>
    <w:rsid w:val="001232DB"/>
    <w:rsid w:val="0012331B"/>
    <w:rsid w:val="0012437A"/>
    <w:rsid w:val="00125454"/>
    <w:rsid w:val="0013124C"/>
    <w:rsid w:val="001319EC"/>
    <w:rsid w:val="00131BD9"/>
    <w:rsid w:val="0013252B"/>
    <w:rsid w:val="0013376C"/>
    <w:rsid w:val="00133D14"/>
    <w:rsid w:val="001342D1"/>
    <w:rsid w:val="00134AD0"/>
    <w:rsid w:val="00140075"/>
    <w:rsid w:val="00141423"/>
    <w:rsid w:val="00143845"/>
    <w:rsid w:val="00144885"/>
    <w:rsid w:val="00144E1F"/>
    <w:rsid w:val="00145FFA"/>
    <w:rsid w:val="001479E9"/>
    <w:rsid w:val="00147C84"/>
    <w:rsid w:val="00152F85"/>
    <w:rsid w:val="00154DE2"/>
    <w:rsid w:val="001551CB"/>
    <w:rsid w:val="00157FDC"/>
    <w:rsid w:val="00160B0D"/>
    <w:rsid w:val="001614E2"/>
    <w:rsid w:val="00162855"/>
    <w:rsid w:val="00162BDD"/>
    <w:rsid w:val="00163F36"/>
    <w:rsid w:val="001676C4"/>
    <w:rsid w:val="00170A86"/>
    <w:rsid w:val="001714DC"/>
    <w:rsid w:val="0017209E"/>
    <w:rsid w:val="001741EF"/>
    <w:rsid w:val="00175CA9"/>
    <w:rsid w:val="00175EB2"/>
    <w:rsid w:val="001765D0"/>
    <w:rsid w:val="00177922"/>
    <w:rsid w:val="00177F76"/>
    <w:rsid w:val="00180C65"/>
    <w:rsid w:val="001815FA"/>
    <w:rsid w:val="00181611"/>
    <w:rsid w:val="00182150"/>
    <w:rsid w:val="0018280D"/>
    <w:rsid w:val="001830C7"/>
    <w:rsid w:val="001831CD"/>
    <w:rsid w:val="001837BE"/>
    <w:rsid w:val="0018507B"/>
    <w:rsid w:val="00186026"/>
    <w:rsid w:val="00196F4D"/>
    <w:rsid w:val="00197381"/>
    <w:rsid w:val="001A1F0E"/>
    <w:rsid w:val="001A6B6C"/>
    <w:rsid w:val="001A729E"/>
    <w:rsid w:val="001B0605"/>
    <w:rsid w:val="001B0944"/>
    <w:rsid w:val="001B1180"/>
    <w:rsid w:val="001B2657"/>
    <w:rsid w:val="001B41A1"/>
    <w:rsid w:val="001B5F69"/>
    <w:rsid w:val="001B6E81"/>
    <w:rsid w:val="001B7041"/>
    <w:rsid w:val="001B75C1"/>
    <w:rsid w:val="001C1989"/>
    <w:rsid w:val="001C4247"/>
    <w:rsid w:val="001C578A"/>
    <w:rsid w:val="001C7E8B"/>
    <w:rsid w:val="001D0130"/>
    <w:rsid w:val="001D2F08"/>
    <w:rsid w:val="001D3076"/>
    <w:rsid w:val="001D4413"/>
    <w:rsid w:val="001D5C99"/>
    <w:rsid w:val="001D6CE4"/>
    <w:rsid w:val="001D7FC7"/>
    <w:rsid w:val="001E0767"/>
    <w:rsid w:val="001E0DC8"/>
    <w:rsid w:val="001E24CF"/>
    <w:rsid w:val="001E30A9"/>
    <w:rsid w:val="001E3B2F"/>
    <w:rsid w:val="001E4043"/>
    <w:rsid w:val="001E5599"/>
    <w:rsid w:val="001E6160"/>
    <w:rsid w:val="001E6A28"/>
    <w:rsid w:val="001F32B6"/>
    <w:rsid w:val="001F3330"/>
    <w:rsid w:val="001F4DD5"/>
    <w:rsid w:val="001F739C"/>
    <w:rsid w:val="00201D09"/>
    <w:rsid w:val="00202D37"/>
    <w:rsid w:val="00202F5C"/>
    <w:rsid w:val="00203F1D"/>
    <w:rsid w:val="00205C20"/>
    <w:rsid w:val="002078FC"/>
    <w:rsid w:val="00207CC6"/>
    <w:rsid w:val="00207D31"/>
    <w:rsid w:val="00211DCC"/>
    <w:rsid w:val="00212439"/>
    <w:rsid w:val="002140EA"/>
    <w:rsid w:val="0021587A"/>
    <w:rsid w:val="00215EDF"/>
    <w:rsid w:val="00216ED3"/>
    <w:rsid w:val="00217E57"/>
    <w:rsid w:val="00223977"/>
    <w:rsid w:val="00225002"/>
    <w:rsid w:val="00225532"/>
    <w:rsid w:val="00230EA5"/>
    <w:rsid w:val="00231AA6"/>
    <w:rsid w:val="00231AE6"/>
    <w:rsid w:val="002321E1"/>
    <w:rsid w:val="00232D14"/>
    <w:rsid w:val="0023402E"/>
    <w:rsid w:val="00235F06"/>
    <w:rsid w:val="0023733F"/>
    <w:rsid w:val="002374B6"/>
    <w:rsid w:val="00237DEA"/>
    <w:rsid w:val="00237DFC"/>
    <w:rsid w:val="0024079E"/>
    <w:rsid w:val="0024247C"/>
    <w:rsid w:val="00243D38"/>
    <w:rsid w:val="0024483F"/>
    <w:rsid w:val="002453D3"/>
    <w:rsid w:val="002463F4"/>
    <w:rsid w:val="00246B25"/>
    <w:rsid w:val="00247B9F"/>
    <w:rsid w:val="00247CC1"/>
    <w:rsid w:val="002510EE"/>
    <w:rsid w:val="00251118"/>
    <w:rsid w:val="00251450"/>
    <w:rsid w:val="002524F2"/>
    <w:rsid w:val="00254C28"/>
    <w:rsid w:val="00255862"/>
    <w:rsid w:val="002562DA"/>
    <w:rsid w:val="00256D59"/>
    <w:rsid w:val="00257094"/>
    <w:rsid w:val="00260778"/>
    <w:rsid w:val="00260A6F"/>
    <w:rsid w:val="00260B72"/>
    <w:rsid w:val="002653D0"/>
    <w:rsid w:val="00265AFA"/>
    <w:rsid w:val="00270E06"/>
    <w:rsid w:val="00270EDA"/>
    <w:rsid w:val="00274017"/>
    <w:rsid w:val="00274283"/>
    <w:rsid w:val="00274296"/>
    <w:rsid w:val="0027465A"/>
    <w:rsid w:val="00275EF7"/>
    <w:rsid w:val="00276100"/>
    <w:rsid w:val="0027763C"/>
    <w:rsid w:val="00283D69"/>
    <w:rsid w:val="002873BD"/>
    <w:rsid w:val="00287749"/>
    <w:rsid w:val="00292539"/>
    <w:rsid w:val="002927FA"/>
    <w:rsid w:val="00292F4E"/>
    <w:rsid w:val="002974F0"/>
    <w:rsid w:val="002A2F6B"/>
    <w:rsid w:val="002A5E52"/>
    <w:rsid w:val="002A6227"/>
    <w:rsid w:val="002B05FF"/>
    <w:rsid w:val="002B1419"/>
    <w:rsid w:val="002B1539"/>
    <w:rsid w:val="002B17AF"/>
    <w:rsid w:val="002B1E07"/>
    <w:rsid w:val="002B2EA5"/>
    <w:rsid w:val="002B339E"/>
    <w:rsid w:val="002C2951"/>
    <w:rsid w:val="002C2AC3"/>
    <w:rsid w:val="002C3D80"/>
    <w:rsid w:val="002C42ED"/>
    <w:rsid w:val="002C4560"/>
    <w:rsid w:val="002C48D1"/>
    <w:rsid w:val="002C62CB"/>
    <w:rsid w:val="002C6AC9"/>
    <w:rsid w:val="002C6DBD"/>
    <w:rsid w:val="002C7193"/>
    <w:rsid w:val="002D0C7A"/>
    <w:rsid w:val="002D34A3"/>
    <w:rsid w:val="002D3BC7"/>
    <w:rsid w:val="002D78C6"/>
    <w:rsid w:val="002E09BB"/>
    <w:rsid w:val="002E2C46"/>
    <w:rsid w:val="002E6381"/>
    <w:rsid w:val="002E7BC8"/>
    <w:rsid w:val="002F038D"/>
    <w:rsid w:val="002F1127"/>
    <w:rsid w:val="002F1918"/>
    <w:rsid w:val="002F2CA2"/>
    <w:rsid w:val="002F4173"/>
    <w:rsid w:val="002F4D36"/>
    <w:rsid w:val="002F4E26"/>
    <w:rsid w:val="002F5205"/>
    <w:rsid w:val="002F5D85"/>
    <w:rsid w:val="00300004"/>
    <w:rsid w:val="003007DA"/>
    <w:rsid w:val="003052FA"/>
    <w:rsid w:val="00306AF1"/>
    <w:rsid w:val="003079B5"/>
    <w:rsid w:val="00313D8D"/>
    <w:rsid w:val="003147F9"/>
    <w:rsid w:val="003154FD"/>
    <w:rsid w:val="003163AF"/>
    <w:rsid w:val="00317B77"/>
    <w:rsid w:val="00322CB9"/>
    <w:rsid w:val="0032573A"/>
    <w:rsid w:val="00325FFA"/>
    <w:rsid w:val="00326131"/>
    <w:rsid w:val="003268E3"/>
    <w:rsid w:val="0032753E"/>
    <w:rsid w:val="003315C4"/>
    <w:rsid w:val="0033261E"/>
    <w:rsid w:val="003337D0"/>
    <w:rsid w:val="00333973"/>
    <w:rsid w:val="00334079"/>
    <w:rsid w:val="003359CD"/>
    <w:rsid w:val="00335BE4"/>
    <w:rsid w:val="00340B95"/>
    <w:rsid w:val="0034199D"/>
    <w:rsid w:val="003440E2"/>
    <w:rsid w:val="00345CFE"/>
    <w:rsid w:val="00346227"/>
    <w:rsid w:val="003470AC"/>
    <w:rsid w:val="003503B3"/>
    <w:rsid w:val="00352FC9"/>
    <w:rsid w:val="0035485A"/>
    <w:rsid w:val="00354938"/>
    <w:rsid w:val="00355661"/>
    <w:rsid w:val="00355E6E"/>
    <w:rsid w:val="003566A1"/>
    <w:rsid w:val="003566C7"/>
    <w:rsid w:val="00357177"/>
    <w:rsid w:val="0036212C"/>
    <w:rsid w:val="00362FC1"/>
    <w:rsid w:val="00364542"/>
    <w:rsid w:val="00366E6C"/>
    <w:rsid w:val="003706FD"/>
    <w:rsid w:val="00376087"/>
    <w:rsid w:val="00377DB8"/>
    <w:rsid w:val="003813A4"/>
    <w:rsid w:val="00382670"/>
    <w:rsid w:val="00384FC3"/>
    <w:rsid w:val="00386F0E"/>
    <w:rsid w:val="003904C4"/>
    <w:rsid w:val="003913C2"/>
    <w:rsid w:val="00392831"/>
    <w:rsid w:val="00393F3D"/>
    <w:rsid w:val="00394154"/>
    <w:rsid w:val="00394948"/>
    <w:rsid w:val="0039686B"/>
    <w:rsid w:val="003968CC"/>
    <w:rsid w:val="00396B8E"/>
    <w:rsid w:val="003A1606"/>
    <w:rsid w:val="003A1976"/>
    <w:rsid w:val="003A382D"/>
    <w:rsid w:val="003A3965"/>
    <w:rsid w:val="003A3D7B"/>
    <w:rsid w:val="003A41F7"/>
    <w:rsid w:val="003A485B"/>
    <w:rsid w:val="003A6F11"/>
    <w:rsid w:val="003B06CB"/>
    <w:rsid w:val="003B1AE6"/>
    <w:rsid w:val="003B4C6D"/>
    <w:rsid w:val="003B4D0D"/>
    <w:rsid w:val="003B589B"/>
    <w:rsid w:val="003B6996"/>
    <w:rsid w:val="003C01B6"/>
    <w:rsid w:val="003C18B2"/>
    <w:rsid w:val="003C191C"/>
    <w:rsid w:val="003C22D3"/>
    <w:rsid w:val="003C23F5"/>
    <w:rsid w:val="003C36EF"/>
    <w:rsid w:val="003C43B3"/>
    <w:rsid w:val="003C43B7"/>
    <w:rsid w:val="003C7361"/>
    <w:rsid w:val="003D0763"/>
    <w:rsid w:val="003D0830"/>
    <w:rsid w:val="003D2844"/>
    <w:rsid w:val="003D3110"/>
    <w:rsid w:val="003D5F7E"/>
    <w:rsid w:val="003D7341"/>
    <w:rsid w:val="003E1843"/>
    <w:rsid w:val="003E3E45"/>
    <w:rsid w:val="003E4AEC"/>
    <w:rsid w:val="003E6C41"/>
    <w:rsid w:val="003F0DBE"/>
    <w:rsid w:val="003F0FA5"/>
    <w:rsid w:val="003F6EA1"/>
    <w:rsid w:val="004011EC"/>
    <w:rsid w:val="00404EEA"/>
    <w:rsid w:val="004063F0"/>
    <w:rsid w:val="00407241"/>
    <w:rsid w:val="00410382"/>
    <w:rsid w:val="00410F87"/>
    <w:rsid w:val="004138FF"/>
    <w:rsid w:val="00417219"/>
    <w:rsid w:val="00420468"/>
    <w:rsid w:val="00422971"/>
    <w:rsid w:val="00425B26"/>
    <w:rsid w:val="00432C51"/>
    <w:rsid w:val="00433BC8"/>
    <w:rsid w:val="00435C1C"/>
    <w:rsid w:val="00441A62"/>
    <w:rsid w:val="0044396A"/>
    <w:rsid w:val="00444B89"/>
    <w:rsid w:val="00444F25"/>
    <w:rsid w:val="0044653E"/>
    <w:rsid w:val="00446C40"/>
    <w:rsid w:val="00450D88"/>
    <w:rsid w:val="00451991"/>
    <w:rsid w:val="00451A64"/>
    <w:rsid w:val="00453F31"/>
    <w:rsid w:val="004556CD"/>
    <w:rsid w:val="00456A80"/>
    <w:rsid w:val="00457623"/>
    <w:rsid w:val="004606A1"/>
    <w:rsid w:val="00462767"/>
    <w:rsid w:val="00462E54"/>
    <w:rsid w:val="00462EC3"/>
    <w:rsid w:val="00465AB6"/>
    <w:rsid w:val="00466CF1"/>
    <w:rsid w:val="00472F04"/>
    <w:rsid w:val="00473F33"/>
    <w:rsid w:val="00477950"/>
    <w:rsid w:val="00480F43"/>
    <w:rsid w:val="004855A4"/>
    <w:rsid w:val="00485CE6"/>
    <w:rsid w:val="004864AA"/>
    <w:rsid w:val="00487B1E"/>
    <w:rsid w:val="004902DE"/>
    <w:rsid w:val="00490377"/>
    <w:rsid w:val="00491223"/>
    <w:rsid w:val="0049142A"/>
    <w:rsid w:val="00491F3D"/>
    <w:rsid w:val="00492166"/>
    <w:rsid w:val="00492F88"/>
    <w:rsid w:val="00495325"/>
    <w:rsid w:val="004A3FAA"/>
    <w:rsid w:val="004A4BEF"/>
    <w:rsid w:val="004A6D30"/>
    <w:rsid w:val="004A7B3E"/>
    <w:rsid w:val="004B0A86"/>
    <w:rsid w:val="004B0F40"/>
    <w:rsid w:val="004B1794"/>
    <w:rsid w:val="004B2D43"/>
    <w:rsid w:val="004B38AF"/>
    <w:rsid w:val="004B3E55"/>
    <w:rsid w:val="004B452C"/>
    <w:rsid w:val="004B66C4"/>
    <w:rsid w:val="004C0427"/>
    <w:rsid w:val="004C3B26"/>
    <w:rsid w:val="004C44B5"/>
    <w:rsid w:val="004C5F9D"/>
    <w:rsid w:val="004C71E0"/>
    <w:rsid w:val="004D11E8"/>
    <w:rsid w:val="004D1C47"/>
    <w:rsid w:val="004D2025"/>
    <w:rsid w:val="004D2727"/>
    <w:rsid w:val="004E0A3F"/>
    <w:rsid w:val="004E3520"/>
    <w:rsid w:val="004E35D0"/>
    <w:rsid w:val="004F279B"/>
    <w:rsid w:val="004F2908"/>
    <w:rsid w:val="004F3AD6"/>
    <w:rsid w:val="004F462A"/>
    <w:rsid w:val="004F5948"/>
    <w:rsid w:val="004F5F4D"/>
    <w:rsid w:val="004F75DA"/>
    <w:rsid w:val="005017DF"/>
    <w:rsid w:val="00503370"/>
    <w:rsid w:val="00504E8C"/>
    <w:rsid w:val="00504FC2"/>
    <w:rsid w:val="00510E3B"/>
    <w:rsid w:val="00510FA5"/>
    <w:rsid w:val="00511EAB"/>
    <w:rsid w:val="00513F0A"/>
    <w:rsid w:val="005142B2"/>
    <w:rsid w:val="00515BC5"/>
    <w:rsid w:val="00517806"/>
    <w:rsid w:val="00517A26"/>
    <w:rsid w:val="005211B8"/>
    <w:rsid w:val="0052293D"/>
    <w:rsid w:val="00523323"/>
    <w:rsid w:val="0052384F"/>
    <w:rsid w:val="00524474"/>
    <w:rsid w:val="00526BF2"/>
    <w:rsid w:val="00527F64"/>
    <w:rsid w:val="00533FA3"/>
    <w:rsid w:val="00534811"/>
    <w:rsid w:val="00535196"/>
    <w:rsid w:val="005379FF"/>
    <w:rsid w:val="005422E6"/>
    <w:rsid w:val="00542C91"/>
    <w:rsid w:val="005504FA"/>
    <w:rsid w:val="00554DA8"/>
    <w:rsid w:val="00555295"/>
    <w:rsid w:val="00555716"/>
    <w:rsid w:val="005573F3"/>
    <w:rsid w:val="00557B72"/>
    <w:rsid w:val="00560375"/>
    <w:rsid w:val="005613D6"/>
    <w:rsid w:val="00565EDF"/>
    <w:rsid w:val="00566A78"/>
    <w:rsid w:val="005678E5"/>
    <w:rsid w:val="00567CA4"/>
    <w:rsid w:val="00572EDF"/>
    <w:rsid w:val="00574E9D"/>
    <w:rsid w:val="00575695"/>
    <w:rsid w:val="0057753C"/>
    <w:rsid w:val="005800FA"/>
    <w:rsid w:val="005807BC"/>
    <w:rsid w:val="005819DE"/>
    <w:rsid w:val="00581C1B"/>
    <w:rsid w:val="0058353A"/>
    <w:rsid w:val="00585D11"/>
    <w:rsid w:val="00586198"/>
    <w:rsid w:val="005915A7"/>
    <w:rsid w:val="00593161"/>
    <w:rsid w:val="00595538"/>
    <w:rsid w:val="00595EB2"/>
    <w:rsid w:val="005963C8"/>
    <w:rsid w:val="00596C9A"/>
    <w:rsid w:val="005A06B0"/>
    <w:rsid w:val="005A10D8"/>
    <w:rsid w:val="005A493B"/>
    <w:rsid w:val="005B01D9"/>
    <w:rsid w:val="005B07E2"/>
    <w:rsid w:val="005B1077"/>
    <w:rsid w:val="005B13B7"/>
    <w:rsid w:val="005B2AD7"/>
    <w:rsid w:val="005B42A3"/>
    <w:rsid w:val="005B57BE"/>
    <w:rsid w:val="005B6433"/>
    <w:rsid w:val="005B66C7"/>
    <w:rsid w:val="005B6FB4"/>
    <w:rsid w:val="005C02B4"/>
    <w:rsid w:val="005C0B08"/>
    <w:rsid w:val="005C18E8"/>
    <w:rsid w:val="005C1A8E"/>
    <w:rsid w:val="005C1FA7"/>
    <w:rsid w:val="005C2C36"/>
    <w:rsid w:val="005C3D25"/>
    <w:rsid w:val="005C68E2"/>
    <w:rsid w:val="005C690E"/>
    <w:rsid w:val="005D1E45"/>
    <w:rsid w:val="005D2B1B"/>
    <w:rsid w:val="005D3421"/>
    <w:rsid w:val="005D45AE"/>
    <w:rsid w:val="005D5180"/>
    <w:rsid w:val="005D5FDC"/>
    <w:rsid w:val="005D6CAB"/>
    <w:rsid w:val="005D6DBD"/>
    <w:rsid w:val="005D7262"/>
    <w:rsid w:val="005E283E"/>
    <w:rsid w:val="005E40CD"/>
    <w:rsid w:val="005E5F41"/>
    <w:rsid w:val="005E602C"/>
    <w:rsid w:val="005E6AB5"/>
    <w:rsid w:val="005E7D16"/>
    <w:rsid w:val="005E7DFA"/>
    <w:rsid w:val="005F03BD"/>
    <w:rsid w:val="005F312E"/>
    <w:rsid w:val="005F34F6"/>
    <w:rsid w:val="005F41BA"/>
    <w:rsid w:val="005F5317"/>
    <w:rsid w:val="005F6047"/>
    <w:rsid w:val="005F7028"/>
    <w:rsid w:val="0060280A"/>
    <w:rsid w:val="00603434"/>
    <w:rsid w:val="006071C6"/>
    <w:rsid w:val="006072FE"/>
    <w:rsid w:val="00607A4D"/>
    <w:rsid w:val="0061143E"/>
    <w:rsid w:val="00612A3C"/>
    <w:rsid w:val="00614D37"/>
    <w:rsid w:val="00617871"/>
    <w:rsid w:val="00620603"/>
    <w:rsid w:val="00621AE3"/>
    <w:rsid w:val="0062479D"/>
    <w:rsid w:val="006253F5"/>
    <w:rsid w:val="0062555A"/>
    <w:rsid w:val="006267B5"/>
    <w:rsid w:val="006278C4"/>
    <w:rsid w:val="00630D03"/>
    <w:rsid w:val="006312AA"/>
    <w:rsid w:val="00632AF2"/>
    <w:rsid w:val="00632C03"/>
    <w:rsid w:val="006357F5"/>
    <w:rsid w:val="00635B1B"/>
    <w:rsid w:val="00636212"/>
    <w:rsid w:val="00637D2E"/>
    <w:rsid w:val="00637EEE"/>
    <w:rsid w:val="00640510"/>
    <w:rsid w:val="00640D14"/>
    <w:rsid w:val="00642134"/>
    <w:rsid w:val="00642CF0"/>
    <w:rsid w:val="00644962"/>
    <w:rsid w:val="006449B7"/>
    <w:rsid w:val="006458AC"/>
    <w:rsid w:val="00645A66"/>
    <w:rsid w:val="006467DC"/>
    <w:rsid w:val="00646F6C"/>
    <w:rsid w:val="00647DB6"/>
    <w:rsid w:val="00651FB3"/>
    <w:rsid w:val="006532F5"/>
    <w:rsid w:val="00660E0A"/>
    <w:rsid w:val="00662E51"/>
    <w:rsid w:val="00662F39"/>
    <w:rsid w:val="00664C15"/>
    <w:rsid w:val="00672AA8"/>
    <w:rsid w:val="00673AF1"/>
    <w:rsid w:val="006740F1"/>
    <w:rsid w:val="00674137"/>
    <w:rsid w:val="00675C6C"/>
    <w:rsid w:val="00677E76"/>
    <w:rsid w:val="00683CA9"/>
    <w:rsid w:val="00684E55"/>
    <w:rsid w:val="006915D7"/>
    <w:rsid w:val="00691736"/>
    <w:rsid w:val="00694C9D"/>
    <w:rsid w:val="006A15D8"/>
    <w:rsid w:val="006A1B28"/>
    <w:rsid w:val="006A2519"/>
    <w:rsid w:val="006A35E7"/>
    <w:rsid w:val="006A5012"/>
    <w:rsid w:val="006A6277"/>
    <w:rsid w:val="006B2B5B"/>
    <w:rsid w:val="006B5023"/>
    <w:rsid w:val="006B6037"/>
    <w:rsid w:val="006B7E86"/>
    <w:rsid w:val="006C0E66"/>
    <w:rsid w:val="006C0EE8"/>
    <w:rsid w:val="006C62E7"/>
    <w:rsid w:val="006C739E"/>
    <w:rsid w:val="006D1CA6"/>
    <w:rsid w:val="006D40F5"/>
    <w:rsid w:val="006D46FF"/>
    <w:rsid w:val="006D5261"/>
    <w:rsid w:val="006D5CBA"/>
    <w:rsid w:val="006D5E2B"/>
    <w:rsid w:val="006D648C"/>
    <w:rsid w:val="006E3D20"/>
    <w:rsid w:val="006E4FB3"/>
    <w:rsid w:val="006E7887"/>
    <w:rsid w:val="006F1C9E"/>
    <w:rsid w:val="006F2C9C"/>
    <w:rsid w:val="006F3DDF"/>
    <w:rsid w:val="006F4C60"/>
    <w:rsid w:val="00702556"/>
    <w:rsid w:val="00703388"/>
    <w:rsid w:val="007047A1"/>
    <w:rsid w:val="00706670"/>
    <w:rsid w:val="0070721C"/>
    <w:rsid w:val="00710A88"/>
    <w:rsid w:val="00711401"/>
    <w:rsid w:val="00712283"/>
    <w:rsid w:val="00712481"/>
    <w:rsid w:val="00717751"/>
    <w:rsid w:val="00721876"/>
    <w:rsid w:val="00722635"/>
    <w:rsid w:val="0072574D"/>
    <w:rsid w:val="007258EA"/>
    <w:rsid w:val="00732041"/>
    <w:rsid w:val="00732B1A"/>
    <w:rsid w:val="007339FC"/>
    <w:rsid w:val="00735737"/>
    <w:rsid w:val="00736A04"/>
    <w:rsid w:val="00737B5A"/>
    <w:rsid w:val="007417DF"/>
    <w:rsid w:val="00742157"/>
    <w:rsid w:val="007426F2"/>
    <w:rsid w:val="007434C8"/>
    <w:rsid w:val="00744152"/>
    <w:rsid w:val="00744256"/>
    <w:rsid w:val="007503C2"/>
    <w:rsid w:val="00751425"/>
    <w:rsid w:val="00752E7E"/>
    <w:rsid w:val="0075545D"/>
    <w:rsid w:val="007555F9"/>
    <w:rsid w:val="00755699"/>
    <w:rsid w:val="007561C9"/>
    <w:rsid w:val="00762784"/>
    <w:rsid w:val="00763DB1"/>
    <w:rsid w:val="00764BDB"/>
    <w:rsid w:val="00766067"/>
    <w:rsid w:val="00766B83"/>
    <w:rsid w:val="00766FCF"/>
    <w:rsid w:val="0076722F"/>
    <w:rsid w:val="0077176D"/>
    <w:rsid w:val="007728AC"/>
    <w:rsid w:val="007732B1"/>
    <w:rsid w:val="00774538"/>
    <w:rsid w:val="00776F13"/>
    <w:rsid w:val="00780119"/>
    <w:rsid w:val="007811CF"/>
    <w:rsid w:val="00781284"/>
    <w:rsid w:val="00781B4D"/>
    <w:rsid w:val="00781C55"/>
    <w:rsid w:val="00785609"/>
    <w:rsid w:val="0079731A"/>
    <w:rsid w:val="00797891"/>
    <w:rsid w:val="00797B24"/>
    <w:rsid w:val="007A18F9"/>
    <w:rsid w:val="007A1AA9"/>
    <w:rsid w:val="007A3D65"/>
    <w:rsid w:val="007A6F3C"/>
    <w:rsid w:val="007A7395"/>
    <w:rsid w:val="007A758B"/>
    <w:rsid w:val="007A788A"/>
    <w:rsid w:val="007B0549"/>
    <w:rsid w:val="007B0A75"/>
    <w:rsid w:val="007B1CC7"/>
    <w:rsid w:val="007B1E90"/>
    <w:rsid w:val="007B1ECE"/>
    <w:rsid w:val="007B23B1"/>
    <w:rsid w:val="007B3D89"/>
    <w:rsid w:val="007B5FFB"/>
    <w:rsid w:val="007B7622"/>
    <w:rsid w:val="007B76DC"/>
    <w:rsid w:val="007C10AB"/>
    <w:rsid w:val="007C3E10"/>
    <w:rsid w:val="007C7345"/>
    <w:rsid w:val="007C7B3A"/>
    <w:rsid w:val="007D1CC4"/>
    <w:rsid w:val="007D260D"/>
    <w:rsid w:val="007D29D0"/>
    <w:rsid w:val="007D7A75"/>
    <w:rsid w:val="007E16D4"/>
    <w:rsid w:val="007E45D4"/>
    <w:rsid w:val="007F0D88"/>
    <w:rsid w:val="007F1233"/>
    <w:rsid w:val="007F1842"/>
    <w:rsid w:val="007F3FEB"/>
    <w:rsid w:val="007F5C0E"/>
    <w:rsid w:val="007F7BCD"/>
    <w:rsid w:val="0080206C"/>
    <w:rsid w:val="00802ACF"/>
    <w:rsid w:val="00804652"/>
    <w:rsid w:val="00805AE8"/>
    <w:rsid w:val="00806F9F"/>
    <w:rsid w:val="008070D5"/>
    <w:rsid w:val="008115BD"/>
    <w:rsid w:val="0081195C"/>
    <w:rsid w:val="00811E50"/>
    <w:rsid w:val="00812211"/>
    <w:rsid w:val="00812529"/>
    <w:rsid w:val="00814990"/>
    <w:rsid w:val="00814A4E"/>
    <w:rsid w:val="00816C84"/>
    <w:rsid w:val="008229F7"/>
    <w:rsid w:val="0082328B"/>
    <w:rsid w:val="00826916"/>
    <w:rsid w:val="008270E8"/>
    <w:rsid w:val="0082782D"/>
    <w:rsid w:val="00827FA1"/>
    <w:rsid w:val="0083242A"/>
    <w:rsid w:val="00832E12"/>
    <w:rsid w:val="008335D6"/>
    <w:rsid w:val="0083395C"/>
    <w:rsid w:val="008344ED"/>
    <w:rsid w:val="00836AC3"/>
    <w:rsid w:val="00837B9E"/>
    <w:rsid w:val="0084004B"/>
    <w:rsid w:val="00842AD7"/>
    <w:rsid w:val="00843F33"/>
    <w:rsid w:val="00845B26"/>
    <w:rsid w:val="00847B9F"/>
    <w:rsid w:val="00851ED7"/>
    <w:rsid w:val="00852DC8"/>
    <w:rsid w:val="00862F4D"/>
    <w:rsid w:val="008656B8"/>
    <w:rsid w:val="00874653"/>
    <w:rsid w:val="00877469"/>
    <w:rsid w:val="008813AB"/>
    <w:rsid w:val="00882282"/>
    <w:rsid w:val="00884694"/>
    <w:rsid w:val="00886A35"/>
    <w:rsid w:val="00886BAF"/>
    <w:rsid w:val="00891118"/>
    <w:rsid w:val="0089258C"/>
    <w:rsid w:val="008949D5"/>
    <w:rsid w:val="00894D5B"/>
    <w:rsid w:val="0089691F"/>
    <w:rsid w:val="00897F5B"/>
    <w:rsid w:val="008A1441"/>
    <w:rsid w:val="008A28A2"/>
    <w:rsid w:val="008A3147"/>
    <w:rsid w:val="008A34C1"/>
    <w:rsid w:val="008A5336"/>
    <w:rsid w:val="008A7883"/>
    <w:rsid w:val="008B1FAA"/>
    <w:rsid w:val="008B2779"/>
    <w:rsid w:val="008B458C"/>
    <w:rsid w:val="008B4F3D"/>
    <w:rsid w:val="008B678D"/>
    <w:rsid w:val="008B76C1"/>
    <w:rsid w:val="008B7B80"/>
    <w:rsid w:val="008C054E"/>
    <w:rsid w:val="008C1361"/>
    <w:rsid w:val="008D00D3"/>
    <w:rsid w:val="008D0E4B"/>
    <w:rsid w:val="008D19B8"/>
    <w:rsid w:val="008D1DAF"/>
    <w:rsid w:val="008D264D"/>
    <w:rsid w:val="008D2FA8"/>
    <w:rsid w:val="008D53B3"/>
    <w:rsid w:val="008D58DF"/>
    <w:rsid w:val="008D7B5F"/>
    <w:rsid w:val="008E35C1"/>
    <w:rsid w:val="008E57FB"/>
    <w:rsid w:val="008F14BC"/>
    <w:rsid w:val="008F1D73"/>
    <w:rsid w:val="008F3D3A"/>
    <w:rsid w:val="008F70F2"/>
    <w:rsid w:val="008F7194"/>
    <w:rsid w:val="008F7C88"/>
    <w:rsid w:val="009013CB"/>
    <w:rsid w:val="00901E39"/>
    <w:rsid w:val="009043CB"/>
    <w:rsid w:val="00904A36"/>
    <w:rsid w:val="009056B5"/>
    <w:rsid w:val="00906292"/>
    <w:rsid w:val="0090799E"/>
    <w:rsid w:val="00910304"/>
    <w:rsid w:val="0091205E"/>
    <w:rsid w:val="00912252"/>
    <w:rsid w:val="00915073"/>
    <w:rsid w:val="00915333"/>
    <w:rsid w:val="00915335"/>
    <w:rsid w:val="00916FAF"/>
    <w:rsid w:val="009179F7"/>
    <w:rsid w:val="00920F5E"/>
    <w:rsid w:val="00924F46"/>
    <w:rsid w:val="00925843"/>
    <w:rsid w:val="00926902"/>
    <w:rsid w:val="009276F0"/>
    <w:rsid w:val="00935CDC"/>
    <w:rsid w:val="00935EC4"/>
    <w:rsid w:val="0094041D"/>
    <w:rsid w:val="00940430"/>
    <w:rsid w:val="00940AC3"/>
    <w:rsid w:val="00941137"/>
    <w:rsid w:val="0094182D"/>
    <w:rsid w:val="009422EF"/>
    <w:rsid w:val="00943247"/>
    <w:rsid w:val="00946D67"/>
    <w:rsid w:val="00950BFC"/>
    <w:rsid w:val="0095420E"/>
    <w:rsid w:val="009559E4"/>
    <w:rsid w:val="00957EA0"/>
    <w:rsid w:val="00960846"/>
    <w:rsid w:val="00961AD8"/>
    <w:rsid w:val="00961E4D"/>
    <w:rsid w:val="009620E5"/>
    <w:rsid w:val="00966FE3"/>
    <w:rsid w:val="00966FE8"/>
    <w:rsid w:val="0097010C"/>
    <w:rsid w:val="0097196A"/>
    <w:rsid w:val="00972455"/>
    <w:rsid w:val="00974641"/>
    <w:rsid w:val="00975DCE"/>
    <w:rsid w:val="00976E06"/>
    <w:rsid w:val="00977D88"/>
    <w:rsid w:val="00980EC8"/>
    <w:rsid w:val="0098145C"/>
    <w:rsid w:val="009818D6"/>
    <w:rsid w:val="009822FB"/>
    <w:rsid w:val="00985C49"/>
    <w:rsid w:val="00986BF8"/>
    <w:rsid w:val="0099055A"/>
    <w:rsid w:val="00992EE8"/>
    <w:rsid w:val="009951BF"/>
    <w:rsid w:val="00995872"/>
    <w:rsid w:val="009962AE"/>
    <w:rsid w:val="009972E3"/>
    <w:rsid w:val="00997696"/>
    <w:rsid w:val="009A12BB"/>
    <w:rsid w:val="009A2EE0"/>
    <w:rsid w:val="009A4AA7"/>
    <w:rsid w:val="009A7A02"/>
    <w:rsid w:val="009B2DD3"/>
    <w:rsid w:val="009B347E"/>
    <w:rsid w:val="009B5DEE"/>
    <w:rsid w:val="009C2418"/>
    <w:rsid w:val="009C6AB4"/>
    <w:rsid w:val="009C75BC"/>
    <w:rsid w:val="009D128A"/>
    <w:rsid w:val="009D1A3E"/>
    <w:rsid w:val="009D67D7"/>
    <w:rsid w:val="009D7465"/>
    <w:rsid w:val="009D7BF3"/>
    <w:rsid w:val="009E205D"/>
    <w:rsid w:val="009E538C"/>
    <w:rsid w:val="009E7298"/>
    <w:rsid w:val="009E76EF"/>
    <w:rsid w:val="009F0712"/>
    <w:rsid w:val="009F1225"/>
    <w:rsid w:val="009F2375"/>
    <w:rsid w:val="009F2E8B"/>
    <w:rsid w:val="009F3374"/>
    <w:rsid w:val="009F469F"/>
    <w:rsid w:val="009F4F35"/>
    <w:rsid w:val="009F5814"/>
    <w:rsid w:val="009F67FF"/>
    <w:rsid w:val="009F7052"/>
    <w:rsid w:val="009F738F"/>
    <w:rsid w:val="00A01434"/>
    <w:rsid w:val="00A02D40"/>
    <w:rsid w:val="00A07A4C"/>
    <w:rsid w:val="00A07CB8"/>
    <w:rsid w:val="00A10E75"/>
    <w:rsid w:val="00A11A04"/>
    <w:rsid w:val="00A11AE0"/>
    <w:rsid w:val="00A11EBE"/>
    <w:rsid w:val="00A1397A"/>
    <w:rsid w:val="00A15F34"/>
    <w:rsid w:val="00A17906"/>
    <w:rsid w:val="00A22E94"/>
    <w:rsid w:val="00A23D83"/>
    <w:rsid w:val="00A25F13"/>
    <w:rsid w:val="00A30A03"/>
    <w:rsid w:val="00A30FE7"/>
    <w:rsid w:val="00A3353F"/>
    <w:rsid w:val="00A35E10"/>
    <w:rsid w:val="00A37DDB"/>
    <w:rsid w:val="00A400F1"/>
    <w:rsid w:val="00A43CD8"/>
    <w:rsid w:val="00A45F51"/>
    <w:rsid w:val="00A46A09"/>
    <w:rsid w:val="00A47B61"/>
    <w:rsid w:val="00A508A4"/>
    <w:rsid w:val="00A52C36"/>
    <w:rsid w:val="00A542E6"/>
    <w:rsid w:val="00A5440F"/>
    <w:rsid w:val="00A602FD"/>
    <w:rsid w:val="00A63406"/>
    <w:rsid w:val="00A6437B"/>
    <w:rsid w:val="00A665A4"/>
    <w:rsid w:val="00A671F4"/>
    <w:rsid w:val="00A677F5"/>
    <w:rsid w:val="00A67B2A"/>
    <w:rsid w:val="00A7161C"/>
    <w:rsid w:val="00A71BC4"/>
    <w:rsid w:val="00A71C93"/>
    <w:rsid w:val="00A720F1"/>
    <w:rsid w:val="00A72B48"/>
    <w:rsid w:val="00A75A48"/>
    <w:rsid w:val="00A77F9D"/>
    <w:rsid w:val="00A80A97"/>
    <w:rsid w:val="00A81DA6"/>
    <w:rsid w:val="00A84343"/>
    <w:rsid w:val="00A86FC6"/>
    <w:rsid w:val="00A93BCC"/>
    <w:rsid w:val="00A95AE0"/>
    <w:rsid w:val="00A95C12"/>
    <w:rsid w:val="00AA40A2"/>
    <w:rsid w:val="00AB13B9"/>
    <w:rsid w:val="00AB41A6"/>
    <w:rsid w:val="00AB431D"/>
    <w:rsid w:val="00AB4526"/>
    <w:rsid w:val="00AB5164"/>
    <w:rsid w:val="00AB5D75"/>
    <w:rsid w:val="00AC0065"/>
    <w:rsid w:val="00AC310F"/>
    <w:rsid w:val="00AC318A"/>
    <w:rsid w:val="00AC4958"/>
    <w:rsid w:val="00AC5556"/>
    <w:rsid w:val="00AC5813"/>
    <w:rsid w:val="00AC653E"/>
    <w:rsid w:val="00AD0072"/>
    <w:rsid w:val="00AD111A"/>
    <w:rsid w:val="00AD3337"/>
    <w:rsid w:val="00AD4F5D"/>
    <w:rsid w:val="00AD5F40"/>
    <w:rsid w:val="00AD73EC"/>
    <w:rsid w:val="00AE3BDE"/>
    <w:rsid w:val="00AE42C6"/>
    <w:rsid w:val="00AE5AF4"/>
    <w:rsid w:val="00AE793E"/>
    <w:rsid w:val="00AF0F75"/>
    <w:rsid w:val="00AF3368"/>
    <w:rsid w:val="00AF336F"/>
    <w:rsid w:val="00AF349C"/>
    <w:rsid w:val="00AF7365"/>
    <w:rsid w:val="00B018B8"/>
    <w:rsid w:val="00B04438"/>
    <w:rsid w:val="00B04791"/>
    <w:rsid w:val="00B05E79"/>
    <w:rsid w:val="00B069BC"/>
    <w:rsid w:val="00B06EA2"/>
    <w:rsid w:val="00B1432D"/>
    <w:rsid w:val="00B170B0"/>
    <w:rsid w:val="00B2110C"/>
    <w:rsid w:val="00B21FE4"/>
    <w:rsid w:val="00B274FF"/>
    <w:rsid w:val="00B3112D"/>
    <w:rsid w:val="00B33549"/>
    <w:rsid w:val="00B34554"/>
    <w:rsid w:val="00B37738"/>
    <w:rsid w:val="00B424C5"/>
    <w:rsid w:val="00B4266F"/>
    <w:rsid w:val="00B42DD4"/>
    <w:rsid w:val="00B4418A"/>
    <w:rsid w:val="00B452E4"/>
    <w:rsid w:val="00B467EB"/>
    <w:rsid w:val="00B47429"/>
    <w:rsid w:val="00B477D9"/>
    <w:rsid w:val="00B5134B"/>
    <w:rsid w:val="00B572C2"/>
    <w:rsid w:val="00B64C4C"/>
    <w:rsid w:val="00B658C6"/>
    <w:rsid w:val="00B72C01"/>
    <w:rsid w:val="00B72FAB"/>
    <w:rsid w:val="00B7383C"/>
    <w:rsid w:val="00B76ACF"/>
    <w:rsid w:val="00B76DF4"/>
    <w:rsid w:val="00B77946"/>
    <w:rsid w:val="00B80450"/>
    <w:rsid w:val="00B820D3"/>
    <w:rsid w:val="00B8500D"/>
    <w:rsid w:val="00B91FC9"/>
    <w:rsid w:val="00B9254A"/>
    <w:rsid w:val="00B9260B"/>
    <w:rsid w:val="00B929A7"/>
    <w:rsid w:val="00B9329A"/>
    <w:rsid w:val="00B94630"/>
    <w:rsid w:val="00BA0E10"/>
    <w:rsid w:val="00BA2112"/>
    <w:rsid w:val="00BA3543"/>
    <w:rsid w:val="00BA415B"/>
    <w:rsid w:val="00BA735B"/>
    <w:rsid w:val="00BA75BD"/>
    <w:rsid w:val="00BA79A7"/>
    <w:rsid w:val="00BA7A8D"/>
    <w:rsid w:val="00BB084B"/>
    <w:rsid w:val="00BB0ECB"/>
    <w:rsid w:val="00BB2A2A"/>
    <w:rsid w:val="00BB3A0D"/>
    <w:rsid w:val="00BB4859"/>
    <w:rsid w:val="00BB5C16"/>
    <w:rsid w:val="00BB6607"/>
    <w:rsid w:val="00BB77C7"/>
    <w:rsid w:val="00BC3747"/>
    <w:rsid w:val="00BC498A"/>
    <w:rsid w:val="00BC56F7"/>
    <w:rsid w:val="00BC6015"/>
    <w:rsid w:val="00BC75D6"/>
    <w:rsid w:val="00BD343A"/>
    <w:rsid w:val="00BD58F7"/>
    <w:rsid w:val="00BD6BDC"/>
    <w:rsid w:val="00BD7354"/>
    <w:rsid w:val="00BD784D"/>
    <w:rsid w:val="00BE0A1C"/>
    <w:rsid w:val="00BE2620"/>
    <w:rsid w:val="00BE5DE9"/>
    <w:rsid w:val="00BE733B"/>
    <w:rsid w:val="00BE77B0"/>
    <w:rsid w:val="00BF0B20"/>
    <w:rsid w:val="00BF1FDE"/>
    <w:rsid w:val="00BF4C74"/>
    <w:rsid w:val="00BF50D6"/>
    <w:rsid w:val="00BF6825"/>
    <w:rsid w:val="00C0031E"/>
    <w:rsid w:val="00C00DE6"/>
    <w:rsid w:val="00C03670"/>
    <w:rsid w:val="00C036A1"/>
    <w:rsid w:val="00C0509B"/>
    <w:rsid w:val="00C05949"/>
    <w:rsid w:val="00C05F10"/>
    <w:rsid w:val="00C06F41"/>
    <w:rsid w:val="00C11277"/>
    <w:rsid w:val="00C1193F"/>
    <w:rsid w:val="00C121D6"/>
    <w:rsid w:val="00C1247D"/>
    <w:rsid w:val="00C12A79"/>
    <w:rsid w:val="00C16D21"/>
    <w:rsid w:val="00C17ECC"/>
    <w:rsid w:val="00C213B1"/>
    <w:rsid w:val="00C21FA9"/>
    <w:rsid w:val="00C24C9A"/>
    <w:rsid w:val="00C2660C"/>
    <w:rsid w:val="00C267B2"/>
    <w:rsid w:val="00C3204C"/>
    <w:rsid w:val="00C32498"/>
    <w:rsid w:val="00C33662"/>
    <w:rsid w:val="00C339F5"/>
    <w:rsid w:val="00C34585"/>
    <w:rsid w:val="00C34D5C"/>
    <w:rsid w:val="00C35E0A"/>
    <w:rsid w:val="00C4130A"/>
    <w:rsid w:val="00C45D05"/>
    <w:rsid w:val="00C460F7"/>
    <w:rsid w:val="00C54017"/>
    <w:rsid w:val="00C57762"/>
    <w:rsid w:val="00C61533"/>
    <w:rsid w:val="00C621B9"/>
    <w:rsid w:val="00C633EC"/>
    <w:rsid w:val="00C63E7A"/>
    <w:rsid w:val="00C65095"/>
    <w:rsid w:val="00C66F9C"/>
    <w:rsid w:val="00C707CB"/>
    <w:rsid w:val="00C70A5C"/>
    <w:rsid w:val="00C71610"/>
    <w:rsid w:val="00C71C79"/>
    <w:rsid w:val="00C73603"/>
    <w:rsid w:val="00C74552"/>
    <w:rsid w:val="00C75F44"/>
    <w:rsid w:val="00C80B38"/>
    <w:rsid w:val="00C816BF"/>
    <w:rsid w:val="00C826C0"/>
    <w:rsid w:val="00C831D4"/>
    <w:rsid w:val="00C84D49"/>
    <w:rsid w:val="00C854DD"/>
    <w:rsid w:val="00C87484"/>
    <w:rsid w:val="00C90139"/>
    <w:rsid w:val="00C90189"/>
    <w:rsid w:val="00C90650"/>
    <w:rsid w:val="00C94873"/>
    <w:rsid w:val="00C9531F"/>
    <w:rsid w:val="00C959CE"/>
    <w:rsid w:val="00CA0117"/>
    <w:rsid w:val="00CA479B"/>
    <w:rsid w:val="00CA4AA7"/>
    <w:rsid w:val="00CA5785"/>
    <w:rsid w:val="00CA57A8"/>
    <w:rsid w:val="00CA5BA4"/>
    <w:rsid w:val="00CA63A2"/>
    <w:rsid w:val="00CB0207"/>
    <w:rsid w:val="00CB2964"/>
    <w:rsid w:val="00CB40AB"/>
    <w:rsid w:val="00CB462B"/>
    <w:rsid w:val="00CB4AA0"/>
    <w:rsid w:val="00CB5267"/>
    <w:rsid w:val="00CB5A15"/>
    <w:rsid w:val="00CB71AC"/>
    <w:rsid w:val="00CB7338"/>
    <w:rsid w:val="00CC0F81"/>
    <w:rsid w:val="00CC2D0C"/>
    <w:rsid w:val="00CC629B"/>
    <w:rsid w:val="00CC66E5"/>
    <w:rsid w:val="00CC7E3D"/>
    <w:rsid w:val="00CC7E4E"/>
    <w:rsid w:val="00CD21BB"/>
    <w:rsid w:val="00CD34BC"/>
    <w:rsid w:val="00CD3A94"/>
    <w:rsid w:val="00CD5E17"/>
    <w:rsid w:val="00CD7910"/>
    <w:rsid w:val="00CE08EA"/>
    <w:rsid w:val="00CE3523"/>
    <w:rsid w:val="00CE4A84"/>
    <w:rsid w:val="00CE5D77"/>
    <w:rsid w:val="00CE6F72"/>
    <w:rsid w:val="00CF02ED"/>
    <w:rsid w:val="00CF3342"/>
    <w:rsid w:val="00CF40D4"/>
    <w:rsid w:val="00CF50C5"/>
    <w:rsid w:val="00CF79DE"/>
    <w:rsid w:val="00D0473A"/>
    <w:rsid w:val="00D07487"/>
    <w:rsid w:val="00D075FF"/>
    <w:rsid w:val="00D0760F"/>
    <w:rsid w:val="00D07D90"/>
    <w:rsid w:val="00D10036"/>
    <w:rsid w:val="00D115E5"/>
    <w:rsid w:val="00D164A0"/>
    <w:rsid w:val="00D16F74"/>
    <w:rsid w:val="00D21289"/>
    <w:rsid w:val="00D231BE"/>
    <w:rsid w:val="00D23F73"/>
    <w:rsid w:val="00D24419"/>
    <w:rsid w:val="00D25EC3"/>
    <w:rsid w:val="00D2708B"/>
    <w:rsid w:val="00D302F5"/>
    <w:rsid w:val="00D31C2F"/>
    <w:rsid w:val="00D35691"/>
    <w:rsid w:val="00D37C38"/>
    <w:rsid w:val="00D42662"/>
    <w:rsid w:val="00D45082"/>
    <w:rsid w:val="00D458DD"/>
    <w:rsid w:val="00D45915"/>
    <w:rsid w:val="00D46212"/>
    <w:rsid w:val="00D4672B"/>
    <w:rsid w:val="00D47F8C"/>
    <w:rsid w:val="00D50663"/>
    <w:rsid w:val="00D50F8F"/>
    <w:rsid w:val="00D52D8D"/>
    <w:rsid w:val="00D5469F"/>
    <w:rsid w:val="00D546FE"/>
    <w:rsid w:val="00D575C9"/>
    <w:rsid w:val="00D57907"/>
    <w:rsid w:val="00D60905"/>
    <w:rsid w:val="00D62834"/>
    <w:rsid w:val="00D70428"/>
    <w:rsid w:val="00D708B3"/>
    <w:rsid w:val="00D70E8C"/>
    <w:rsid w:val="00D75220"/>
    <w:rsid w:val="00D809AC"/>
    <w:rsid w:val="00D81554"/>
    <w:rsid w:val="00D816C1"/>
    <w:rsid w:val="00D85C28"/>
    <w:rsid w:val="00D85C4B"/>
    <w:rsid w:val="00D878E7"/>
    <w:rsid w:val="00D911DF"/>
    <w:rsid w:val="00D913E1"/>
    <w:rsid w:val="00D9185C"/>
    <w:rsid w:val="00D970C8"/>
    <w:rsid w:val="00D97D71"/>
    <w:rsid w:val="00DA0EF3"/>
    <w:rsid w:val="00DA11A9"/>
    <w:rsid w:val="00DA2A25"/>
    <w:rsid w:val="00DA3DBF"/>
    <w:rsid w:val="00DA5B71"/>
    <w:rsid w:val="00DA5CF5"/>
    <w:rsid w:val="00DA7A84"/>
    <w:rsid w:val="00DB01F4"/>
    <w:rsid w:val="00DB11F9"/>
    <w:rsid w:val="00DB3EC4"/>
    <w:rsid w:val="00DB64FD"/>
    <w:rsid w:val="00DB7BAD"/>
    <w:rsid w:val="00DC0DE3"/>
    <w:rsid w:val="00DC1B20"/>
    <w:rsid w:val="00DC2D1A"/>
    <w:rsid w:val="00DC3E2F"/>
    <w:rsid w:val="00DC5CA9"/>
    <w:rsid w:val="00DC7746"/>
    <w:rsid w:val="00DD012E"/>
    <w:rsid w:val="00DD09B3"/>
    <w:rsid w:val="00DD31D8"/>
    <w:rsid w:val="00DE0264"/>
    <w:rsid w:val="00DE1A1E"/>
    <w:rsid w:val="00DE2F32"/>
    <w:rsid w:val="00DE3B52"/>
    <w:rsid w:val="00DE7714"/>
    <w:rsid w:val="00DF045A"/>
    <w:rsid w:val="00DF2C32"/>
    <w:rsid w:val="00DF52CA"/>
    <w:rsid w:val="00DF7307"/>
    <w:rsid w:val="00E000CE"/>
    <w:rsid w:val="00E003C5"/>
    <w:rsid w:val="00E00520"/>
    <w:rsid w:val="00E00E65"/>
    <w:rsid w:val="00E01536"/>
    <w:rsid w:val="00E018E9"/>
    <w:rsid w:val="00E022B8"/>
    <w:rsid w:val="00E03249"/>
    <w:rsid w:val="00E03728"/>
    <w:rsid w:val="00E0381C"/>
    <w:rsid w:val="00E0538F"/>
    <w:rsid w:val="00E11C7A"/>
    <w:rsid w:val="00E11DD9"/>
    <w:rsid w:val="00E12305"/>
    <w:rsid w:val="00E151E1"/>
    <w:rsid w:val="00E15C17"/>
    <w:rsid w:val="00E17337"/>
    <w:rsid w:val="00E17A93"/>
    <w:rsid w:val="00E25BFA"/>
    <w:rsid w:val="00E33AF6"/>
    <w:rsid w:val="00E35AD2"/>
    <w:rsid w:val="00E37D09"/>
    <w:rsid w:val="00E456B6"/>
    <w:rsid w:val="00E45795"/>
    <w:rsid w:val="00E547CF"/>
    <w:rsid w:val="00E57389"/>
    <w:rsid w:val="00E65E12"/>
    <w:rsid w:val="00E660E2"/>
    <w:rsid w:val="00E678ED"/>
    <w:rsid w:val="00E71136"/>
    <w:rsid w:val="00E72004"/>
    <w:rsid w:val="00E72E72"/>
    <w:rsid w:val="00E73412"/>
    <w:rsid w:val="00E75C93"/>
    <w:rsid w:val="00E808A5"/>
    <w:rsid w:val="00E839C6"/>
    <w:rsid w:val="00E85D4D"/>
    <w:rsid w:val="00E86747"/>
    <w:rsid w:val="00E9078F"/>
    <w:rsid w:val="00E91C06"/>
    <w:rsid w:val="00E91C0D"/>
    <w:rsid w:val="00E949DC"/>
    <w:rsid w:val="00E94FA9"/>
    <w:rsid w:val="00EA008A"/>
    <w:rsid w:val="00EA04CA"/>
    <w:rsid w:val="00EA0E06"/>
    <w:rsid w:val="00EA23EB"/>
    <w:rsid w:val="00EA3D5E"/>
    <w:rsid w:val="00EA4976"/>
    <w:rsid w:val="00EA6E43"/>
    <w:rsid w:val="00EB0F64"/>
    <w:rsid w:val="00EB249C"/>
    <w:rsid w:val="00EB5B80"/>
    <w:rsid w:val="00EC08BD"/>
    <w:rsid w:val="00EC3196"/>
    <w:rsid w:val="00EC3BBC"/>
    <w:rsid w:val="00EC40DA"/>
    <w:rsid w:val="00EC4536"/>
    <w:rsid w:val="00EC4A0D"/>
    <w:rsid w:val="00EC4DD2"/>
    <w:rsid w:val="00EC4E21"/>
    <w:rsid w:val="00ED0D6A"/>
    <w:rsid w:val="00ED267C"/>
    <w:rsid w:val="00EE10C6"/>
    <w:rsid w:val="00EE284A"/>
    <w:rsid w:val="00EE378E"/>
    <w:rsid w:val="00EE3CB7"/>
    <w:rsid w:val="00EE79B1"/>
    <w:rsid w:val="00EF07C7"/>
    <w:rsid w:val="00EF0FE4"/>
    <w:rsid w:val="00EF1B3D"/>
    <w:rsid w:val="00EF3AD9"/>
    <w:rsid w:val="00EF60BC"/>
    <w:rsid w:val="00EF68EA"/>
    <w:rsid w:val="00EF7064"/>
    <w:rsid w:val="00F03801"/>
    <w:rsid w:val="00F0483F"/>
    <w:rsid w:val="00F0587D"/>
    <w:rsid w:val="00F06230"/>
    <w:rsid w:val="00F0742D"/>
    <w:rsid w:val="00F10000"/>
    <w:rsid w:val="00F10F62"/>
    <w:rsid w:val="00F11AA0"/>
    <w:rsid w:val="00F11ABB"/>
    <w:rsid w:val="00F12D7B"/>
    <w:rsid w:val="00F12F73"/>
    <w:rsid w:val="00F14BB9"/>
    <w:rsid w:val="00F1758D"/>
    <w:rsid w:val="00F2012B"/>
    <w:rsid w:val="00F20558"/>
    <w:rsid w:val="00F20911"/>
    <w:rsid w:val="00F20971"/>
    <w:rsid w:val="00F22843"/>
    <w:rsid w:val="00F22D3F"/>
    <w:rsid w:val="00F2391E"/>
    <w:rsid w:val="00F23DAB"/>
    <w:rsid w:val="00F24CA8"/>
    <w:rsid w:val="00F31FBD"/>
    <w:rsid w:val="00F33661"/>
    <w:rsid w:val="00F33EA0"/>
    <w:rsid w:val="00F3441B"/>
    <w:rsid w:val="00F37044"/>
    <w:rsid w:val="00F37802"/>
    <w:rsid w:val="00F43B49"/>
    <w:rsid w:val="00F5002F"/>
    <w:rsid w:val="00F50248"/>
    <w:rsid w:val="00F510F0"/>
    <w:rsid w:val="00F6283C"/>
    <w:rsid w:val="00F6476B"/>
    <w:rsid w:val="00F64E0D"/>
    <w:rsid w:val="00F65495"/>
    <w:rsid w:val="00F657DA"/>
    <w:rsid w:val="00F6671E"/>
    <w:rsid w:val="00F708BD"/>
    <w:rsid w:val="00F71CD6"/>
    <w:rsid w:val="00F72C97"/>
    <w:rsid w:val="00F73967"/>
    <w:rsid w:val="00F74595"/>
    <w:rsid w:val="00F801FB"/>
    <w:rsid w:val="00F80590"/>
    <w:rsid w:val="00F811DD"/>
    <w:rsid w:val="00F8213E"/>
    <w:rsid w:val="00F82914"/>
    <w:rsid w:val="00F851E0"/>
    <w:rsid w:val="00F86E9E"/>
    <w:rsid w:val="00F87A20"/>
    <w:rsid w:val="00F92487"/>
    <w:rsid w:val="00F92FBA"/>
    <w:rsid w:val="00F93AA7"/>
    <w:rsid w:val="00F93FE5"/>
    <w:rsid w:val="00F95DCB"/>
    <w:rsid w:val="00F966F8"/>
    <w:rsid w:val="00F96D37"/>
    <w:rsid w:val="00F97564"/>
    <w:rsid w:val="00FA3238"/>
    <w:rsid w:val="00FA3BED"/>
    <w:rsid w:val="00FA49A8"/>
    <w:rsid w:val="00FA4A2A"/>
    <w:rsid w:val="00FA5BAF"/>
    <w:rsid w:val="00FA68CA"/>
    <w:rsid w:val="00FA6B10"/>
    <w:rsid w:val="00FA7FD9"/>
    <w:rsid w:val="00FB0A66"/>
    <w:rsid w:val="00FB27F2"/>
    <w:rsid w:val="00FB4CD5"/>
    <w:rsid w:val="00FB7424"/>
    <w:rsid w:val="00FB7DCC"/>
    <w:rsid w:val="00FC2843"/>
    <w:rsid w:val="00FC34CF"/>
    <w:rsid w:val="00FC3E86"/>
    <w:rsid w:val="00FC450E"/>
    <w:rsid w:val="00FC4676"/>
    <w:rsid w:val="00FC6B22"/>
    <w:rsid w:val="00FC6DF7"/>
    <w:rsid w:val="00FD1075"/>
    <w:rsid w:val="00FD5223"/>
    <w:rsid w:val="00FD56A7"/>
    <w:rsid w:val="00FD587D"/>
    <w:rsid w:val="00FD6B5B"/>
    <w:rsid w:val="00FD6C10"/>
    <w:rsid w:val="00FE0E1D"/>
    <w:rsid w:val="00FE171D"/>
    <w:rsid w:val="00FE1D8B"/>
    <w:rsid w:val="00FE3EAF"/>
    <w:rsid w:val="00FE6A98"/>
    <w:rsid w:val="00FE6B4B"/>
    <w:rsid w:val="00FE7CAC"/>
    <w:rsid w:val="00FF3562"/>
    <w:rsid w:val="00FF4488"/>
    <w:rsid w:val="00FF538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5:chartTrackingRefBased/>
  <w15:docId w15:val="{456A97B4-B283-4C15-B8D5-E197E86D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60"/>
    <w:pPr>
      <w:spacing w:after="200" w:line="276" w:lineRule="auto"/>
      <w:jc w:val="both"/>
    </w:pPr>
    <w:rPr>
      <w:rFonts w:ascii="Arial" w:eastAsia="Times New Roman" w:hAnsi="Arial"/>
      <w:sz w:val="28"/>
      <w:szCs w:val="22"/>
      <w:lang w:val="es-ES" w:eastAsia="es-ES"/>
    </w:rPr>
  </w:style>
  <w:style w:type="paragraph" w:styleId="Ttulo1">
    <w:name w:val="heading 1"/>
    <w:basedOn w:val="Normal"/>
    <w:next w:val="Normal"/>
    <w:link w:val="Ttulo1Car"/>
    <w:uiPriority w:val="9"/>
    <w:qFormat/>
    <w:rsid w:val="00781284"/>
    <w:pPr>
      <w:keepNext/>
      <w:keepLines/>
      <w:spacing w:before="480" w:after="0"/>
      <w:outlineLvl w:val="0"/>
    </w:pPr>
    <w:rPr>
      <w:b/>
      <w:bCs/>
      <w:szCs w:val="28"/>
      <w:u w:val="single"/>
      <w:lang w:val="x-none"/>
    </w:rPr>
  </w:style>
  <w:style w:type="paragraph" w:styleId="Ttulo2">
    <w:name w:val="heading 2"/>
    <w:basedOn w:val="Normal"/>
    <w:next w:val="Normal"/>
    <w:link w:val="Ttulo2Car"/>
    <w:uiPriority w:val="9"/>
    <w:unhideWhenUsed/>
    <w:qFormat/>
    <w:rsid w:val="00394154"/>
    <w:pPr>
      <w:keepNext/>
      <w:spacing w:before="240" w:after="60"/>
      <w:outlineLvl w:val="1"/>
    </w:pPr>
    <w:rPr>
      <w:rFonts w:ascii="Cambria" w:hAnsi="Cambria"/>
      <w:b/>
      <w:bCs/>
      <w:i/>
      <w:iCs/>
      <w:szCs w:val="28"/>
    </w:rPr>
  </w:style>
  <w:style w:type="paragraph" w:styleId="Ttulo4">
    <w:name w:val="heading 4"/>
    <w:basedOn w:val="Normal"/>
    <w:next w:val="Normal"/>
    <w:link w:val="Ttulo4Car"/>
    <w:uiPriority w:val="9"/>
    <w:semiHidden/>
    <w:unhideWhenUsed/>
    <w:qFormat/>
    <w:rsid w:val="00B467EB"/>
    <w:pPr>
      <w:keepNext/>
      <w:spacing w:before="240" w:after="60"/>
      <w:outlineLvl w:val="3"/>
    </w:pPr>
    <w:rPr>
      <w:rFonts w:ascii="Calibri" w:hAnsi="Calibri"/>
      <w:b/>
      <w:bCs/>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1AA0"/>
    <w:pPr>
      <w:ind w:left="720"/>
      <w:contextualSpacing/>
    </w:pPr>
    <w:rPr>
      <w:rFonts w:ascii="Calibri" w:eastAsia="Calibri" w:hAnsi="Calibri"/>
      <w:szCs w:val="20"/>
      <w:lang w:val="x-none" w:eastAsia="x-none"/>
    </w:rPr>
  </w:style>
  <w:style w:type="character" w:customStyle="1" w:styleId="PrrafodelistaCar">
    <w:name w:val="Párrafo de lista Car"/>
    <w:link w:val="Prrafodelista"/>
    <w:uiPriority w:val="34"/>
    <w:rsid w:val="00F11AA0"/>
    <w:rPr>
      <w:rFonts w:ascii="Calibri" w:eastAsia="Calibri" w:hAnsi="Calibri" w:cs="Times New Roman"/>
      <w:sz w:val="28"/>
    </w:rPr>
  </w:style>
  <w:style w:type="paragraph" w:styleId="NormalWeb">
    <w:name w:val="Normal (Web)"/>
    <w:basedOn w:val="Normal"/>
    <w:uiPriority w:val="99"/>
    <w:unhideWhenUsed/>
    <w:rsid w:val="00781284"/>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tlid-translation">
    <w:name w:val="tlid-translation"/>
    <w:rsid w:val="00781284"/>
  </w:style>
  <w:style w:type="character" w:customStyle="1" w:styleId="Ttulo1Car">
    <w:name w:val="Título 1 Car"/>
    <w:link w:val="Ttulo1"/>
    <w:uiPriority w:val="9"/>
    <w:rsid w:val="00781284"/>
    <w:rPr>
      <w:rFonts w:ascii="Arial" w:eastAsia="Times New Roman" w:hAnsi="Arial" w:cs="Times New Roman"/>
      <w:b/>
      <w:bCs/>
      <w:sz w:val="28"/>
      <w:szCs w:val="28"/>
      <w:u w:val="single"/>
      <w:lang w:eastAsia="es-ES"/>
    </w:rPr>
  </w:style>
  <w:style w:type="character" w:styleId="Hipervnculo">
    <w:name w:val="Hyperlink"/>
    <w:uiPriority w:val="99"/>
    <w:unhideWhenUsed/>
    <w:rsid w:val="00781284"/>
    <w:rPr>
      <w:color w:val="0000FF"/>
      <w:u w:val="single"/>
    </w:rPr>
  </w:style>
  <w:style w:type="character" w:customStyle="1" w:styleId="ilfuvd">
    <w:name w:val="ilfuvd"/>
    <w:basedOn w:val="Fuentedeprrafopredeter"/>
    <w:rsid w:val="00781284"/>
  </w:style>
  <w:style w:type="paragraph" w:styleId="Textosinformato">
    <w:name w:val="Plain Text"/>
    <w:basedOn w:val="Normal"/>
    <w:link w:val="TextosinformatoCar"/>
    <w:uiPriority w:val="99"/>
    <w:unhideWhenUsed/>
    <w:rsid w:val="00254C28"/>
    <w:pPr>
      <w:spacing w:after="0" w:line="240" w:lineRule="auto"/>
    </w:pPr>
    <w:rPr>
      <w:rFonts w:ascii="Calibri" w:eastAsia="Calibri" w:hAnsi="Calibri"/>
      <w:szCs w:val="21"/>
      <w:lang w:val="es-ES_tradnl" w:eastAsia="x-none"/>
    </w:rPr>
  </w:style>
  <w:style w:type="character" w:customStyle="1" w:styleId="TextosinformatoCar">
    <w:name w:val="Texto sin formato Car"/>
    <w:link w:val="Textosinformato"/>
    <w:uiPriority w:val="99"/>
    <w:rsid w:val="00254C28"/>
    <w:rPr>
      <w:rFonts w:ascii="Calibri" w:hAnsi="Calibri" w:cs="Consolas"/>
      <w:sz w:val="28"/>
      <w:szCs w:val="21"/>
      <w:lang w:val="es-ES_tradnl"/>
    </w:rPr>
  </w:style>
  <w:style w:type="character" w:styleId="Refdecomentario">
    <w:name w:val="annotation reference"/>
    <w:uiPriority w:val="99"/>
    <w:semiHidden/>
    <w:unhideWhenUsed/>
    <w:rsid w:val="00217E57"/>
    <w:rPr>
      <w:sz w:val="16"/>
      <w:szCs w:val="16"/>
    </w:rPr>
  </w:style>
  <w:style w:type="paragraph" w:styleId="Textocomentario">
    <w:name w:val="annotation text"/>
    <w:basedOn w:val="Normal"/>
    <w:link w:val="TextocomentarioCar"/>
    <w:uiPriority w:val="99"/>
    <w:semiHidden/>
    <w:unhideWhenUsed/>
    <w:rsid w:val="00217E57"/>
    <w:pPr>
      <w:spacing w:line="240" w:lineRule="auto"/>
    </w:pPr>
    <w:rPr>
      <w:sz w:val="20"/>
      <w:szCs w:val="20"/>
      <w:lang w:val="x-none"/>
    </w:rPr>
  </w:style>
  <w:style w:type="character" w:customStyle="1" w:styleId="TextocomentarioCar">
    <w:name w:val="Texto comentario Car"/>
    <w:link w:val="Textocomentario"/>
    <w:uiPriority w:val="99"/>
    <w:semiHidden/>
    <w:rsid w:val="00217E57"/>
    <w:rPr>
      <w:rFonts w:ascii="Arial" w:eastAsia="Times New Roman" w:hAnsi="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17E57"/>
    <w:rPr>
      <w:b/>
      <w:bCs/>
    </w:rPr>
  </w:style>
  <w:style w:type="character" w:customStyle="1" w:styleId="AsuntodelcomentarioCar">
    <w:name w:val="Asunto del comentario Car"/>
    <w:link w:val="Asuntodelcomentario"/>
    <w:uiPriority w:val="99"/>
    <w:semiHidden/>
    <w:rsid w:val="00217E57"/>
    <w:rPr>
      <w:rFonts w:ascii="Arial" w:eastAsia="Times New Roman" w:hAnsi="Arial"/>
      <w:b/>
      <w:bCs/>
      <w:sz w:val="20"/>
      <w:szCs w:val="20"/>
      <w:lang w:eastAsia="es-ES"/>
    </w:rPr>
  </w:style>
  <w:style w:type="paragraph" w:styleId="Textodeglobo">
    <w:name w:val="Balloon Text"/>
    <w:basedOn w:val="Normal"/>
    <w:link w:val="TextodegloboCar"/>
    <w:uiPriority w:val="99"/>
    <w:semiHidden/>
    <w:unhideWhenUsed/>
    <w:rsid w:val="00217E57"/>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217E57"/>
    <w:rPr>
      <w:rFonts w:ascii="Tahoma" w:eastAsia="Times New Roman" w:hAnsi="Tahoma" w:cs="Tahoma"/>
      <w:sz w:val="16"/>
      <w:szCs w:val="16"/>
      <w:lang w:eastAsia="es-ES"/>
    </w:rPr>
  </w:style>
  <w:style w:type="paragraph" w:styleId="Sinespaciado">
    <w:name w:val="No Spacing"/>
    <w:uiPriority w:val="1"/>
    <w:qFormat/>
    <w:rsid w:val="0084004B"/>
    <w:rPr>
      <w:sz w:val="22"/>
      <w:szCs w:val="22"/>
      <w:lang w:val="es-ES" w:eastAsia="en-US"/>
    </w:rPr>
  </w:style>
  <w:style w:type="paragraph" w:customStyle="1" w:styleId="Sinespaciado1">
    <w:name w:val="Sin espaciado1"/>
    <w:next w:val="Sinespaciado"/>
    <w:uiPriority w:val="1"/>
    <w:qFormat/>
    <w:rsid w:val="00FE6A98"/>
    <w:rPr>
      <w:rFonts w:eastAsia="Times New Roman"/>
      <w:sz w:val="22"/>
      <w:szCs w:val="22"/>
      <w:lang w:val="es-ES" w:eastAsia="es-ES"/>
    </w:rPr>
  </w:style>
  <w:style w:type="paragraph" w:styleId="Textoindependiente2">
    <w:name w:val="Body Text 2"/>
    <w:basedOn w:val="Normal"/>
    <w:link w:val="Textoindependiente2Car"/>
    <w:rsid w:val="00C1247D"/>
    <w:pPr>
      <w:spacing w:after="120" w:line="480" w:lineRule="auto"/>
      <w:jc w:val="left"/>
    </w:pPr>
    <w:rPr>
      <w:rFonts w:ascii="Times New Roman" w:hAnsi="Times New Roman"/>
      <w:sz w:val="24"/>
      <w:szCs w:val="24"/>
      <w:lang w:val="x-none"/>
    </w:rPr>
  </w:style>
  <w:style w:type="character" w:customStyle="1" w:styleId="Textoindependiente2Car">
    <w:name w:val="Texto independiente 2 Car"/>
    <w:link w:val="Textoindependiente2"/>
    <w:rsid w:val="00C1247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43CD8"/>
    <w:pPr>
      <w:tabs>
        <w:tab w:val="center" w:pos="4252"/>
        <w:tab w:val="right" w:pos="8504"/>
      </w:tabs>
      <w:spacing w:after="0" w:line="240" w:lineRule="auto"/>
      <w:jc w:val="left"/>
    </w:pPr>
    <w:rPr>
      <w:rFonts w:ascii="Times New Roman" w:hAnsi="Times New Roman"/>
      <w:sz w:val="24"/>
      <w:szCs w:val="24"/>
      <w:lang w:val="x-none" w:eastAsia="es-ES_tradnl"/>
    </w:rPr>
  </w:style>
  <w:style w:type="character" w:customStyle="1" w:styleId="EncabezadoCar">
    <w:name w:val="Encabezado Car"/>
    <w:link w:val="Encabezado"/>
    <w:uiPriority w:val="99"/>
    <w:rsid w:val="00A43CD8"/>
    <w:rPr>
      <w:rFonts w:ascii="Times New Roman" w:eastAsia="Times New Roman" w:hAnsi="Times New Roman" w:cs="Times New Roman"/>
      <w:sz w:val="24"/>
      <w:szCs w:val="24"/>
      <w:lang w:eastAsia="es-ES_tradnl"/>
    </w:rPr>
  </w:style>
  <w:style w:type="character" w:styleId="Textoennegrita">
    <w:name w:val="Strong"/>
    <w:uiPriority w:val="22"/>
    <w:qFormat/>
    <w:rsid w:val="00A43CD8"/>
    <w:rPr>
      <w:b/>
      <w:bCs/>
    </w:rPr>
  </w:style>
  <w:style w:type="character" w:customStyle="1" w:styleId="Ttulo2Car">
    <w:name w:val="Título 2 Car"/>
    <w:link w:val="Ttulo2"/>
    <w:uiPriority w:val="9"/>
    <w:rsid w:val="00394154"/>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uiPriority w:val="99"/>
    <w:semiHidden/>
    <w:unhideWhenUsed/>
    <w:rsid w:val="000958A2"/>
    <w:pPr>
      <w:spacing w:after="120"/>
    </w:pPr>
  </w:style>
  <w:style w:type="character" w:customStyle="1" w:styleId="TextoindependienteCar">
    <w:name w:val="Texto independiente Car"/>
    <w:link w:val="Textoindependiente"/>
    <w:uiPriority w:val="99"/>
    <w:semiHidden/>
    <w:rsid w:val="000958A2"/>
    <w:rPr>
      <w:rFonts w:ascii="Arial" w:eastAsia="Times New Roman" w:hAnsi="Arial"/>
      <w:sz w:val="28"/>
      <w:szCs w:val="22"/>
      <w:lang w:val="es-ES" w:eastAsia="es-ES"/>
    </w:rPr>
  </w:style>
  <w:style w:type="paragraph" w:styleId="Lista2">
    <w:name w:val="List 2"/>
    <w:basedOn w:val="Normal"/>
    <w:rsid w:val="000958A2"/>
    <w:pPr>
      <w:spacing w:after="0" w:line="240" w:lineRule="auto"/>
      <w:ind w:left="566" w:hanging="283"/>
      <w:jc w:val="left"/>
    </w:pPr>
    <w:rPr>
      <w:rFonts w:ascii="Times New Roman" w:hAnsi="Times New Roman"/>
      <w:sz w:val="24"/>
      <w:szCs w:val="24"/>
    </w:rPr>
  </w:style>
  <w:style w:type="character" w:customStyle="1" w:styleId="st">
    <w:name w:val="st"/>
    <w:rsid w:val="00E85D4D"/>
  </w:style>
  <w:style w:type="paragraph" w:customStyle="1" w:styleId="Default">
    <w:name w:val="Default"/>
    <w:uiPriority w:val="99"/>
    <w:rsid w:val="00504E8C"/>
    <w:pPr>
      <w:autoSpaceDE w:val="0"/>
      <w:autoSpaceDN w:val="0"/>
      <w:adjustRightInd w:val="0"/>
    </w:pPr>
    <w:rPr>
      <w:rFonts w:ascii="Arial" w:hAnsi="Arial" w:cs="Arial"/>
      <w:color w:val="000000"/>
      <w:sz w:val="24"/>
      <w:szCs w:val="24"/>
      <w:lang w:val="en-US" w:eastAsia="en-US"/>
    </w:rPr>
  </w:style>
  <w:style w:type="paragraph" w:styleId="HTMLconformatoprevio">
    <w:name w:val="HTML Preformatted"/>
    <w:basedOn w:val="Normal"/>
    <w:link w:val="HTMLconformatoprevioCar"/>
    <w:uiPriority w:val="99"/>
    <w:unhideWhenUsed/>
    <w:rsid w:val="008C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8C054E"/>
    <w:rPr>
      <w:rFonts w:ascii="Courier New" w:eastAsia="Times New Roman" w:hAnsi="Courier New" w:cs="Courier New"/>
    </w:rPr>
  </w:style>
  <w:style w:type="character" w:customStyle="1" w:styleId="textexposedshow">
    <w:name w:val="text_exposed_show"/>
    <w:rsid w:val="008C054E"/>
  </w:style>
  <w:style w:type="character" w:customStyle="1" w:styleId="shorttext">
    <w:name w:val="short_text"/>
    <w:rsid w:val="008C054E"/>
  </w:style>
  <w:style w:type="paragraph" w:styleId="Piedepgina">
    <w:name w:val="footer"/>
    <w:basedOn w:val="Normal"/>
    <w:link w:val="PiedepginaCar"/>
    <w:uiPriority w:val="99"/>
    <w:unhideWhenUsed/>
    <w:rsid w:val="008C054E"/>
    <w:pPr>
      <w:tabs>
        <w:tab w:val="center" w:pos="4252"/>
        <w:tab w:val="right" w:pos="8504"/>
      </w:tabs>
    </w:pPr>
    <w:rPr>
      <w:lang w:val="x-none" w:eastAsia="x-none"/>
    </w:rPr>
  </w:style>
  <w:style w:type="character" w:customStyle="1" w:styleId="PiedepginaCar">
    <w:name w:val="Pie de página Car"/>
    <w:link w:val="Piedepgina"/>
    <w:uiPriority w:val="99"/>
    <w:rsid w:val="008C054E"/>
    <w:rPr>
      <w:rFonts w:ascii="Arial" w:eastAsia="Times New Roman" w:hAnsi="Arial"/>
      <w:sz w:val="28"/>
      <w:szCs w:val="22"/>
    </w:rPr>
  </w:style>
  <w:style w:type="paragraph" w:styleId="TtulodeTDC">
    <w:name w:val="TOC Heading"/>
    <w:basedOn w:val="Ttulo1"/>
    <w:next w:val="Normal"/>
    <w:uiPriority w:val="39"/>
    <w:unhideWhenUsed/>
    <w:qFormat/>
    <w:rsid w:val="00E91C0D"/>
    <w:pPr>
      <w:jc w:val="left"/>
      <w:outlineLvl w:val="9"/>
    </w:pPr>
    <w:rPr>
      <w:rFonts w:ascii="Cambria" w:hAnsi="Cambria"/>
      <w:color w:val="365F91"/>
      <w:u w:val="none"/>
      <w:lang w:val="es-ES"/>
    </w:rPr>
  </w:style>
  <w:style w:type="paragraph" w:styleId="TDC1">
    <w:name w:val="toc 1"/>
    <w:basedOn w:val="Normal"/>
    <w:next w:val="Normal"/>
    <w:autoRedefine/>
    <w:uiPriority w:val="39"/>
    <w:unhideWhenUsed/>
    <w:rsid w:val="00BB77C7"/>
    <w:pPr>
      <w:tabs>
        <w:tab w:val="right" w:leader="dot" w:pos="9397"/>
      </w:tabs>
    </w:pPr>
    <w:rPr>
      <w:b/>
      <w:bCs/>
      <w:noProof/>
      <w:lang w:val="ru-RU"/>
    </w:rPr>
  </w:style>
  <w:style w:type="paragraph" w:styleId="TDC2">
    <w:name w:val="toc 2"/>
    <w:basedOn w:val="Normal"/>
    <w:next w:val="Normal"/>
    <w:autoRedefine/>
    <w:uiPriority w:val="39"/>
    <w:unhideWhenUsed/>
    <w:rsid w:val="003968CC"/>
    <w:pPr>
      <w:tabs>
        <w:tab w:val="right" w:leader="dot" w:pos="9356"/>
      </w:tabs>
      <w:ind w:left="280"/>
    </w:pPr>
  </w:style>
  <w:style w:type="table" w:styleId="Listaclara-nfasis1">
    <w:name w:val="Light List Accent 1"/>
    <w:basedOn w:val="Tablanormal"/>
    <w:uiPriority w:val="61"/>
    <w:rsid w:val="002B05F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4Car">
    <w:name w:val="Título 4 Car"/>
    <w:link w:val="Ttulo4"/>
    <w:uiPriority w:val="9"/>
    <w:semiHidden/>
    <w:rsid w:val="00B467EB"/>
    <w:rPr>
      <w:rFonts w:ascii="Calibri" w:eastAsia="Times New Roman" w:hAnsi="Calibri" w:cs="Times New Roman"/>
      <w:b/>
      <w:bCs/>
      <w:sz w:val="28"/>
      <w:szCs w:val="28"/>
    </w:rPr>
  </w:style>
  <w:style w:type="character" w:styleId="nfasis">
    <w:name w:val="Emphasis"/>
    <w:basedOn w:val="Fuentedeprrafopredeter"/>
    <w:uiPriority w:val="20"/>
    <w:qFormat/>
    <w:rsid w:val="00175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321">
      <w:bodyDiv w:val="1"/>
      <w:marLeft w:val="0"/>
      <w:marRight w:val="0"/>
      <w:marTop w:val="0"/>
      <w:marBottom w:val="0"/>
      <w:divBdr>
        <w:top w:val="none" w:sz="0" w:space="0" w:color="auto"/>
        <w:left w:val="none" w:sz="0" w:space="0" w:color="auto"/>
        <w:bottom w:val="none" w:sz="0" w:space="0" w:color="auto"/>
        <w:right w:val="none" w:sz="0" w:space="0" w:color="auto"/>
      </w:divBdr>
    </w:div>
    <w:div w:id="47533034">
      <w:bodyDiv w:val="1"/>
      <w:marLeft w:val="0"/>
      <w:marRight w:val="0"/>
      <w:marTop w:val="0"/>
      <w:marBottom w:val="0"/>
      <w:divBdr>
        <w:top w:val="none" w:sz="0" w:space="0" w:color="auto"/>
        <w:left w:val="none" w:sz="0" w:space="0" w:color="auto"/>
        <w:bottom w:val="none" w:sz="0" w:space="0" w:color="auto"/>
        <w:right w:val="none" w:sz="0" w:space="0" w:color="auto"/>
      </w:divBdr>
    </w:div>
    <w:div w:id="53435680">
      <w:bodyDiv w:val="1"/>
      <w:marLeft w:val="0"/>
      <w:marRight w:val="0"/>
      <w:marTop w:val="0"/>
      <w:marBottom w:val="0"/>
      <w:divBdr>
        <w:top w:val="none" w:sz="0" w:space="0" w:color="auto"/>
        <w:left w:val="none" w:sz="0" w:space="0" w:color="auto"/>
        <w:bottom w:val="none" w:sz="0" w:space="0" w:color="auto"/>
        <w:right w:val="none" w:sz="0" w:space="0" w:color="auto"/>
      </w:divBdr>
    </w:div>
    <w:div w:id="174153076">
      <w:bodyDiv w:val="1"/>
      <w:marLeft w:val="0"/>
      <w:marRight w:val="0"/>
      <w:marTop w:val="0"/>
      <w:marBottom w:val="0"/>
      <w:divBdr>
        <w:top w:val="none" w:sz="0" w:space="0" w:color="auto"/>
        <w:left w:val="none" w:sz="0" w:space="0" w:color="auto"/>
        <w:bottom w:val="none" w:sz="0" w:space="0" w:color="auto"/>
        <w:right w:val="none" w:sz="0" w:space="0" w:color="auto"/>
      </w:divBdr>
    </w:div>
    <w:div w:id="206793556">
      <w:bodyDiv w:val="1"/>
      <w:marLeft w:val="0"/>
      <w:marRight w:val="0"/>
      <w:marTop w:val="0"/>
      <w:marBottom w:val="0"/>
      <w:divBdr>
        <w:top w:val="none" w:sz="0" w:space="0" w:color="auto"/>
        <w:left w:val="none" w:sz="0" w:space="0" w:color="auto"/>
        <w:bottom w:val="none" w:sz="0" w:space="0" w:color="auto"/>
        <w:right w:val="none" w:sz="0" w:space="0" w:color="auto"/>
      </w:divBdr>
    </w:div>
    <w:div w:id="259070854">
      <w:bodyDiv w:val="1"/>
      <w:marLeft w:val="0"/>
      <w:marRight w:val="0"/>
      <w:marTop w:val="0"/>
      <w:marBottom w:val="0"/>
      <w:divBdr>
        <w:top w:val="none" w:sz="0" w:space="0" w:color="auto"/>
        <w:left w:val="none" w:sz="0" w:space="0" w:color="auto"/>
        <w:bottom w:val="none" w:sz="0" w:space="0" w:color="auto"/>
        <w:right w:val="none" w:sz="0" w:space="0" w:color="auto"/>
      </w:divBdr>
    </w:div>
    <w:div w:id="261769289">
      <w:bodyDiv w:val="1"/>
      <w:marLeft w:val="0"/>
      <w:marRight w:val="0"/>
      <w:marTop w:val="0"/>
      <w:marBottom w:val="0"/>
      <w:divBdr>
        <w:top w:val="none" w:sz="0" w:space="0" w:color="auto"/>
        <w:left w:val="none" w:sz="0" w:space="0" w:color="auto"/>
        <w:bottom w:val="none" w:sz="0" w:space="0" w:color="auto"/>
        <w:right w:val="none" w:sz="0" w:space="0" w:color="auto"/>
      </w:divBdr>
    </w:div>
    <w:div w:id="280721859">
      <w:bodyDiv w:val="1"/>
      <w:marLeft w:val="0"/>
      <w:marRight w:val="0"/>
      <w:marTop w:val="0"/>
      <w:marBottom w:val="0"/>
      <w:divBdr>
        <w:top w:val="none" w:sz="0" w:space="0" w:color="auto"/>
        <w:left w:val="none" w:sz="0" w:space="0" w:color="auto"/>
        <w:bottom w:val="none" w:sz="0" w:space="0" w:color="auto"/>
        <w:right w:val="none" w:sz="0" w:space="0" w:color="auto"/>
      </w:divBdr>
    </w:div>
    <w:div w:id="319578294">
      <w:bodyDiv w:val="1"/>
      <w:marLeft w:val="0"/>
      <w:marRight w:val="0"/>
      <w:marTop w:val="0"/>
      <w:marBottom w:val="0"/>
      <w:divBdr>
        <w:top w:val="none" w:sz="0" w:space="0" w:color="auto"/>
        <w:left w:val="none" w:sz="0" w:space="0" w:color="auto"/>
        <w:bottom w:val="none" w:sz="0" w:space="0" w:color="auto"/>
        <w:right w:val="none" w:sz="0" w:space="0" w:color="auto"/>
      </w:divBdr>
    </w:div>
    <w:div w:id="330765477">
      <w:bodyDiv w:val="1"/>
      <w:marLeft w:val="0"/>
      <w:marRight w:val="0"/>
      <w:marTop w:val="0"/>
      <w:marBottom w:val="0"/>
      <w:divBdr>
        <w:top w:val="none" w:sz="0" w:space="0" w:color="auto"/>
        <w:left w:val="none" w:sz="0" w:space="0" w:color="auto"/>
        <w:bottom w:val="none" w:sz="0" w:space="0" w:color="auto"/>
        <w:right w:val="none" w:sz="0" w:space="0" w:color="auto"/>
      </w:divBdr>
    </w:div>
    <w:div w:id="344594509">
      <w:bodyDiv w:val="1"/>
      <w:marLeft w:val="0"/>
      <w:marRight w:val="0"/>
      <w:marTop w:val="0"/>
      <w:marBottom w:val="0"/>
      <w:divBdr>
        <w:top w:val="none" w:sz="0" w:space="0" w:color="auto"/>
        <w:left w:val="none" w:sz="0" w:space="0" w:color="auto"/>
        <w:bottom w:val="none" w:sz="0" w:space="0" w:color="auto"/>
        <w:right w:val="none" w:sz="0" w:space="0" w:color="auto"/>
      </w:divBdr>
    </w:div>
    <w:div w:id="348023605">
      <w:bodyDiv w:val="1"/>
      <w:marLeft w:val="0"/>
      <w:marRight w:val="0"/>
      <w:marTop w:val="0"/>
      <w:marBottom w:val="0"/>
      <w:divBdr>
        <w:top w:val="none" w:sz="0" w:space="0" w:color="auto"/>
        <w:left w:val="none" w:sz="0" w:space="0" w:color="auto"/>
        <w:bottom w:val="none" w:sz="0" w:space="0" w:color="auto"/>
        <w:right w:val="none" w:sz="0" w:space="0" w:color="auto"/>
      </w:divBdr>
    </w:div>
    <w:div w:id="521894146">
      <w:bodyDiv w:val="1"/>
      <w:marLeft w:val="0"/>
      <w:marRight w:val="0"/>
      <w:marTop w:val="0"/>
      <w:marBottom w:val="0"/>
      <w:divBdr>
        <w:top w:val="none" w:sz="0" w:space="0" w:color="auto"/>
        <w:left w:val="none" w:sz="0" w:space="0" w:color="auto"/>
        <w:bottom w:val="none" w:sz="0" w:space="0" w:color="auto"/>
        <w:right w:val="none" w:sz="0" w:space="0" w:color="auto"/>
      </w:divBdr>
    </w:div>
    <w:div w:id="680277047">
      <w:bodyDiv w:val="1"/>
      <w:marLeft w:val="0"/>
      <w:marRight w:val="0"/>
      <w:marTop w:val="0"/>
      <w:marBottom w:val="0"/>
      <w:divBdr>
        <w:top w:val="none" w:sz="0" w:space="0" w:color="auto"/>
        <w:left w:val="none" w:sz="0" w:space="0" w:color="auto"/>
        <w:bottom w:val="none" w:sz="0" w:space="0" w:color="auto"/>
        <w:right w:val="none" w:sz="0" w:space="0" w:color="auto"/>
      </w:divBdr>
    </w:div>
    <w:div w:id="689572639">
      <w:bodyDiv w:val="1"/>
      <w:marLeft w:val="0"/>
      <w:marRight w:val="0"/>
      <w:marTop w:val="0"/>
      <w:marBottom w:val="0"/>
      <w:divBdr>
        <w:top w:val="none" w:sz="0" w:space="0" w:color="auto"/>
        <w:left w:val="none" w:sz="0" w:space="0" w:color="auto"/>
        <w:bottom w:val="none" w:sz="0" w:space="0" w:color="auto"/>
        <w:right w:val="none" w:sz="0" w:space="0" w:color="auto"/>
      </w:divBdr>
    </w:div>
    <w:div w:id="743768267">
      <w:bodyDiv w:val="1"/>
      <w:marLeft w:val="0"/>
      <w:marRight w:val="0"/>
      <w:marTop w:val="0"/>
      <w:marBottom w:val="0"/>
      <w:divBdr>
        <w:top w:val="none" w:sz="0" w:space="0" w:color="auto"/>
        <w:left w:val="none" w:sz="0" w:space="0" w:color="auto"/>
        <w:bottom w:val="none" w:sz="0" w:space="0" w:color="auto"/>
        <w:right w:val="none" w:sz="0" w:space="0" w:color="auto"/>
      </w:divBdr>
    </w:div>
    <w:div w:id="780296626">
      <w:bodyDiv w:val="1"/>
      <w:marLeft w:val="0"/>
      <w:marRight w:val="0"/>
      <w:marTop w:val="0"/>
      <w:marBottom w:val="0"/>
      <w:divBdr>
        <w:top w:val="none" w:sz="0" w:space="0" w:color="auto"/>
        <w:left w:val="none" w:sz="0" w:space="0" w:color="auto"/>
        <w:bottom w:val="none" w:sz="0" w:space="0" w:color="auto"/>
        <w:right w:val="none" w:sz="0" w:space="0" w:color="auto"/>
      </w:divBdr>
    </w:div>
    <w:div w:id="860630113">
      <w:bodyDiv w:val="1"/>
      <w:marLeft w:val="0"/>
      <w:marRight w:val="0"/>
      <w:marTop w:val="0"/>
      <w:marBottom w:val="0"/>
      <w:divBdr>
        <w:top w:val="none" w:sz="0" w:space="0" w:color="auto"/>
        <w:left w:val="none" w:sz="0" w:space="0" w:color="auto"/>
        <w:bottom w:val="none" w:sz="0" w:space="0" w:color="auto"/>
        <w:right w:val="none" w:sz="0" w:space="0" w:color="auto"/>
      </w:divBdr>
    </w:div>
    <w:div w:id="975646295">
      <w:bodyDiv w:val="1"/>
      <w:marLeft w:val="0"/>
      <w:marRight w:val="0"/>
      <w:marTop w:val="0"/>
      <w:marBottom w:val="0"/>
      <w:divBdr>
        <w:top w:val="none" w:sz="0" w:space="0" w:color="auto"/>
        <w:left w:val="none" w:sz="0" w:space="0" w:color="auto"/>
        <w:bottom w:val="none" w:sz="0" w:space="0" w:color="auto"/>
        <w:right w:val="none" w:sz="0" w:space="0" w:color="auto"/>
      </w:divBdr>
    </w:div>
    <w:div w:id="1142700158">
      <w:bodyDiv w:val="1"/>
      <w:marLeft w:val="0"/>
      <w:marRight w:val="0"/>
      <w:marTop w:val="0"/>
      <w:marBottom w:val="0"/>
      <w:divBdr>
        <w:top w:val="none" w:sz="0" w:space="0" w:color="auto"/>
        <w:left w:val="none" w:sz="0" w:space="0" w:color="auto"/>
        <w:bottom w:val="none" w:sz="0" w:space="0" w:color="auto"/>
        <w:right w:val="none" w:sz="0" w:space="0" w:color="auto"/>
      </w:divBdr>
    </w:div>
    <w:div w:id="1196314712">
      <w:bodyDiv w:val="1"/>
      <w:marLeft w:val="0"/>
      <w:marRight w:val="0"/>
      <w:marTop w:val="0"/>
      <w:marBottom w:val="0"/>
      <w:divBdr>
        <w:top w:val="none" w:sz="0" w:space="0" w:color="auto"/>
        <w:left w:val="none" w:sz="0" w:space="0" w:color="auto"/>
        <w:bottom w:val="none" w:sz="0" w:space="0" w:color="auto"/>
        <w:right w:val="none" w:sz="0" w:space="0" w:color="auto"/>
      </w:divBdr>
    </w:div>
    <w:div w:id="1201240794">
      <w:bodyDiv w:val="1"/>
      <w:marLeft w:val="0"/>
      <w:marRight w:val="0"/>
      <w:marTop w:val="0"/>
      <w:marBottom w:val="0"/>
      <w:divBdr>
        <w:top w:val="none" w:sz="0" w:space="0" w:color="auto"/>
        <w:left w:val="none" w:sz="0" w:space="0" w:color="auto"/>
        <w:bottom w:val="none" w:sz="0" w:space="0" w:color="auto"/>
        <w:right w:val="none" w:sz="0" w:space="0" w:color="auto"/>
      </w:divBdr>
    </w:div>
    <w:div w:id="1203788750">
      <w:bodyDiv w:val="1"/>
      <w:marLeft w:val="0"/>
      <w:marRight w:val="0"/>
      <w:marTop w:val="0"/>
      <w:marBottom w:val="0"/>
      <w:divBdr>
        <w:top w:val="none" w:sz="0" w:space="0" w:color="auto"/>
        <w:left w:val="none" w:sz="0" w:space="0" w:color="auto"/>
        <w:bottom w:val="none" w:sz="0" w:space="0" w:color="auto"/>
        <w:right w:val="none" w:sz="0" w:space="0" w:color="auto"/>
      </w:divBdr>
    </w:div>
    <w:div w:id="1248808965">
      <w:bodyDiv w:val="1"/>
      <w:marLeft w:val="0"/>
      <w:marRight w:val="0"/>
      <w:marTop w:val="0"/>
      <w:marBottom w:val="0"/>
      <w:divBdr>
        <w:top w:val="none" w:sz="0" w:space="0" w:color="auto"/>
        <w:left w:val="none" w:sz="0" w:space="0" w:color="auto"/>
        <w:bottom w:val="none" w:sz="0" w:space="0" w:color="auto"/>
        <w:right w:val="none" w:sz="0" w:space="0" w:color="auto"/>
      </w:divBdr>
    </w:div>
    <w:div w:id="1251693082">
      <w:bodyDiv w:val="1"/>
      <w:marLeft w:val="0"/>
      <w:marRight w:val="0"/>
      <w:marTop w:val="0"/>
      <w:marBottom w:val="0"/>
      <w:divBdr>
        <w:top w:val="none" w:sz="0" w:space="0" w:color="auto"/>
        <w:left w:val="none" w:sz="0" w:space="0" w:color="auto"/>
        <w:bottom w:val="none" w:sz="0" w:space="0" w:color="auto"/>
        <w:right w:val="none" w:sz="0" w:space="0" w:color="auto"/>
      </w:divBdr>
    </w:div>
    <w:div w:id="1262639499">
      <w:bodyDiv w:val="1"/>
      <w:marLeft w:val="0"/>
      <w:marRight w:val="0"/>
      <w:marTop w:val="0"/>
      <w:marBottom w:val="0"/>
      <w:divBdr>
        <w:top w:val="none" w:sz="0" w:space="0" w:color="auto"/>
        <w:left w:val="none" w:sz="0" w:space="0" w:color="auto"/>
        <w:bottom w:val="none" w:sz="0" w:space="0" w:color="auto"/>
        <w:right w:val="none" w:sz="0" w:space="0" w:color="auto"/>
      </w:divBdr>
    </w:div>
    <w:div w:id="1312246841">
      <w:bodyDiv w:val="1"/>
      <w:marLeft w:val="0"/>
      <w:marRight w:val="0"/>
      <w:marTop w:val="0"/>
      <w:marBottom w:val="0"/>
      <w:divBdr>
        <w:top w:val="none" w:sz="0" w:space="0" w:color="auto"/>
        <w:left w:val="none" w:sz="0" w:space="0" w:color="auto"/>
        <w:bottom w:val="none" w:sz="0" w:space="0" w:color="auto"/>
        <w:right w:val="none" w:sz="0" w:space="0" w:color="auto"/>
      </w:divBdr>
    </w:div>
    <w:div w:id="1350333726">
      <w:bodyDiv w:val="1"/>
      <w:marLeft w:val="0"/>
      <w:marRight w:val="0"/>
      <w:marTop w:val="0"/>
      <w:marBottom w:val="0"/>
      <w:divBdr>
        <w:top w:val="none" w:sz="0" w:space="0" w:color="auto"/>
        <w:left w:val="none" w:sz="0" w:space="0" w:color="auto"/>
        <w:bottom w:val="none" w:sz="0" w:space="0" w:color="auto"/>
        <w:right w:val="none" w:sz="0" w:space="0" w:color="auto"/>
      </w:divBdr>
    </w:div>
    <w:div w:id="1366448361">
      <w:bodyDiv w:val="1"/>
      <w:marLeft w:val="0"/>
      <w:marRight w:val="0"/>
      <w:marTop w:val="0"/>
      <w:marBottom w:val="0"/>
      <w:divBdr>
        <w:top w:val="none" w:sz="0" w:space="0" w:color="auto"/>
        <w:left w:val="none" w:sz="0" w:space="0" w:color="auto"/>
        <w:bottom w:val="none" w:sz="0" w:space="0" w:color="auto"/>
        <w:right w:val="none" w:sz="0" w:space="0" w:color="auto"/>
      </w:divBdr>
    </w:div>
    <w:div w:id="1382510386">
      <w:bodyDiv w:val="1"/>
      <w:marLeft w:val="0"/>
      <w:marRight w:val="0"/>
      <w:marTop w:val="0"/>
      <w:marBottom w:val="0"/>
      <w:divBdr>
        <w:top w:val="none" w:sz="0" w:space="0" w:color="auto"/>
        <w:left w:val="none" w:sz="0" w:space="0" w:color="auto"/>
        <w:bottom w:val="none" w:sz="0" w:space="0" w:color="auto"/>
        <w:right w:val="none" w:sz="0" w:space="0" w:color="auto"/>
      </w:divBdr>
    </w:div>
    <w:div w:id="1479498405">
      <w:bodyDiv w:val="1"/>
      <w:marLeft w:val="0"/>
      <w:marRight w:val="0"/>
      <w:marTop w:val="0"/>
      <w:marBottom w:val="0"/>
      <w:divBdr>
        <w:top w:val="none" w:sz="0" w:space="0" w:color="auto"/>
        <w:left w:val="none" w:sz="0" w:space="0" w:color="auto"/>
        <w:bottom w:val="none" w:sz="0" w:space="0" w:color="auto"/>
        <w:right w:val="none" w:sz="0" w:space="0" w:color="auto"/>
      </w:divBdr>
    </w:div>
    <w:div w:id="1503352309">
      <w:bodyDiv w:val="1"/>
      <w:marLeft w:val="0"/>
      <w:marRight w:val="0"/>
      <w:marTop w:val="0"/>
      <w:marBottom w:val="0"/>
      <w:divBdr>
        <w:top w:val="none" w:sz="0" w:space="0" w:color="auto"/>
        <w:left w:val="none" w:sz="0" w:space="0" w:color="auto"/>
        <w:bottom w:val="none" w:sz="0" w:space="0" w:color="auto"/>
        <w:right w:val="none" w:sz="0" w:space="0" w:color="auto"/>
      </w:divBdr>
    </w:div>
    <w:div w:id="1547987790">
      <w:bodyDiv w:val="1"/>
      <w:marLeft w:val="0"/>
      <w:marRight w:val="0"/>
      <w:marTop w:val="0"/>
      <w:marBottom w:val="0"/>
      <w:divBdr>
        <w:top w:val="none" w:sz="0" w:space="0" w:color="auto"/>
        <w:left w:val="none" w:sz="0" w:space="0" w:color="auto"/>
        <w:bottom w:val="none" w:sz="0" w:space="0" w:color="auto"/>
        <w:right w:val="none" w:sz="0" w:space="0" w:color="auto"/>
      </w:divBdr>
    </w:div>
    <w:div w:id="1561597124">
      <w:bodyDiv w:val="1"/>
      <w:marLeft w:val="0"/>
      <w:marRight w:val="0"/>
      <w:marTop w:val="0"/>
      <w:marBottom w:val="0"/>
      <w:divBdr>
        <w:top w:val="none" w:sz="0" w:space="0" w:color="auto"/>
        <w:left w:val="none" w:sz="0" w:space="0" w:color="auto"/>
        <w:bottom w:val="none" w:sz="0" w:space="0" w:color="auto"/>
        <w:right w:val="none" w:sz="0" w:space="0" w:color="auto"/>
      </w:divBdr>
    </w:div>
    <w:div w:id="1633053478">
      <w:bodyDiv w:val="1"/>
      <w:marLeft w:val="0"/>
      <w:marRight w:val="0"/>
      <w:marTop w:val="0"/>
      <w:marBottom w:val="0"/>
      <w:divBdr>
        <w:top w:val="none" w:sz="0" w:space="0" w:color="auto"/>
        <w:left w:val="none" w:sz="0" w:space="0" w:color="auto"/>
        <w:bottom w:val="none" w:sz="0" w:space="0" w:color="auto"/>
        <w:right w:val="none" w:sz="0" w:space="0" w:color="auto"/>
      </w:divBdr>
    </w:div>
    <w:div w:id="1698385028">
      <w:bodyDiv w:val="1"/>
      <w:marLeft w:val="0"/>
      <w:marRight w:val="0"/>
      <w:marTop w:val="0"/>
      <w:marBottom w:val="0"/>
      <w:divBdr>
        <w:top w:val="none" w:sz="0" w:space="0" w:color="auto"/>
        <w:left w:val="none" w:sz="0" w:space="0" w:color="auto"/>
        <w:bottom w:val="none" w:sz="0" w:space="0" w:color="auto"/>
        <w:right w:val="none" w:sz="0" w:space="0" w:color="auto"/>
      </w:divBdr>
    </w:div>
    <w:div w:id="1717927498">
      <w:bodyDiv w:val="1"/>
      <w:marLeft w:val="0"/>
      <w:marRight w:val="0"/>
      <w:marTop w:val="0"/>
      <w:marBottom w:val="0"/>
      <w:divBdr>
        <w:top w:val="none" w:sz="0" w:space="0" w:color="auto"/>
        <w:left w:val="none" w:sz="0" w:space="0" w:color="auto"/>
        <w:bottom w:val="none" w:sz="0" w:space="0" w:color="auto"/>
        <w:right w:val="none" w:sz="0" w:space="0" w:color="auto"/>
      </w:divBdr>
    </w:div>
    <w:div w:id="1797791348">
      <w:bodyDiv w:val="1"/>
      <w:marLeft w:val="0"/>
      <w:marRight w:val="0"/>
      <w:marTop w:val="0"/>
      <w:marBottom w:val="0"/>
      <w:divBdr>
        <w:top w:val="none" w:sz="0" w:space="0" w:color="auto"/>
        <w:left w:val="none" w:sz="0" w:space="0" w:color="auto"/>
        <w:bottom w:val="none" w:sz="0" w:space="0" w:color="auto"/>
        <w:right w:val="none" w:sz="0" w:space="0" w:color="auto"/>
      </w:divBdr>
    </w:div>
    <w:div w:id="1852640723">
      <w:bodyDiv w:val="1"/>
      <w:marLeft w:val="0"/>
      <w:marRight w:val="0"/>
      <w:marTop w:val="0"/>
      <w:marBottom w:val="0"/>
      <w:divBdr>
        <w:top w:val="none" w:sz="0" w:space="0" w:color="auto"/>
        <w:left w:val="none" w:sz="0" w:space="0" w:color="auto"/>
        <w:bottom w:val="none" w:sz="0" w:space="0" w:color="auto"/>
        <w:right w:val="none" w:sz="0" w:space="0" w:color="auto"/>
      </w:divBdr>
    </w:div>
    <w:div w:id="1859584896">
      <w:bodyDiv w:val="1"/>
      <w:marLeft w:val="0"/>
      <w:marRight w:val="0"/>
      <w:marTop w:val="0"/>
      <w:marBottom w:val="0"/>
      <w:divBdr>
        <w:top w:val="none" w:sz="0" w:space="0" w:color="auto"/>
        <w:left w:val="none" w:sz="0" w:space="0" w:color="auto"/>
        <w:bottom w:val="none" w:sz="0" w:space="0" w:color="auto"/>
        <w:right w:val="none" w:sz="0" w:space="0" w:color="auto"/>
      </w:divBdr>
    </w:div>
    <w:div w:id="1862548926">
      <w:bodyDiv w:val="1"/>
      <w:marLeft w:val="0"/>
      <w:marRight w:val="0"/>
      <w:marTop w:val="0"/>
      <w:marBottom w:val="0"/>
      <w:divBdr>
        <w:top w:val="none" w:sz="0" w:space="0" w:color="auto"/>
        <w:left w:val="none" w:sz="0" w:space="0" w:color="auto"/>
        <w:bottom w:val="none" w:sz="0" w:space="0" w:color="auto"/>
        <w:right w:val="none" w:sz="0" w:space="0" w:color="auto"/>
      </w:divBdr>
    </w:div>
    <w:div w:id="1863662917">
      <w:bodyDiv w:val="1"/>
      <w:marLeft w:val="0"/>
      <w:marRight w:val="0"/>
      <w:marTop w:val="0"/>
      <w:marBottom w:val="0"/>
      <w:divBdr>
        <w:top w:val="none" w:sz="0" w:space="0" w:color="auto"/>
        <w:left w:val="none" w:sz="0" w:space="0" w:color="auto"/>
        <w:bottom w:val="none" w:sz="0" w:space="0" w:color="auto"/>
        <w:right w:val="none" w:sz="0" w:space="0" w:color="auto"/>
      </w:divBdr>
    </w:div>
    <w:div w:id="1943299786">
      <w:bodyDiv w:val="1"/>
      <w:marLeft w:val="0"/>
      <w:marRight w:val="0"/>
      <w:marTop w:val="0"/>
      <w:marBottom w:val="0"/>
      <w:divBdr>
        <w:top w:val="none" w:sz="0" w:space="0" w:color="auto"/>
        <w:left w:val="none" w:sz="0" w:space="0" w:color="auto"/>
        <w:bottom w:val="none" w:sz="0" w:space="0" w:color="auto"/>
        <w:right w:val="none" w:sz="0" w:space="0" w:color="auto"/>
      </w:divBdr>
    </w:div>
    <w:div w:id="1945258181">
      <w:bodyDiv w:val="1"/>
      <w:marLeft w:val="0"/>
      <w:marRight w:val="0"/>
      <w:marTop w:val="0"/>
      <w:marBottom w:val="0"/>
      <w:divBdr>
        <w:top w:val="none" w:sz="0" w:space="0" w:color="auto"/>
        <w:left w:val="none" w:sz="0" w:space="0" w:color="auto"/>
        <w:bottom w:val="none" w:sz="0" w:space="0" w:color="auto"/>
        <w:right w:val="none" w:sz="0" w:space="0" w:color="auto"/>
      </w:divBdr>
    </w:div>
    <w:div w:id="1972903436">
      <w:bodyDiv w:val="1"/>
      <w:marLeft w:val="0"/>
      <w:marRight w:val="0"/>
      <w:marTop w:val="0"/>
      <w:marBottom w:val="0"/>
      <w:divBdr>
        <w:top w:val="none" w:sz="0" w:space="0" w:color="auto"/>
        <w:left w:val="none" w:sz="0" w:space="0" w:color="auto"/>
        <w:bottom w:val="none" w:sz="0" w:space="0" w:color="auto"/>
        <w:right w:val="none" w:sz="0" w:space="0" w:color="auto"/>
      </w:divBdr>
    </w:div>
    <w:div w:id="2114131376">
      <w:bodyDiv w:val="1"/>
      <w:marLeft w:val="0"/>
      <w:marRight w:val="0"/>
      <w:marTop w:val="0"/>
      <w:marBottom w:val="0"/>
      <w:divBdr>
        <w:top w:val="none" w:sz="0" w:space="0" w:color="auto"/>
        <w:left w:val="none" w:sz="0" w:space="0" w:color="auto"/>
        <w:bottom w:val="none" w:sz="0" w:space="0" w:color="auto"/>
        <w:right w:val="none" w:sz="0" w:space="0" w:color="auto"/>
      </w:divBdr>
      <w:divsChild>
        <w:div w:id="402609425">
          <w:marLeft w:val="0"/>
          <w:marRight w:val="0"/>
          <w:marTop w:val="0"/>
          <w:marBottom w:val="0"/>
          <w:divBdr>
            <w:top w:val="none" w:sz="0" w:space="0" w:color="auto"/>
            <w:left w:val="none" w:sz="0" w:space="0" w:color="auto"/>
            <w:bottom w:val="none" w:sz="0" w:space="0" w:color="auto"/>
            <w:right w:val="none" w:sz="0" w:space="0" w:color="auto"/>
          </w:divBdr>
          <w:divsChild>
            <w:div w:id="1820686118">
              <w:marLeft w:val="0"/>
              <w:marRight w:val="0"/>
              <w:marTop w:val="0"/>
              <w:marBottom w:val="0"/>
              <w:divBdr>
                <w:top w:val="none" w:sz="0" w:space="0" w:color="auto"/>
                <w:left w:val="none" w:sz="0" w:space="0" w:color="auto"/>
                <w:bottom w:val="none" w:sz="0" w:space="0" w:color="auto"/>
                <w:right w:val="none" w:sz="0" w:space="0" w:color="auto"/>
              </w:divBdr>
              <w:divsChild>
                <w:div w:id="1147817111">
                  <w:marLeft w:val="0"/>
                  <w:marRight w:val="0"/>
                  <w:marTop w:val="0"/>
                  <w:marBottom w:val="0"/>
                  <w:divBdr>
                    <w:top w:val="none" w:sz="0" w:space="0" w:color="auto"/>
                    <w:left w:val="none" w:sz="0" w:space="0" w:color="auto"/>
                    <w:bottom w:val="none" w:sz="0" w:space="0" w:color="auto"/>
                    <w:right w:val="none" w:sz="0" w:space="0" w:color="auto"/>
                  </w:divBdr>
                  <w:divsChild>
                    <w:div w:id="2900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56534">
      <w:bodyDiv w:val="1"/>
      <w:marLeft w:val="0"/>
      <w:marRight w:val="0"/>
      <w:marTop w:val="0"/>
      <w:marBottom w:val="0"/>
      <w:divBdr>
        <w:top w:val="none" w:sz="0" w:space="0" w:color="auto"/>
        <w:left w:val="none" w:sz="0" w:space="0" w:color="auto"/>
        <w:bottom w:val="none" w:sz="0" w:space="0" w:color="auto"/>
        <w:right w:val="none" w:sz="0" w:space="0" w:color="auto"/>
      </w:divBdr>
    </w:div>
    <w:div w:id="21336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esal.adobeconnect.com/defaulteventtempl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D%D0%B3%D0%BB%D0%B8%D0%B9%D1%81%D0%BA%D0%B8%D0%B9_%D1%8F%D0%B7%D1%8B%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1%82%D0%BE%D0%B2%D0%B0%D1%8F_%D1%81%D0%B2%D1%8F%D0%B7%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6%D0%B8%D1%84%D1%80%D0%BE%D0%B2%D0%B0%D1%8F_%D1%81%D0%B2%D1%8F%D0%B7%D1%8C" TargetMode="External"/><Relationship Id="rId4" Type="http://schemas.openxmlformats.org/officeDocument/2006/relationships/settings" Target="settings.xml"/><Relationship Id="rId9" Type="http://schemas.openxmlformats.org/officeDocument/2006/relationships/hyperlink" Target="https://ru.wikipedia.org/wiki/%D0%A1%D1%82%D0%B0%D0%BD%D0%B4%D0%B0%D1%80%D1%8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DA68-5860-4FE7-881B-457873BB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5907</TotalTime>
  <Pages>58</Pages>
  <Words>17272</Words>
  <Characters>116414</Characters>
  <Application>Microsoft Office Word</Application>
  <DocSecurity>0</DocSecurity>
  <Lines>2282</Lines>
  <Paragraphs>454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133232</CharactersWithSpaces>
  <SharedDoc>false</SharedDoc>
  <HLinks>
    <vt:vector size="120" baseType="variant">
      <vt:variant>
        <vt:i4>851990</vt:i4>
      </vt:variant>
      <vt:variant>
        <vt:i4>114</vt:i4>
      </vt:variant>
      <vt:variant>
        <vt:i4>0</vt:i4>
      </vt:variant>
      <vt:variant>
        <vt:i4>5</vt:i4>
      </vt:variant>
      <vt:variant>
        <vt:lpwstr>https://riesal.adobeconnect.com/defaulteventtemplate/</vt:lpwstr>
      </vt:variant>
      <vt:variant>
        <vt:lpwstr/>
      </vt:variant>
      <vt:variant>
        <vt:i4>2490449</vt:i4>
      </vt:variant>
      <vt:variant>
        <vt:i4>111</vt:i4>
      </vt:variant>
      <vt:variant>
        <vt:i4>0</vt:i4>
      </vt:variant>
      <vt:variant>
        <vt:i4>5</vt:i4>
      </vt:variant>
      <vt:variant>
        <vt:lpwstr>https://es.wikipedia.org/wiki/Ventilaci%C3%B3n_pulmonar</vt:lpwstr>
      </vt:variant>
      <vt:variant>
        <vt:lpwstr/>
      </vt:variant>
      <vt:variant>
        <vt:i4>3080195</vt:i4>
      </vt:variant>
      <vt:variant>
        <vt:i4>104</vt:i4>
      </vt:variant>
      <vt:variant>
        <vt:i4>0</vt:i4>
      </vt:variant>
      <vt:variant>
        <vt:i4>5</vt:i4>
      </vt:variant>
      <vt:variant>
        <vt:lpwstr/>
      </vt:variant>
      <vt:variant>
        <vt:lpwstr>_Toc8994254</vt:lpwstr>
      </vt:variant>
      <vt:variant>
        <vt:i4>3080195</vt:i4>
      </vt:variant>
      <vt:variant>
        <vt:i4>98</vt:i4>
      </vt:variant>
      <vt:variant>
        <vt:i4>0</vt:i4>
      </vt:variant>
      <vt:variant>
        <vt:i4>5</vt:i4>
      </vt:variant>
      <vt:variant>
        <vt:lpwstr/>
      </vt:variant>
      <vt:variant>
        <vt:lpwstr>_Toc8994253</vt:lpwstr>
      </vt:variant>
      <vt:variant>
        <vt:i4>3080195</vt:i4>
      </vt:variant>
      <vt:variant>
        <vt:i4>92</vt:i4>
      </vt:variant>
      <vt:variant>
        <vt:i4>0</vt:i4>
      </vt:variant>
      <vt:variant>
        <vt:i4>5</vt:i4>
      </vt:variant>
      <vt:variant>
        <vt:lpwstr/>
      </vt:variant>
      <vt:variant>
        <vt:lpwstr>_Toc8994252</vt:lpwstr>
      </vt:variant>
      <vt:variant>
        <vt:i4>3080195</vt:i4>
      </vt:variant>
      <vt:variant>
        <vt:i4>86</vt:i4>
      </vt:variant>
      <vt:variant>
        <vt:i4>0</vt:i4>
      </vt:variant>
      <vt:variant>
        <vt:i4>5</vt:i4>
      </vt:variant>
      <vt:variant>
        <vt:lpwstr/>
      </vt:variant>
      <vt:variant>
        <vt:lpwstr>_Toc8994251</vt:lpwstr>
      </vt:variant>
      <vt:variant>
        <vt:i4>3080195</vt:i4>
      </vt:variant>
      <vt:variant>
        <vt:i4>80</vt:i4>
      </vt:variant>
      <vt:variant>
        <vt:i4>0</vt:i4>
      </vt:variant>
      <vt:variant>
        <vt:i4>5</vt:i4>
      </vt:variant>
      <vt:variant>
        <vt:lpwstr/>
      </vt:variant>
      <vt:variant>
        <vt:lpwstr>_Toc8994250</vt:lpwstr>
      </vt:variant>
      <vt:variant>
        <vt:i4>3014659</vt:i4>
      </vt:variant>
      <vt:variant>
        <vt:i4>74</vt:i4>
      </vt:variant>
      <vt:variant>
        <vt:i4>0</vt:i4>
      </vt:variant>
      <vt:variant>
        <vt:i4>5</vt:i4>
      </vt:variant>
      <vt:variant>
        <vt:lpwstr/>
      </vt:variant>
      <vt:variant>
        <vt:lpwstr>_Toc8994249</vt:lpwstr>
      </vt:variant>
      <vt:variant>
        <vt:i4>3014659</vt:i4>
      </vt:variant>
      <vt:variant>
        <vt:i4>68</vt:i4>
      </vt:variant>
      <vt:variant>
        <vt:i4>0</vt:i4>
      </vt:variant>
      <vt:variant>
        <vt:i4>5</vt:i4>
      </vt:variant>
      <vt:variant>
        <vt:lpwstr/>
      </vt:variant>
      <vt:variant>
        <vt:lpwstr>_Toc8994247</vt:lpwstr>
      </vt:variant>
      <vt:variant>
        <vt:i4>3014659</vt:i4>
      </vt:variant>
      <vt:variant>
        <vt:i4>62</vt:i4>
      </vt:variant>
      <vt:variant>
        <vt:i4>0</vt:i4>
      </vt:variant>
      <vt:variant>
        <vt:i4>5</vt:i4>
      </vt:variant>
      <vt:variant>
        <vt:lpwstr/>
      </vt:variant>
      <vt:variant>
        <vt:lpwstr>_Toc8994246</vt:lpwstr>
      </vt:variant>
      <vt:variant>
        <vt:i4>3014659</vt:i4>
      </vt:variant>
      <vt:variant>
        <vt:i4>56</vt:i4>
      </vt:variant>
      <vt:variant>
        <vt:i4>0</vt:i4>
      </vt:variant>
      <vt:variant>
        <vt:i4>5</vt:i4>
      </vt:variant>
      <vt:variant>
        <vt:lpwstr/>
      </vt:variant>
      <vt:variant>
        <vt:lpwstr>_Toc8994245</vt:lpwstr>
      </vt:variant>
      <vt:variant>
        <vt:i4>3014659</vt:i4>
      </vt:variant>
      <vt:variant>
        <vt:i4>50</vt:i4>
      </vt:variant>
      <vt:variant>
        <vt:i4>0</vt:i4>
      </vt:variant>
      <vt:variant>
        <vt:i4>5</vt:i4>
      </vt:variant>
      <vt:variant>
        <vt:lpwstr/>
      </vt:variant>
      <vt:variant>
        <vt:lpwstr>_Toc8994244</vt:lpwstr>
      </vt:variant>
      <vt:variant>
        <vt:i4>3014659</vt:i4>
      </vt:variant>
      <vt:variant>
        <vt:i4>44</vt:i4>
      </vt:variant>
      <vt:variant>
        <vt:i4>0</vt:i4>
      </vt:variant>
      <vt:variant>
        <vt:i4>5</vt:i4>
      </vt:variant>
      <vt:variant>
        <vt:lpwstr/>
      </vt:variant>
      <vt:variant>
        <vt:lpwstr>_Toc8994243</vt:lpwstr>
      </vt:variant>
      <vt:variant>
        <vt:i4>3014659</vt:i4>
      </vt:variant>
      <vt:variant>
        <vt:i4>38</vt:i4>
      </vt:variant>
      <vt:variant>
        <vt:i4>0</vt:i4>
      </vt:variant>
      <vt:variant>
        <vt:i4>5</vt:i4>
      </vt:variant>
      <vt:variant>
        <vt:lpwstr/>
      </vt:variant>
      <vt:variant>
        <vt:lpwstr>_Toc8994242</vt:lpwstr>
      </vt:variant>
      <vt:variant>
        <vt:i4>3014659</vt:i4>
      </vt:variant>
      <vt:variant>
        <vt:i4>32</vt:i4>
      </vt:variant>
      <vt:variant>
        <vt:i4>0</vt:i4>
      </vt:variant>
      <vt:variant>
        <vt:i4>5</vt:i4>
      </vt:variant>
      <vt:variant>
        <vt:lpwstr/>
      </vt:variant>
      <vt:variant>
        <vt:lpwstr>_Toc8994241</vt:lpwstr>
      </vt:variant>
      <vt:variant>
        <vt:i4>3014659</vt:i4>
      </vt:variant>
      <vt:variant>
        <vt:i4>26</vt:i4>
      </vt:variant>
      <vt:variant>
        <vt:i4>0</vt:i4>
      </vt:variant>
      <vt:variant>
        <vt:i4>5</vt:i4>
      </vt:variant>
      <vt:variant>
        <vt:lpwstr/>
      </vt:variant>
      <vt:variant>
        <vt:lpwstr>_Toc8994240</vt:lpwstr>
      </vt:variant>
      <vt:variant>
        <vt:i4>2686979</vt:i4>
      </vt:variant>
      <vt:variant>
        <vt:i4>20</vt:i4>
      </vt:variant>
      <vt:variant>
        <vt:i4>0</vt:i4>
      </vt:variant>
      <vt:variant>
        <vt:i4>5</vt:i4>
      </vt:variant>
      <vt:variant>
        <vt:lpwstr/>
      </vt:variant>
      <vt:variant>
        <vt:lpwstr>_Toc8994239</vt:lpwstr>
      </vt:variant>
      <vt:variant>
        <vt:i4>2686979</vt:i4>
      </vt:variant>
      <vt:variant>
        <vt:i4>14</vt:i4>
      </vt:variant>
      <vt:variant>
        <vt:i4>0</vt:i4>
      </vt:variant>
      <vt:variant>
        <vt:i4>5</vt:i4>
      </vt:variant>
      <vt:variant>
        <vt:lpwstr/>
      </vt:variant>
      <vt:variant>
        <vt:lpwstr>_Toc8994238</vt:lpwstr>
      </vt:variant>
      <vt:variant>
        <vt:i4>2686979</vt:i4>
      </vt:variant>
      <vt:variant>
        <vt:i4>8</vt:i4>
      </vt:variant>
      <vt:variant>
        <vt:i4>0</vt:i4>
      </vt:variant>
      <vt:variant>
        <vt:i4>5</vt:i4>
      </vt:variant>
      <vt:variant>
        <vt:lpwstr/>
      </vt:variant>
      <vt:variant>
        <vt:lpwstr>_Toc8994237</vt:lpwstr>
      </vt:variant>
      <vt:variant>
        <vt:i4>2686979</vt:i4>
      </vt:variant>
      <vt:variant>
        <vt:i4>2</vt:i4>
      </vt:variant>
      <vt:variant>
        <vt:i4>0</vt:i4>
      </vt:variant>
      <vt:variant>
        <vt:i4>5</vt:i4>
      </vt:variant>
      <vt:variant>
        <vt:lpwstr/>
      </vt:variant>
      <vt:variant>
        <vt:lpwstr>_Toc8994236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Redondo Falcón</dc:creator>
  <cp:keywords/>
  <cp:lastModifiedBy>Liudmila Kondakova</cp:lastModifiedBy>
  <cp:revision>35</cp:revision>
  <cp:lastPrinted>2019-06-10T16:46:00Z</cp:lastPrinted>
  <dcterms:created xsi:type="dcterms:W3CDTF">2019-07-19T15:20:00Z</dcterms:created>
  <dcterms:modified xsi:type="dcterms:W3CDTF">2019-09-10T13:44:00Z</dcterms:modified>
</cp:coreProperties>
</file>